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6ADA" w:rsidRPr="002B06D8" w:rsidRDefault="008A6ADA" w:rsidP="00DA0744">
      <w:pPr>
        <w:pStyle w:val="alneanvel2"/>
        <w:tabs>
          <w:tab w:val="clear" w:pos="567"/>
        </w:tabs>
        <w:spacing w:before="0"/>
        <w:jc w:val="center"/>
        <w:rPr>
          <w:rFonts w:asciiTheme="minorHAnsi" w:hAnsiTheme="minorHAnsi" w:cstheme="minorHAnsi"/>
          <w:b/>
        </w:rPr>
      </w:pPr>
      <w:commentRangeStart w:id="0"/>
      <w:r w:rsidRPr="002B06D8">
        <w:rPr>
          <w:rFonts w:asciiTheme="minorHAnsi" w:hAnsiTheme="minorHAnsi" w:cstheme="minorHAnsi"/>
          <w:b/>
        </w:rPr>
        <w:t>MINUTA DO TERMO DE CONTRATO</w:t>
      </w:r>
      <w:commentRangeEnd w:id="0"/>
      <w:r w:rsidRPr="002B06D8">
        <w:rPr>
          <w:rStyle w:val="Refdecomentrio"/>
          <w:rFonts w:asciiTheme="minorHAnsi" w:hAnsiTheme="minorHAnsi" w:cstheme="minorHAnsi"/>
          <w:bCs w:val="0"/>
          <w:sz w:val="22"/>
          <w:szCs w:val="22"/>
        </w:rPr>
        <w:commentReference w:id="0"/>
      </w:r>
    </w:p>
    <w:p w:rsidR="008A6ADA" w:rsidRPr="002B06D8" w:rsidRDefault="008A6ADA" w:rsidP="00DA0744">
      <w:pPr>
        <w:pStyle w:val="alneanvel2"/>
        <w:tabs>
          <w:tab w:val="clear" w:pos="567"/>
        </w:tabs>
        <w:spacing w:before="0" w:line="240" w:lineRule="auto"/>
        <w:jc w:val="center"/>
        <w:rPr>
          <w:rFonts w:asciiTheme="minorHAnsi" w:hAnsiTheme="minorHAnsi" w:cstheme="minorHAnsi"/>
          <w:b/>
        </w:rPr>
      </w:pPr>
    </w:p>
    <w:tbl>
      <w:tblPr>
        <w:tblW w:w="5023" w:type="pct"/>
        <w:tblLook w:val="04A0" w:firstRow="1" w:lastRow="0" w:firstColumn="1" w:lastColumn="0" w:noHBand="0" w:noVBand="1"/>
      </w:tblPr>
      <w:tblGrid>
        <w:gridCol w:w="3212"/>
        <w:gridCol w:w="6800"/>
      </w:tblGrid>
      <w:tr w:rsidR="002B06D8" w:rsidRPr="00133718" w:rsidTr="00EF5F3E">
        <w:tc>
          <w:tcPr>
            <w:tcW w:w="1604" w:type="pct"/>
            <w:shd w:val="clear" w:color="auto" w:fill="auto"/>
            <w:vAlign w:val="center"/>
          </w:tcPr>
          <w:p w:rsidR="002B06D8" w:rsidRPr="00133718" w:rsidRDefault="002B06D8" w:rsidP="00EF5F3E">
            <w:pPr>
              <w:rPr>
                <w:rFonts w:cstheme="minorHAnsi"/>
                <w:b/>
              </w:rPr>
            </w:pPr>
            <w:r w:rsidRPr="00133718">
              <w:rPr>
                <w:rFonts w:cstheme="minorHAnsi"/>
                <w:b/>
              </w:rPr>
              <w:t>Processo deste contrato</w:t>
            </w:r>
          </w:p>
        </w:tc>
        <w:tc>
          <w:tcPr>
            <w:tcW w:w="3396" w:type="pct"/>
            <w:shd w:val="clear" w:color="auto" w:fill="auto"/>
            <w:vAlign w:val="center"/>
          </w:tcPr>
          <w:p w:rsidR="002B06D8" w:rsidRPr="00133718" w:rsidRDefault="002B06D8" w:rsidP="00EF5F3E">
            <w:pPr>
              <w:rPr>
                <w:rFonts w:cstheme="minorHAnsi"/>
              </w:rPr>
            </w:pPr>
            <w:proofErr w:type="gramStart"/>
            <w:r w:rsidRPr="00133718">
              <w:rPr>
                <w:rFonts w:cstheme="minorHAnsi"/>
                <w:highlight w:val="yellow"/>
              </w:rPr>
              <w:t>XXXX.</w:t>
            </w:r>
            <w:proofErr w:type="gramEnd"/>
            <w:r w:rsidRPr="00133718">
              <w:rPr>
                <w:rFonts w:cstheme="minorHAnsi"/>
                <w:highlight w:val="yellow"/>
              </w:rPr>
              <w:t>202X/XXXXXXX-X</w:t>
            </w:r>
          </w:p>
        </w:tc>
      </w:tr>
      <w:tr w:rsidR="002B06D8" w:rsidRPr="00133718" w:rsidTr="00EF5F3E">
        <w:tc>
          <w:tcPr>
            <w:tcW w:w="1604" w:type="pct"/>
            <w:shd w:val="clear" w:color="auto" w:fill="auto"/>
            <w:vAlign w:val="center"/>
          </w:tcPr>
          <w:p w:rsidR="002B06D8" w:rsidRPr="00133718" w:rsidRDefault="002B06D8" w:rsidP="00EF5F3E">
            <w:pPr>
              <w:rPr>
                <w:rFonts w:cstheme="minorHAnsi"/>
                <w:b/>
              </w:rPr>
            </w:pPr>
            <w:r w:rsidRPr="00133718">
              <w:rPr>
                <w:rFonts w:cstheme="minorHAnsi"/>
                <w:b/>
              </w:rPr>
              <w:t>Pregão eletrônico</w:t>
            </w:r>
          </w:p>
        </w:tc>
        <w:tc>
          <w:tcPr>
            <w:tcW w:w="3396" w:type="pct"/>
            <w:shd w:val="clear" w:color="auto" w:fill="auto"/>
            <w:vAlign w:val="center"/>
          </w:tcPr>
          <w:p w:rsidR="002B06D8" w:rsidRPr="00133718" w:rsidRDefault="002B06D8" w:rsidP="00EF5F3E">
            <w:pPr>
              <w:rPr>
                <w:rFonts w:cstheme="minorHAnsi"/>
              </w:rPr>
            </w:pPr>
            <w:r>
              <w:rPr>
                <w:rFonts w:cstheme="minorHAnsi"/>
              </w:rPr>
              <w:t>009</w:t>
            </w:r>
            <w:r w:rsidRPr="00133718">
              <w:rPr>
                <w:rFonts w:cstheme="minorHAnsi"/>
              </w:rPr>
              <w:t>/2022-COBES</w:t>
            </w:r>
          </w:p>
        </w:tc>
      </w:tr>
      <w:tr w:rsidR="002B06D8" w:rsidRPr="00133718" w:rsidTr="00EF5F3E">
        <w:tc>
          <w:tcPr>
            <w:tcW w:w="1604" w:type="pct"/>
            <w:shd w:val="clear" w:color="auto" w:fill="auto"/>
            <w:vAlign w:val="center"/>
          </w:tcPr>
          <w:p w:rsidR="002B06D8" w:rsidRPr="00133718" w:rsidRDefault="002B06D8" w:rsidP="00EF5F3E">
            <w:pPr>
              <w:rPr>
                <w:rFonts w:cstheme="minorHAnsi"/>
                <w:b/>
              </w:rPr>
            </w:pPr>
            <w:r w:rsidRPr="00133718">
              <w:rPr>
                <w:rFonts w:cstheme="minorHAnsi"/>
                <w:b/>
              </w:rPr>
              <w:t>Processo de licitação</w:t>
            </w:r>
          </w:p>
        </w:tc>
        <w:tc>
          <w:tcPr>
            <w:tcW w:w="3396" w:type="pct"/>
            <w:shd w:val="clear" w:color="auto" w:fill="auto"/>
            <w:vAlign w:val="center"/>
          </w:tcPr>
          <w:p w:rsidR="002B06D8" w:rsidRPr="00133718" w:rsidRDefault="002B06D8" w:rsidP="00EF5F3E">
            <w:r w:rsidRPr="002B06D8">
              <w:t>6013.2022/0000124-4</w:t>
            </w:r>
          </w:p>
        </w:tc>
      </w:tr>
      <w:tr w:rsidR="002B06D8" w:rsidRPr="00133718" w:rsidTr="00EF5F3E">
        <w:tc>
          <w:tcPr>
            <w:tcW w:w="1604" w:type="pct"/>
            <w:shd w:val="clear" w:color="auto" w:fill="auto"/>
            <w:vAlign w:val="center"/>
          </w:tcPr>
          <w:p w:rsidR="002B06D8" w:rsidRPr="00133718" w:rsidRDefault="002B06D8" w:rsidP="00EF5F3E">
            <w:pPr>
              <w:rPr>
                <w:rFonts w:cstheme="minorHAnsi"/>
                <w:b/>
              </w:rPr>
            </w:pPr>
            <w:r w:rsidRPr="00133718">
              <w:rPr>
                <w:rFonts w:cstheme="minorHAnsi"/>
                <w:b/>
              </w:rPr>
              <w:t>Ata de Registro de Preços</w:t>
            </w:r>
          </w:p>
        </w:tc>
        <w:tc>
          <w:tcPr>
            <w:tcW w:w="3396" w:type="pct"/>
            <w:shd w:val="clear" w:color="auto" w:fill="auto"/>
            <w:vAlign w:val="center"/>
          </w:tcPr>
          <w:p w:rsidR="002B06D8" w:rsidRPr="00133718" w:rsidRDefault="002B06D8" w:rsidP="00EF5F3E">
            <w:pPr>
              <w:rPr>
                <w:rFonts w:cstheme="minorHAnsi"/>
              </w:rPr>
            </w:pPr>
            <w:r>
              <w:rPr>
                <w:rFonts w:cstheme="minorHAnsi"/>
              </w:rPr>
              <w:t>001/SEGES-COBES/2023</w:t>
            </w:r>
          </w:p>
        </w:tc>
      </w:tr>
      <w:tr w:rsidR="002B06D8" w:rsidRPr="00133718" w:rsidTr="00EF5F3E">
        <w:tc>
          <w:tcPr>
            <w:tcW w:w="1604" w:type="pct"/>
            <w:shd w:val="clear" w:color="auto" w:fill="auto"/>
            <w:vAlign w:val="center"/>
          </w:tcPr>
          <w:p w:rsidR="002B06D8" w:rsidRPr="00133718" w:rsidRDefault="002B06D8" w:rsidP="00EF5F3E">
            <w:pPr>
              <w:rPr>
                <w:b/>
                <w:bCs/>
                <w:color w:val="FF0000"/>
              </w:rPr>
            </w:pPr>
            <w:r w:rsidRPr="00B04227">
              <w:rPr>
                <w:b/>
                <w:bCs/>
              </w:rPr>
              <w:t>Processo da ARP</w:t>
            </w:r>
          </w:p>
        </w:tc>
        <w:tc>
          <w:tcPr>
            <w:tcW w:w="3396" w:type="pct"/>
            <w:shd w:val="clear" w:color="auto" w:fill="auto"/>
            <w:vAlign w:val="center"/>
          </w:tcPr>
          <w:p w:rsidR="002B06D8" w:rsidRPr="00133718" w:rsidRDefault="002B06D8" w:rsidP="00EF5F3E">
            <w:pPr>
              <w:rPr>
                <w:rFonts w:cstheme="minorHAnsi"/>
              </w:rPr>
            </w:pPr>
            <w:r w:rsidRPr="002B06D8">
              <w:rPr>
                <w:rFonts w:cstheme="minorHAnsi"/>
              </w:rPr>
              <w:t>6013.2023/0000168-8</w:t>
            </w:r>
          </w:p>
        </w:tc>
      </w:tr>
      <w:tr w:rsidR="002B06D8" w:rsidRPr="00133718" w:rsidTr="00EF5F3E">
        <w:tc>
          <w:tcPr>
            <w:tcW w:w="1604" w:type="pct"/>
            <w:shd w:val="clear" w:color="auto" w:fill="auto"/>
            <w:vAlign w:val="center"/>
          </w:tcPr>
          <w:p w:rsidR="002B06D8" w:rsidRPr="00133718" w:rsidRDefault="002B06D8" w:rsidP="00EF5F3E">
            <w:pPr>
              <w:rPr>
                <w:rFonts w:cstheme="minorHAnsi"/>
                <w:b/>
              </w:rPr>
            </w:pPr>
            <w:r w:rsidRPr="00133718">
              <w:rPr>
                <w:rFonts w:cstheme="minorHAnsi"/>
                <w:b/>
              </w:rPr>
              <w:t>Objeto</w:t>
            </w:r>
          </w:p>
        </w:tc>
        <w:tc>
          <w:tcPr>
            <w:tcW w:w="3396" w:type="pct"/>
            <w:shd w:val="clear" w:color="auto" w:fill="auto"/>
            <w:vAlign w:val="center"/>
          </w:tcPr>
          <w:p w:rsidR="002B06D8" w:rsidRPr="00133718" w:rsidRDefault="002B06D8" w:rsidP="002B06D8">
            <w:pPr>
              <w:jc w:val="both"/>
              <w:rPr>
                <w:rFonts w:cstheme="minorHAnsi"/>
              </w:rPr>
            </w:pPr>
            <w:r>
              <w:rPr>
                <w:rFonts w:cstheme="minorHAnsi"/>
              </w:rPr>
              <w:t>P</w:t>
            </w:r>
            <w:r w:rsidRPr="002B06D8">
              <w:rPr>
                <w:rFonts w:cstheme="minorHAnsi"/>
              </w:rPr>
              <w:t xml:space="preserve">restação de serviços de locação, instalação e manutenção de aparelhos purificadores de água, conforme especificações, requisitos e condições constantes do Anexo I - Termo de </w:t>
            </w:r>
            <w:proofErr w:type="gramStart"/>
            <w:r w:rsidRPr="002B06D8">
              <w:rPr>
                <w:rFonts w:cstheme="minorHAnsi"/>
              </w:rPr>
              <w:t>Referência</w:t>
            </w:r>
            <w:proofErr w:type="gramEnd"/>
          </w:p>
        </w:tc>
      </w:tr>
      <w:tr w:rsidR="002B06D8" w:rsidRPr="00133718" w:rsidTr="00EF5F3E">
        <w:tc>
          <w:tcPr>
            <w:tcW w:w="1604" w:type="pct"/>
            <w:shd w:val="clear" w:color="auto" w:fill="auto"/>
            <w:vAlign w:val="center"/>
          </w:tcPr>
          <w:p w:rsidR="002B06D8" w:rsidRPr="00133718" w:rsidRDefault="002B06D8" w:rsidP="00EF5F3E">
            <w:pPr>
              <w:rPr>
                <w:rFonts w:cstheme="minorHAnsi"/>
                <w:b/>
              </w:rPr>
            </w:pPr>
            <w:r w:rsidRPr="00133718">
              <w:rPr>
                <w:rFonts w:cstheme="minorHAnsi"/>
                <w:b/>
              </w:rPr>
              <w:t>Contratante</w:t>
            </w:r>
          </w:p>
        </w:tc>
        <w:tc>
          <w:tcPr>
            <w:tcW w:w="3396" w:type="pct"/>
            <w:shd w:val="clear" w:color="auto" w:fill="auto"/>
            <w:vAlign w:val="center"/>
          </w:tcPr>
          <w:p w:rsidR="002B06D8" w:rsidRPr="00133718" w:rsidRDefault="002B06D8" w:rsidP="00EF5F3E">
            <w:pPr>
              <w:rPr>
                <w:rFonts w:cstheme="minorHAnsi"/>
              </w:rPr>
            </w:pPr>
            <w:r w:rsidRPr="00133718">
              <w:rPr>
                <w:rFonts w:cstheme="minorHAnsi"/>
              </w:rPr>
              <w:t xml:space="preserve">Prefeitura do Município de São Paulo - </w:t>
            </w:r>
            <w:r w:rsidRPr="00B04227">
              <w:rPr>
                <w:rFonts w:cstheme="minorHAnsi"/>
                <w:highlight w:val="yellow"/>
              </w:rPr>
              <w:t xml:space="preserve">(Nome da Pasta ou </w:t>
            </w:r>
            <w:r w:rsidRPr="00463854">
              <w:rPr>
                <w:rFonts w:cstheme="minorHAnsi"/>
                <w:highlight w:val="yellow"/>
              </w:rPr>
              <w:t>Unidad</w:t>
            </w:r>
            <w:r w:rsidR="00437760" w:rsidRPr="00437760">
              <w:rPr>
                <w:rFonts w:cstheme="minorHAnsi"/>
                <w:highlight w:val="yellow"/>
              </w:rPr>
              <w:t>e)</w:t>
            </w:r>
          </w:p>
        </w:tc>
      </w:tr>
      <w:tr w:rsidR="002B06D8" w:rsidRPr="00133718" w:rsidTr="00EF5F3E">
        <w:tc>
          <w:tcPr>
            <w:tcW w:w="1604" w:type="pct"/>
            <w:shd w:val="clear" w:color="auto" w:fill="auto"/>
            <w:vAlign w:val="center"/>
          </w:tcPr>
          <w:p w:rsidR="002B06D8" w:rsidRPr="00133718" w:rsidRDefault="002B06D8" w:rsidP="00EF5F3E">
            <w:pPr>
              <w:rPr>
                <w:rFonts w:cstheme="minorHAnsi"/>
                <w:b/>
              </w:rPr>
            </w:pPr>
            <w:r w:rsidRPr="00133718">
              <w:rPr>
                <w:rFonts w:cstheme="minorHAnsi"/>
                <w:b/>
              </w:rPr>
              <w:t>Contratada</w:t>
            </w:r>
          </w:p>
        </w:tc>
        <w:tc>
          <w:tcPr>
            <w:tcW w:w="3396" w:type="pct"/>
            <w:shd w:val="clear" w:color="auto" w:fill="auto"/>
            <w:vAlign w:val="center"/>
          </w:tcPr>
          <w:p w:rsidR="002B06D8" w:rsidRPr="00AA7C34" w:rsidRDefault="002B06D8" w:rsidP="00EF5F3E">
            <w:pPr>
              <w:rPr>
                <w:rFonts w:cstheme="minorHAnsi"/>
              </w:rPr>
            </w:pPr>
            <w:r w:rsidRPr="002B06D8">
              <w:rPr>
                <w:rFonts w:cstheme="minorHAnsi"/>
              </w:rPr>
              <w:t>Brazon Maxfilter Indústria e Locação de Purificadores de Água Ltda.</w:t>
            </w:r>
          </w:p>
        </w:tc>
      </w:tr>
      <w:tr w:rsidR="002B06D8" w:rsidRPr="00133718" w:rsidTr="00EF5F3E">
        <w:tc>
          <w:tcPr>
            <w:tcW w:w="1604" w:type="pct"/>
            <w:shd w:val="clear" w:color="auto" w:fill="auto"/>
            <w:vAlign w:val="center"/>
          </w:tcPr>
          <w:p w:rsidR="002B06D8" w:rsidRPr="00133718" w:rsidRDefault="002B06D8" w:rsidP="00EF5F3E">
            <w:pPr>
              <w:rPr>
                <w:rFonts w:cstheme="minorHAnsi"/>
                <w:b/>
              </w:rPr>
            </w:pPr>
            <w:r w:rsidRPr="00133718">
              <w:rPr>
                <w:rFonts w:cstheme="minorHAnsi"/>
                <w:b/>
              </w:rPr>
              <w:t>CNPJ da Contratada</w:t>
            </w:r>
          </w:p>
        </w:tc>
        <w:tc>
          <w:tcPr>
            <w:tcW w:w="3396" w:type="pct"/>
            <w:shd w:val="clear" w:color="auto" w:fill="auto"/>
            <w:vAlign w:val="center"/>
          </w:tcPr>
          <w:p w:rsidR="002B06D8" w:rsidRPr="00133718" w:rsidRDefault="002B06D8" w:rsidP="00EF5F3E">
            <w:pPr>
              <w:rPr>
                <w:rFonts w:cstheme="minorHAnsi"/>
              </w:rPr>
            </w:pPr>
            <w:r w:rsidRPr="002B06D8">
              <w:rPr>
                <w:rFonts w:cstheme="minorHAnsi"/>
              </w:rPr>
              <w:t>09.114.027/0001-80</w:t>
            </w:r>
          </w:p>
        </w:tc>
      </w:tr>
      <w:tr w:rsidR="002B06D8" w:rsidRPr="00133718" w:rsidTr="00EF5F3E">
        <w:tc>
          <w:tcPr>
            <w:tcW w:w="1604" w:type="pct"/>
            <w:shd w:val="clear" w:color="auto" w:fill="auto"/>
            <w:vAlign w:val="center"/>
          </w:tcPr>
          <w:p w:rsidR="002B06D8" w:rsidRPr="00133718" w:rsidRDefault="002B06D8" w:rsidP="00EF5F3E">
            <w:pPr>
              <w:rPr>
                <w:rFonts w:cstheme="minorHAnsi"/>
                <w:b/>
              </w:rPr>
            </w:pPr>
            <w:r w:rsidRPr="00133718">
              <w:rPr>
                <w:rFonts w:cstheme="minorHAnsi"/>
                <w:b/>
              </w:rPr>
              <w:t>Valor total do contrato</w:t>
            </w:r>
          </w:p>
        </w:tc>
        <w:tc>
          <w:tcPr>
            <w:tcW w:w="3396" w:type="pct"/>
            <w:shd w:val="clear" w:color="auto" w:fill="auto"/>
            <w:vAlign w:val="center"/>
          </w:tcPr>
          <w:p w:rsidR="002B06D8" w:rsidRPr="00133718" w:rsidRDefault="002B06D8" w:rsidP="00EF5F3E">
            <w:pPr>
              <w:rPr>
                <w:rFonts w:cstheme="minorHAnsi"/>
              </w:rPr>
            </w:pPr>
          </w:p>
        </w:tc>
      </w:tr>
      <w:tr w:rsidR="002B06D8" w:rsidRPr="00133718" w:rsidTr="00EF5F3E">
        <w:tc>
          <w:tcPr>
            <w:tcW w:w="1604" w:type="pct"/>
            <w:shd w:val="clear" w:color="auto" w:fill="auto"/>
            <w:vAlign w:val="center"/>
          </w:tcPr>
          <w:p w:rsidR="002B06D8" w:rsidRPr="00133718" w:rsidRDefault="002B06D8" w:rsidP="00EF5F3E">
            <w:pPr>
              <w:rPr>
                <w:rFonts w:cstheme="minorHAnsi"/>
                <w:b/>
              </w:rPr>
            </w:pPr>
            <w:r w:rsidRPr="00133718">
              <w:rPr>
                <w:rFonts w:cstheme="minorHAnsi"/>
                <w:b/>
              </w:rPr>
              <w:t>Dotação</w:t>
            </w:r>
          </w:p>
        </w:tc>
        <w:tc>
          <w:tcPr>
            <w:tcW w:w="3396" w:type="pct"/>
            <w:shd w:val="clear" w:color="auto" w:fill="auto"/>
            <w:vAlign w:val="center"/>
          </w:tcPr>
          <w:p w:rsidR="002B06D8" w:rsidRPr="00133718" w:rsidRDefault="002B06D8" w:rsidP="00EF5F3E">
            <w:pPr>
              <w:rPr>
                <w:rFonts w:cstheme="minorHAnsi"/>
              </w:rPr>
            </w:pPr>
          </w:p>
        </w:tc>
      </w:tr>
      <w:tr w:rsidR="002B06D8" w:rsidRPr="00133718" w:rsidTr="00EF5F3E">
        <w:tc>
          <w:tcPr>
            <w:tcW w:w="1604" w:type="pct"/>
            <w:shd w:val="clear" w:color="auto" w:fill="auto"/>
            <w:vAlign w:val="center"/>
          </w:tcPr>
          <w:p w:rsidR="002B06D8" w:rsidRPr="00133718" w:rsidRDefault="002B06D8" w:rsidP="00EF5F3E">
            <w:pPr>
              <w:rPr>
                <w:rFonts w:cstheme="minorHAnsi"/>
                <w:b/>
              </w:rPr>
            </w:pPr>
            <w:r w:rsidRPr="00133718">
              <w:rPr>
                <w:rFonts w:cstheme="minorHAnsi"/>
                <w:b/>
              </w:rPr>
              <w:t>Nota(s) de empenho</w:t>
            </w:r>
          </w:p>
        </w:tc>
        <w:tc>
          <w:tcPr>
            <w:tcW w:w="3396" w:type="pct"/>
            <w:shd w:val="clear" w:color="auto" w:fill="auto"/>
            <w:vAlign w:val="center"/>
          </w:tcPr>
          <w:p w:rsidR="002B06D8" w:rsidRPr="00133718" w:rsidRDefault="002B06D8" w:rsidP="00EF5F3E">
            <w:pPr>
              <w:rPr>
                <w:rFonts w:cstheme="minorHAnsi"/>
              </w:rPr>
            </w:pPr>
          </w:p>
        </w:tc>
      </w:tr>
    </w:tbl>
    <w:p w:rsidR="000E1FCB" w:rsidRPr="002B06D8" w:rsidRDefault="000E1FCB" w:rsidP="00DA0744">
      <w:pPr>
        <w:pStyle w:val="Corpodetexto"/>
        <w:ind w:left="0"/>
        <w:jc w:val="both"/>
        <w:rPr>
          <w:rFonts w:asciiTheme="minorHAnsi" w:hAnsiTheme="minorHAnsi" w:cstheme="minorHAnsi"/>
        </w:rPr>
      </w:pPr>
    </w:p>
    <w:p w:rsidR="002B06D8" w:rsidRPr="00133718" w:rsidRDefault="002B06D8" w:rsidP="002B06D8">
      <w:pPr>
        <w:jc w:val="both"/>
      </w:pPr>
      <w:r w:rsidRPr="5A756120">
        <w:t xml:space="preserve">A </w:t>
      </w:r>
      <w:r w:rsidRPr="5A756120">
        <w:rPr>
          <w:b/>
          <w:bCs/>
        </w:rPr>
        <w:t>PREFEITURA DO MUNICÍPIO DE SÃO PAULO</w:t>
      </w:r>
      <w:r w:rsidRPr="5A756120">
        <w:t xml:space="preserve">, </w:t>
      </w:r>
      <w:r>
        <w:t>por intermédio</w:t>
      </w:r>
      <w:r w:rsidRPr="5A756120">
        <w:t xml:space="preserve"> </w:t>
      </w:r>
      <w:proofErr w:type="gramStart"/>
      <w:r w:rsidRPr="5A756120">
        <w:t>d</w:t>
      </w:r>
      <w:r w:rsidR="00C634B3">
        <w:t>o(</w:t>
      </w:r>
      <w:proofErr w:type="gramEnd"/>
      <w:r w:rsidRPr="5A756120">
        <w:t>a</w:t>
      </w:r>
      <w:r w:rsidR="00C634B3">
        <w:t>)</w:t>
      </w:r>
      <w:r w:rsidRPr="5A756120">
        <w:t xml:space="preserve"> </w:t>
      </w:r>
      <w:r>
        <w:rPr>
          <w:b/>
          <w:bCs/>
        </w:rPr>
        <w:t>__________________________</w:t>
      </w:r>
      <w:r w:rsidRPr="5A756120">
        <w:t xml:space="preserve"> </w:t>
      </w:r>
      <w:r w:rsidRPr="5A756120">
        <w:rPr>
          <w:i/>
          <w:iCs/>
        </w:rPr>
        <w:t xml:space="preserve">(indicar a Pasta ou unidade </w:t>
      </w:r>
      <w:r w:rsidRPr="005447BD">
        <w:rPr>
          <w:i/>
          <w:iCs/>
        </w:rPr>
        <w:t>contratant</w:t>
      </w:r>
      <w:r w:rsidR="00437760" w:rsidRPr="00437760">
        <w:rPr>
          <w:i/>
          <w:iCs/>
        </w:rPr>
        <w:t>e)</w:t>
      </w:r>
      <w:r w:rsidRPr="005447BD">
        <w:t>,</w:t>
      </w:r>
      <w:r w:rsidRPr="001D680A">
        <w:t xml:space="preserve"> neste ato representada por seu(</w:t>
      </w:r>
      <w:r w:rsidRPr="005447BD">
        <w:t>u</w:t>
      </w:r>
      <w:r w:rsidR="00437760" w:rsidRPr="00437760">
        <w:t>a)</w:t>
      </w:r>
      <w:r w:rsidRPr="001D680A">
        <w:t xml:space="preserve"> </w:t>
      </w:r>
      <w:r w:rsidRPr="001D680A">
        <w:rPr>
          <w:bCs/>
        </w:rPr>
        <w:t>____________________</w:t>
      </w:r>
      <w:r w:rsidRPr="001D680A">
        <w:t xml:space="preserve">, </w:t>
      </w:r>
      <w:r w:rsidRPr="005447BD">
        <w:t>Senhor(</w:t>
      </w:r>
      <w:r w:rsidR="00437760" w:rsidRPr="00437760">
        <w:t>a)</w:t>
      </w:r>
      <w:r>
        <w:t xml:space="preserve"> </w:t>
      </w:r>
      <w:r w:rsidRPr="00B04227">
        <w:rPr>
          <w:b/>
          <w:bCs/>
        </w:rPr>
        <w:t>__________</w:t>
      </w:r>
      <w:r>
        <w:rPr>
          <w:b/>
          <w:bCs/>
        </w:rPr>
        <w:t>__________</w:t>
      </w:r>
      <w:r w:rsidRPr="5A756120">
        <w:t xml:space="preserve">, adiante denominada simplesmente </w:t>
      </w:r>
      <w:r w:rsidRPr="5A756120">
        <w:rPr>
          <w:b/>
          <w:bCs/>
        </w:rPr>
        <w:t>CONTRATANTE</w:t>
      </w:r>
      <w:r w:rsidRPr="5A756120">
        <w:t xml:space="preserve">, </w:t>
      </w:r>
      <w:r w:rsidRPr="00B04227">
        <w:rPr>
          <w:color w:val="000000" w:themeColor="text1"/>
        </w:rPr>
        <w:t xml:space="preserve">e a empresa </w:t>
      </w:r>
      <w:r w:rsidRPr="002B06D8">
        <w:rPr>
          <w:b/>
          <w:bCs/>
          <w:color w:val="000000"/>
        </w:rPr>
        <w:t>BRAZON MAXFILTER INDÚSTRIA E LOCAÇÃO DE PURIFICADORES DE ÁGUA LTDA.</w:t>
      </w:r>
      <w:r w:rsidRPr="000123E6">
        <w:rPr>
          <w:bCs/>
          <w:color w:val="000000"/>
        </w:rPr>
        <w:t xml:space="preserve">, inscrita no CNPJ nº </w:t>
      </w:r>
      <w:r w:rsidRPr="002B06D8">
        <w:rPr>
          <w:bCs/>
          <w:color w:val="000000"/>
        </w:rPr>
        <w:t>09.114.027/0001-80</w:t>
      </w:r>
      <w:r w:rsidRPr="000123E6">
        <w:rPr>
          <w:bCs/>
          <w:color w:val="000000"/>
        </w:rPr>
        <w:t xml:space="preserve">, situada na </w:t>
      </w:r>
      <w:r w:rsidR="005D19C4" w:rsidRPr="005D19C4">
        <w:rPr>
          <w:bCs/>
          <w:color w:val="000000"/>
        </w:rPr>
        <w:t>Rua Claudionor Ribeiro da Silva, 219 - Pernambuco, Florestal - MG - CEP 35.690-000</w:t>
      </w:r>
      <w:r w:rsidRPr="002B06D8">
        <w:rPr>
          <w:bCs/>
          <w:color w:val="000000"/>
        </w:rPr>
        <w:t xml:space="preserve">, </w:t>
      </w:r>
      <w:r w:rsidR="000004CE">
        <w:rPr>
          <w:bCs/>
          <w:color w:val="000000"/>
        </w:rPr>
        <w:t>telefones (31) 3072-2231 (</w:t>
      </w:r>
      <w:r w:rsidR="005E2855" w:rsidRPr="005E2855">
        <w:rPr>
          <w:bCs/>
          <w:color w:val="000000"/>
        </w:rPr>
        <w:t>ramais 3030, 3031 e 3032</w:t>
      </w:r>
      <w:r w:rsidR="000004CE">
        <w:rPr>
          <w:bCs/>
          <w:color w:val="000000"/>
        </w:rPr>
        <w:t>)</w:t>
      </w:r>
      <w:r w:rsidR="005E2855" w:rsidRPr="005E2855">
        <w:rPr>
          <w:bCs/>
          <w:color w:val="000000"/>
        </w:rPr>
        <w:t xml:space="preserve"> e (31) 99945-8460</w:t>
      </w:r>
      <w:r w:rsidRPr="00B04227">
        <w:rPr>
          <w:color w:val="000000" w:themeColor="text1"/>
        </w:rPr>
        <w:t xml:space="preserve">, aqui representada </w:t>
      </w:r>
      <w:r w:rsidRPr="001D680A">
        <w:rPr>
          <w:color w:val="000000" w:themeColor="text1"/>
        </w:rPr>
        <w:t>por seu(</w:t>
      </w:r>
      <w:r w:rsidRPr="007C140E">
        <w:rPr>
          <w:color w:val="000000" w:themeColor="text1"/>
        </w:rPr>
        <w:t>u</w:t>
      </w:r>
      <w:r w:rsidR="00437760" w:rsidRPr="00437760">
        <w:rPr>
          <w:color w:val="000000" w:themeColor="text1"/>
        </w:rPr>
        <w:t>a)</w:t>
      </w:r>
      <w:r w:rsidRPr="007C140E">
        <w:rPr>
          <w:color w:val="000000" w:themeColor="text1"/>
        </w:rPr>
        <w:t xml:space="preserve"> </w:t>
      </w:r>
      <w:r w:rsidRPr="007C140E">
        <w:rPr>
          <w:bCs/>
        </w:rPr>
        <w:t>__________</w:t>
      </w:r>
      <w:r w:rsidRPr="007C140E">
        <w:t>, Senhor(</w:t>
      </w:r>
      <w:r w:rsidR="00437760" w:rsidRPr="00437760">
        <w:t>a)</w:t>
      </w:r>
      <w:r w:rsidRPr="007C140E">
        <w:t xml:space="preserve"> </w:t>
      </w:r>
      <w:r w:rsidRPr="002B06D8">
        <w:rPr>
          <w:b/>
          <w:bCs/>
        </w:rPr>
        <w:t>__________</w:t>
      </w:r>
      <w:r w:rsidRPr="007C140E">
        <w:t xml:space="preserve">, </w:t>
      </w:r>
      <w:r w:rsidRPr="00437760">
        <w:t>portador(</w:t>
      </w:r>
      <w:r w:rsidR="00437760" w:rsidRPr="00437760">
        <w:t>a)</w:t>
      </w:r>
      <w:r w:rsidRPr="007C140E">
        <w:t> da Cédula de Identidade RG nº__________ e inscrito(</w:t>
      </w:r>
      <w:r w:rsidR="00437760" w:rsidRPr="00437760">
        <w:t>a)</w:t>
      </w:r>
      <w:r w:rsidRPr="007C140E">
        <w:t> no</w:t>
      </w:r>
      <w:r w:rsidRPr="001D680A">
        <w:t xml:space="preserve"> CPF</w:t>
      </w:r>
      <w:r w:rsidRPr="5A756120">
        <w:t xml:space="preserve"> </w:t>
      </w:r>
      <w:r>
        <w:t>n</w:t>
      </w:r>
      <w:r w:rsidRPr="5A756120">
        <w:t xml:space="preserve">º </w:t>
      </w:r>
      <w:r w:rsidRPr="00B04227">
        <w:t>__________</w:t>
      </w:r>
      <w:r w:rsidRPr="5A756120">
        <w:t xml:space="preserve">, adiante designada simplesmente </w:t>
      </w:r>
      <w:r w:rsidRPr="5A756120">
        <w:rPr>
          <w:b/>
          <w:bCs/>
        </w:rPr>
        <w:t>CONTRATADA</w:t>
      </w:r>
      <w:r w:rsidRPr="5A756120">
        <w:t xml:space="preserve">, nos termos da Lei Municipal nº 13.278/2002, regulamentada pelo Decreto nº 44.279/2003, da Lei Federal nº 10.520/2002 e da Lei Federal nº 8.666/1993 e demais normas complementares e em conformidade com o despacho de documento SEI </w:t>
      </w:r>
      <w:r>
        <w:rPr>
          <w:highlight w:val="yellow"/>
        </w:rPr>
        <w:t>XXXXXXXXX</w:t>
      </w:r>
      <w:r>
        <w:t>,</w:t>
      </w:r>
      <w:r w:rsidRPr="5A756120">
        <w:t xml:space="preserve"> publicado no DOC de </w:t>
      </w:r>
      <w:r w:rsidR="00CC2A21">
        <w:rPr>
          <w:highlight w:val="yellow"/>
        </w:rPr>
        <w:t>___/___202</w:t>
      </w:r>
      <w:r w:rsidR="00CC2A21" w:rsidRPr="00B04227">
        <w:rPr>
          <w:highlight w:val="yellow"/>
        </w:rPr>
        <w:t>_</w:t>
      </w:r>
      <w:r w:rsidRPr="5A756120">
        <w:t xml:space="preserve">, do processo SEI nº </w:t>
      </w:r>
      <w:r w:rsidRPr="00133718">
        <w:rPr>
          <w:rFonts w:cstheme="minorHAnsi"/>
          <w:highlight w:val="yellow"/>
        </w:rPr>
        <w:t>XXXX.202X/XXXXXXX-X</w:t>
      </w:r>
      <w:r w:rsidRPr="5A756120">
        <w:t>, formalizam o presente instrumento, conforme segue:</w:t>
      </w:r>
    </w:p>
    <w:p w:rsidR="00150A4E" w:rsidRPr="002B06D8" w:rsidRDefault="00150A4E" w:rsidP="00150A4E">
      <w:pPr>
        <w:pStyle w:val="Corpodetexto"/>
        <w:jc w:val="both"/>
        <w:rPr>
          <w:rFonts w:asciiTheme="minorHAnsi" w:hAnsiTheme="minorHAnsi" w:cstheme="minorHAnsi"/>
        </w:rPr>
      </w:pPr>
    </w:p>
    <w:p w:rsidR="00150A4E" w:rsidRDefault="00150A4E" w:rsidP="00150A4E">
      <w:pPr>
        <w:pStyle w:val="Corpodetexto"/>
        <w:ind w:left="0"/>
        <w:jc w:val="both"/>
        <w:rPr>
          <w:rFonts w:asciiTheme="minorHAnsi" w:hAnsiTheme="minorHAnsi" w:cstheme="minorHAnsi"/>
          <w:b/>
        </w:rPr>
      </w:pPr>
      <w:r w:rsidRPr="002B06D8">
        <w:rPr>
          <w:rFonts w:asciiTheme="minorHAnsi" w:hAnsiTheme="minorHAnsi" w:cstheme="minorHAnsi"/>
          <w:b/>
        </w:rPr>
        <w:t xml:space="preserve">CLÁUSULA PRIMEIRA </w:t>
      </w:r>
      <w:r w:rsidR="004D3FD0">
        <w:rPr>
          <w:rFonts w:asciiTheme="minorHAnsi" w:hAnsiTheme="minorHAnsi" w:cstheme="minorHAnsi"/>
          <w:b/>
        </w:rPr>
        <w:t xml:space="preserve">- </w:t>
      </w:r>
      <w:r w:rsidRPr="002B06D8">
        <w:rPr>
          <w:rFonts w:asciiTheme="minorHAnsi" w:hAnsiTheme="minorHAnsi" w:cstheme="minorHAnsi"/>
          <w:b/>
        </w:rPr>
        <w:t>DO OBJETO DO CONTRATO</w:t>
      </w:r>
    </w:p>
    <w:p w:rsidR="004D3FD0" w:rsidRPr="002B06D8" w:rsidRDefault="004D3FD0" w:rsidP="00150A4E">
      <w:pPr>
        <w:pStyle w:val="Corpodetexto"/>
        <w:ind w:left="0"/>
        <w:jc w:val="both"/>
        <w:rPr>
          <w:rFonts w:asciiTheme="minorHAnsi" w:hAnsiTheme="minorHAnsi" w:cstheme="minorHAnsi"/>
          <w:b/>
        </w:rPr>
      </w:pPr>
    </w:p>
    <w:p w:rsidR="00150A4E" w:rsidRPr="002B06D8" w:rsidRDefault="00150A4E" w:rsidP="00896054">
      <w:pPr>
        <w:pStyle w:val="Corpodetexto"/>
        <w:ind w:left="0"/>
        <w:jc w:val="both"/>
        <w:rPr>
          <w:rFonts w:asciiTheme="minorHAnsi" w:hAnsiTheme="minorHAnsi" w:cstheme="minorHAnsi"/>
        </w:rPr>
      </w:pPr>
      <w:r w:rsidRPr="004D3FD0">
        <w:rPr>
          <w:rFonts w:asciiTheme="minorHAnsi" w:hAnsiTheme="minorHAnsi" w:cstheme="minorHAnsi"/>
          <w:b/>
        </w:rPr>
        <w:t>1.1</w:t>
      </w:r>
      <w:r w:rsidRPr="002B06D8">
        <w:rPr>
          <w:rFonts w:asciiTheme="minorHAnsi" w:hAnsiTheme="minorHAnsi" w:cstheme="minorHAnsi"/>
        </w:rPr>
        <w:t xml:space="preserve"> Este contrato tem por objeto a prestação de serviço de locação, instalação e manutenção de aparelhos purificadores de água para </w:t>
      </w:r>
      <w:proofErr w:type="gramStart"/>
      <w:r w:rsidR="004D3FD0">
        <w:rPr>
          <w:rFonts w:asciiTheme="minorHAnsi" w:hAnsiTheme="minorHAnsi" w:cstheme="minorHAnsi"/>
        </w:rPr>
        <w:t>o(</w:t>
      </w:r>
      <w:proofErr w:type="gramEnd"/>
      <w:r w:rsidR="00437760" w:rsidRPr="00437760">
        <w:rPr>
          <w:rFonts w:asciiTheme="minorHAnsi" w:hAnsiTheme="minorHAnsi" w:cstheme="minorHAnsi"/>
        </w:rPr>
        <w:t>a)</w:t>
      </w:r>
      <w:r w:rsidR="004D3FD0">
        <w:rPr>
          <w:rFonts w:asciiTheme="minorHAnsi" w:hAnsiTheme="minorHAnsi" w:cstheme="minorHAnsi"/>
        </w:rPr>
        <w:t xml:space="preserve"> </w:t>
      </w:r>
      <w:r w:rsidR="004D3FD0" w:rsidRPr="004D3FD0">
        <w:rPr>
          <w:rFonts w:asciiTheme="minorHAnsi" w:hAnsiTheme="minorHAnsi" w:cstheme="minorHAnsi"/>
          <w:b/>
          <w:highlight w:val="yellow"/>
        </w:rPr>
        <w:t>____________</w:t>
      </w:r>
      <w:r w:rsidRPr="004D3FD0">
        <w:rPr>
          <w:rFonts w:asciiTheme="minorHAnsi" w:hAnsiTheme="minorHAnsi" w:cstheme="minorHAnsi"/>
          <w:b/>
          <w:highlight w:val="yellow"/>
        </w:rPr>
        <w:t xml:space="preserve"> (inserir o nome do órgão contratant</w:t>
      </w:r>
      <w:r w:rsidR="00437760" w:rsidRPr="00437760">
        <w:rPr>
          <w:rFonts w:asciiTheme="minorHAnsi" w:hAnsiTheme="minorHAnsi" w:cstheme="minorHAnsi"/>
          <w:b/>
          <w:highlight w:val="yellow"/>
        </w:rPr>
        <w:t>e)</w:t>
      </w:r>
      <w:r w:rsidRPr="002B06D8">
        <w:rPr>
          <w:rFonts w:asciiTheme="minorHAnsi" w:hAnsiTheme="minorHAnsi" w:cstheme="minorHAnsi"/>
        </w:rPr>
        <w:t>.</w:t>
      </w:r>
    </w:p>
    <w:p w:rsidR="00150A4E" w:rsidRPr="002B06D8" w:rsidRDefault="00150A4E" w:rsidP="00150A4E">
      <w:pPr>
        <w:pStyle w:val="Corpodetexto"/>
        <w:ind w:left="0"/>
        <w:jc w:val="both"/>
        <w:rPr>
          <w:rFonts w:asciiTheme="minorHAnsi" w:hAnsiTheme="minorHAnsi" w:cstheme="minorHAnsi"/>
        </w:rPr>
      </w:pPr>
      <w:r w:rsidRPr="004D3FD0">
        <w:rPr>
          <w:rFonts w:asciiTheme="minorHAnsi" w:hAnsiTheme="minorHAnsi" w:cstheme="minorHAnsi"/>
          <w:b/>
        </w:rPr>
        <w:t>1.2</w:t>
      </w:r>
      <w:r w:rsidRPr="002B06D8">
        <w:rPr>
          <w:rFonts w:asciiTheme="minorHAnsi" w:hAnsiTheme="minorHAnsi" w:cstheme="minorHAnsi"/>
        </w:rPr>
        <w:t xml:space="preserve"> Deverão ser observadas as especificações constantes do Anexo I </w:t>
      </w:r>
      <w:r w:rsidR="004D3FD0">
        <w:rPr>
          <w:rFonts w:asciiTheme="minorHAnsi" w:hAnsiTheme="minorHAnsi" w:cstheme="minorHAnsi"/>
        </w:rPr>
        <w:t>-</w:t>
      </w:r>
      <w:r w:rsidRPr="002B06D8">
        <w:rPr>
          <w:rFonts w:asciiTheme="minorHAnsi" w:hAnsiTheme="minorHAnsi" w:cstheme="minorHAnsi"/>
        </w:rPr>
        <w:t xml:space="preserve"> Termo de Referência do </w:t>
      </w:r>
      <w:r w:rsidR="004D3FD0">
        <w:rPr>
          <w:rFonts w:asciiTheme="minorHAnsi" w:hAnsiTheme="minorHAnsi" w:cstheme="minorHAnsi"/>
        </w:rPr>
        <w:t>e</w:t>
      </w:r>
      <w:r w:rsidRPr="002B06D8">
        <w:rPr>
          <w:rFonts w:asciiTheme="minorHAnsi" w:hAnsiTheme="minorHAnsi" w:cstheme="minorHAnsi"/>
        </w:rPr>
        <w:t xml:space="preserve">dital do Pregão Eletrônico 09/2022-COBES, parte integrante deste instrumento, e os termos da proposta da DETENTORA, conforme </w:t>
      </w:r>
      <w:proofErr w:type="gramStart"/>
      <w:r w:rsidRPr="002B06D8">
        <w:rPr>
          <w:rFonts w:asciiTheme="minorHAnsi" w:hAnsiTheme="minorHAnsi" w:cstheme="minorHAnsi"/>
        </w:rPr>
        <w:t xml:space="preserve">documento </w:t>
      </w:r>
      <w:r w:rsidR="00527BE2">
        <w:rPr>
          <w:rFonts w:asciiTheme="minorHAnsi" w:hAnsiTheme="minorHAnsi" w:cstheme="minorHAnsi"/>
        </w:rPr>
        <w:t>SEI</w:t>
      </w:r>
      <w:proofErr w:type="gramEnd"/>
      <w:r w:rsidR="00527BE2">
        <w:rPr>
          <w:rFonts w:asciiTheme="minorHAnsi" w:hAnsiTheme="minorHAnsi" w:cstheme="minorHAnsi"/>
        </w:rPr>
        <w:t xml:space="preserve"> </w:t>
      </w:r>
      <w:r w:rsidR="004D3FD0">
        <w:rPr>
          <w:rFonts w:asciiTheme="minorHAnsi" w:hAnsiTheme="minorHAnsi" w:cstheme="minorHAnsi"/>
        </w:rPr>
        <w:t>076466796</w:t>
      </w:r>
      <w:r w:rsidRPr="002B06D8">
        <w:rPr>
          <w:rFonts w:asciiTheme="minorHAnsi" w:hAnsiTheme="minorHAnsi" w:cstheme="minorHAnsi"/>
        </w:rPr>
        <w:t xml:space="preserve"> do Processo Administrativo nº 6013.2022/0000124-4.</w:t>
      </w:r>
    </w:p>
    <w:p w:rsidR="00150A4E" w:rsidRPr="002B06D8" w:rsidRDefault="00150A4E" w:rsidP="00150A4E">
      <w:pPr>
        <w:pStyle w:val="Corpodetexto"/>
        <w:jc w:val="both"/>
        <w:rPr>
          <w:rFonts w:asciiTheme="minorHAnsi" w:hAnsiTheme="minorHAnsi" w:cstheme="minorHAnsi"/>
        </w:rPr>
      </w:pPr>
    </w:p>
    <w:p w:rsidR="00150A4E" w:rsidRDefault="00150A4E" w:rsidP="00150A4E">
      <w:pPr>
        <w:pStyle w:val="Corpodetexto"/>
        <w:ind w:left="0"/>
        <w:jc w:val="both"/>
        <w:rPr>
          <w:rFonts w:asciiTheme="minorHAnsi" w:hAnsiTheme="minorHAnsi" w:cstheme="minorHAnsi"/>
          <w:b/>
        </w:rPr>
      </w:pPr>
      <w:r w:rsidRPr="002B06D8">
        <w:rPr>
          <w:rFonts w:asciiTheme="minorHAnsi" w:hAnsiTheme="minorHAnsi" w:cstheme="minorHAnsi"/>
          <w:b/>
        </w:rPr>
        <w:t xml:space="preserve">CLÁUSULA SEGUNDA </w:t>
      </w:r>
      <w:r w:rsidR="004D3FD0">
        <w:rPr>
          <w:rFonts w:asciiTheme="minorHAnsi" w:hAnsiTheme="minorHAnsi" w:cstheme="minorHAnsi"/>
          <w:b/>
        </w:rPr>
        <w:t>-</w:t>
      </w:r>
      <w:r w:rsidRPr="002B06D8">
        <w:rPr>
          <w:rFonts w:asciiTheme="minorHAnsi" w:hAnsiTheme="minorHAnsi" w:cstheme="minorHAnsi"/>
          <w:b/>
        </w:rPr>
        <w:t xml:space="preserve"> QUANTITATIVO(S) E </w:t>
      </w:r>
      <w:proofErr w:type="gramStart"/>
      <w:r w:rsidRPr="002B06D8">
        <w:rPr>
          <w:rFonts w:asciiTheme="minorHAnsi" w:hAnsiTheme="minorHAnsi" w:cstheme="minorHAnsi"/>
          <w:b/>
        </w:rPr>
        <w:t>LOCAL(</w:t>
      </w:r>
      <w:proofErr w:type="gramEnd"/>
      <w:r w:rsidRPr="002B06D8">
        <w:rPr>
          <w:rFonts w:asciiTheme="minorHAnsi" w:hAnsiTheme="minorHAnsi" w:cstheme="minorHAnsi"/>
          <w:b/>
        </w:rPr>
        <w:t>IS) DA PRESTAÇÃO DE SERVIÇOS</w:t>
      </w:r>
    </w:p>
    <w:p w:rsidR="004D3FD0" w:rsidRPr="002B06D8" w:rsidRDefault="004D3FD0" w:rsidP="00150A4E">
      <w:pPr>
        <w:pStyle w:val="Corpodetexto"/>
        <w:ind w:left="0"/>
        <w:jc w:val="both"/>
        <w:rPr>
          <w:rFonts w:asciiTheme="minorHAnsi" w:hAnsiTheme="minorHAnsi" w:cstheme="minorHAnsi"/>
          <w:b/>
        </w:rPr>
      </w:pPr>
    </w:p>
    <w:p w:rsidR="001B0A12" w:rsidRPr="002B06D8" w:rsidRDefault="00150A4E" w:rsidP="00150A4E">
      <w:pPr>
        <w:pStyle w:val="Corpodetexto"/>
        <w:ind w:left="0"/>
        <w:jc w:val="both"/>
        <w:rPr>
          <w:rFonts w:asciiTheme="minorHAnsi" w:hAnsiTheme="minorHAnsi" w:cstheme="minorHAnsi"/>
        </w:rPr>
      </w:pPr>
      <w:r w:rsidRPr="004D3FD0">
        <w:rPr>
          <w:rFonts w:asciiTheme="minorHAnsi" w:hAnsiTheme="minorHAnsi" w:cstheme="minorHAnsi"/>
          <w:b/>
        </w:rPr>
        <w:t>2.1</w:t>
      </w:r>
      <w:r w:rsidRPr="002B06D8">
        <w:rPr>
          <w:rFonts w:asciiTheme="minorHAnsi" w:hAnsiTheme="minorHAnsi" w:cstheme="minorHAnsi"/>
        </w:rPr>
        <w:t xml:space="preserve"> A prestação dos serviços será executada no território do Município de São Paulo, conforme</w:t>
      </w:r>
      <w:r w:rsidR="00896054" w:rsidRPr="002B06D8">
        <w:rPr>
          <w:rFonts w:asciiTheme="minorHAnsi" w:hAnsiTheme="minorHAnsi" w:cstheme="minorHAnsi"/>
        </w:rPr>
        <w:t xml:space="preserve"> endereços e</w:t>
      </w:r>
      <w:r w:rsidRPr="002B06D8">
        <w:rPr>
          <w:rFonts w:asciiTheme="minorHAnsi" w:hAnsiTheme="minorHAnsi" w:cstheme="minorHAnsi"/>
        </w:rPr>
        <w:t xml:space="preserve"> quanti</w:t>
      </w:r>
      <w:r w:rsidR="00896054" w:rsidRPr="002B06D8">
        <w:rPr>
          <w:rFonts w:asciiTheme="minorHAnsi" w:hAnsiTheme="minorHAnsi" w:cstheme="minorHAnsi"/>
        </w:rPr>
        <w:t>dades</w:t>
      </w:r>
      <w:r w:rsidRPr="002B06D8">
        <w:rPr>
          <w:rFonts w:asciiTheme="minorHAnsi" w:hAnsiTheme="minorHAnsi" w:cstheme="minorHAnsi"/>
        </w:rPr>
        <w:t xml:space="preserve"> a seguir:</w:t>
      </w:r>
    </w:p>
    <w:p w:rsidR="00150A4E" w:rsidRPr="002B06D8" w:rsidRDefault="00150A4E" w:rsidP="00150A4E">
      <w:pPr>
        <w:pStyle w:val="Corpodetexto"/>
        <w:ind w:left="0"/>
        <w:jc w:val="both"/>
        <w:rPr>
          <w:rFonts w:asciiTheme="minorHAnsi" w:hAnsiTheme="minorHAnsi" w:cstheme="minorHAnsi"/>
        </w:rPr>
      </w:pPr>
    </w:p>
    <w:tbl>
      <w:tblPr>
        <w:tblStyle w:val="Tabelacomgrade"/>
        <w:tblW w:w="5000" w:type="pct"/>
        <w:jc w:val="center"/>
        <w:tblLook w:val="04A0" w:firstRow="1" w:lastRow="0" w:firstColumn="1" w:lastColumn="0" w:noHBand="0" w:noVBand="1"/>
      </w:tblPr>
      <w:tblGrid>
        <w:gridCol w:w="6795"/>
        <w:gridCol w:w="3171"/>
      </w:tblGrid>
      <w:tr w:rsidR="008A6ADA" w:rsidRPr="00527BE2" w:rsidTr="00527BE2">
        <w:trPr>
          <w:tblHeader/>
          <w:jc w:val="center"/>
        </w:trPr>
        <w:tc>
          <w:tcPr>
            <w:tcW w:w="3409" w:type="pct"/>
            <w:shd w:val="clear" w:color="auto" w:fill="D9D9D9" w:themeFill="background1" w:themeFillShade="D9"/>
            <w:vAlign w:val="center"/>
          </w:tcPr>
          <w:p w:rsidR="008A6ADA" w:rsidRPr="00527BE2" w:rsidRDefault="008A6ADA" w:rsidP="009B6A01">
            <w:pPr>
              <w:pStyle w:val="Corpodetexto"/>
              <w:ind w:left="0"/>
              <w:jc w:val="center"/>
              <w:rPr>
                <w:rFonts w:asciiTheme="minorHAnsi" w:hAnsiTheme="minorHAnsi" w:cstheme="minorHAnsi"/>
                <w:b/>
                <w:sz w:val="20"/>
              </w:rPr>
            </w:pPr>
            <w:r w:rsidRPr="00527BE2">
              <w:rPr>
                <w:rFonts w:asciiTheme="minorHAnsi" w:hAnsiTheme="minorHAnsi" w:cstheme="minorHAnsi"/>
                <w:b/>
                <w:sz w:val="20"/>
              </w:rPr>
              <w:t>Endereço</w:t>
            </w:r>
            <w:r w:rsidR="00DA0744" w:rsidRPr="00527BE2">
              <w:rPr>
                <w:rFonts w:asciiTheme="minorHAnsi" w:hAnsiTheme="minorHAnsi" w:cstheme="minorHAnsi"/>
                <w:b/>
                <w:sz w:val="20"/>
              </w:rPr>
              <w:t>(</w:t>
            </w:r>
            <w:r w:rsidRPr="00527BE2">
              <w:rPr>
                <w:rFonts w:asciiTheme="minorHAnsi" w:hAnsiTheme="minorHAnsi" w:cstheme="minorHAnsi"/>
                <w:b/>
                <w:sz w:val="20"/>
              </w:rPr>
              <w:t>s</w:t>
            </w:r>
            <w:r w:rsidR="00DA0744" w:rsidRPr="00527BE2">
              <w:rPr>
                <w:rFonts w:asciiTheme="minorHAnsi" w:hAnsiTheme="minorHAnsi" w:cstheme="minorHAnsi"/>
                <w:b/>
                <w:sz w:val="20"/>
              </w:rPr>
              <w:t>)</w:t>
            </w:r>
          </w:p>
        </w:tc>
        <w:tc>
          <w:tcPr>
            <w:tcW w:w="1591" w:type="pct"/>
            <w:shd w:val="clear" w:color="auto" w:fill="D9D9D9" w:themeFill="background1" w:themeFillShade="D9"/>
            <w:vAlign w:val="center"/>
          </w:tcPr>
          <w:p w:rsidR="008A6ADA" w:rsidRPr="00527BE2" w:rsidRDefault="008A6ADA" w:rsidP="00527BE2">
            <w:pPr>
              <w:pStyle w:val="Corpodetexto"/>
              <w:ind w:left="0"/>
              <w:jc w:val="center"/>
              <w:rPr>
                <w:rFonts w:asciiTheme="minorHAnsi" w:hAnsiTheme="minorHAnsi" w:cstheme="minorHAnsi"/>
                <w:b/>
                <w:sz w:val="20"/>
              </w:rPr>
            </w:pPr>
            <w:r w:rsidRPr="00527BE2">
              <w:rPr>
                <w:rFonts w:asciiTheme="minorHAnsi" w:hAnsiTheme="minorHAnsi" w:cstheme="minorHAnsi"/>
                <w:b/>
                <w:sz w:val="20"/>
              </w:rPr>
              <w:t>Quantidade por endereço</w:t>
            </w:r>
          </w:p>
        </w:tc>
      </w:tr>
      <w:tr w:rsidR="008A6ADA" w:rsidRPr="00527BE2" w:rsidTr="004D3FD0">
        <w:trPr>
          <w:jc w:val="center"/>
        </w:trPr>
        <w:tc>
          <w:tcPr>
            <w:tcW w:w="3409" w:type="pct"/>
            <w:vAlign w:val="center"/>
          </w:tcPr>
          <w:p w:rsidR="008A6ADA" w:rsidRPr="00527BE2" w:rsidRDefault="008A6ADA" w:rsidP="004D3FD0">
            <w:pPr>
              <w:pStyle w:val="Corpodetexto"/>
              <w:ind w:left="0"/>
              <w:rPr>
                <w:rFonts w:asciiTheme="minorHAnsi" w:hAnsiTheme="minorHAnsi" w:cstheme="minorHAnsi"/>
                <w:sz w:val="20"/>
              </w:rPr>
            </w:pPr>
          </w:p>
        </w:tc>
        <w:tc>
          <w:tcPr>
            <w:tcW w:w="1591" w:type="pct"/>
            <w:vAlign w:val="center"/>
          </w:tcPr>
          <w:p w:rsidR="008A6ADA" w:rsidRPr="00527BE2" w:rsidRDefault="008A6ADA" w:rsidP="004D3FD0">
            <w:pPr>
              <w:pStyle w:val="Corpodetexto"/>
              <w:ind w:left="0"/>
              <w:jc w:val="center"/>
              <w:rPr>
                <w:rFonts w:asciiTheme="minorHAnsi" w:hAnsiTheme="minorHAnsi" w:cstheme="minorHAnsi"/>
                <w:sz w:val="20"/>
              </w:rPr>
            </w:pPr>
          </w:p>
        </w:tc>
      </w:tr>
      <w:tr w:rsidR="008A6ADA" w:rsidRPr="00527BE2" w:rsidTr="004D3FD0">
        <w:trPr>
          <w:jc w:val="center"/>
        </w:trPr>
        <w:tc>
          <w:tcPr>
            <w:tcW w:w="3409" w:type="pct"/>
            <w:vAlign w:val="center"/>
          </w:tcPr>
          <w:p w:rsidR="008A6ADA" w:rsidRPr="00527BE2" w:rsidRDefault="008A6ADA" w:rsidP="004D3FD0">
            <w:pPr>
              <w:pStyle w:val="Corpodetexto"/>
              <w:ind w:left="0"/>
              <w:rPr>
                <w:rFonts w:asciiTheme="minorHAnsi" w:hAnsiTheme="minorHAnsi" w:cstheme="minorHAnsi"/>
                <w:sz w:val="20"/>
              </w:rPr>
            </w:pPr>
          </w:p>
        </w:tc>
        <w:tc>
          <w:tcPr>
            <w:tcW w:w="1591" w:type="pct"/>
            <w:vAlign w:val="center"/>
          </w:tcPr>
          <w:p w:rsidR="008A6ADA" w:rsidRPr="00527BE2" w:rsidRDefault="008A6ADA" w:rsidP="004D3FD0">
            <w:pPr>
              <w:pStyle w:val="Corpodetexto"/>
              <w:ind w:left="0"/>
              <w:jc w:val="center"/>
              <w:rPr>
                <w:rFonts w:asciiTheme="minorHAnsi" w:hAnsiTheme="minorHAnsi" w:cstheme="minorHAnsi"/>
                <w:sz w:val="20"/>
              </w:rPr>
            </w:pPr>
          </w:p>
        </w:tc>
      </w:tr>
      <w:tr w:rsidR="008A6ADA" w:rsidRPr="00527BE2" w:rsidTr="004D3FD0">
        <w:trPr>
          <w:jc w:val="center"/>
        </w:trPr>
        <w:tc>
          <w:tcPr>
            <w:tcW w:w="3409" w:type="pct"/>
            <w:vAlign w:val="center"/>
          </w:tcPr>
          <w:p w:rsidR="008A6ADA" w:rsidRPr="00527BE2" w:rsidRDefault="008A6ADA" w:rsidP="004D3FD0">
            <w:pPr>
              <w:pStyle w:val="Corpodetexto"/>
              <w:ind w:left="0"/>
              <w:rPr>
                <w:rFonts w:asciiTheme="minorHAnsi" w:hAnsiTheme="minorHAnsi" w:cstheme="minorHAnsi"/>
                <w:sz w:val="20"/>
              </w:rPr>
            </w:pPr>
          </w:p>
        </w:tc>
        <w:tc>
          <w:tcPr>
            <w:tcW w:w="1591" w:type="pct"/>
            <w:vAlign w:val="center"/>
          </w:tcPr>
          <w:p w:rsidR="008A6ADA" w:rsidRPr="00527BE2" w:rsidRDefault="008A6ADA" w:rsidP="004D3FD0">
            <w:pPr>
              <w:pStyle w:val="Corpodetexto"/>
              <w:ind w:left="0"/>
              <w:jc w:val="center"/>
              <w:rPr>
                <w:rFonts w:asciiTheme="minorHAnsi" w:hAnsiTheme="minorHAnsi" w:cstheme="minorHAnsi"/>
                <w:sz w:val="20"/>
              </w:rPr>
            </w:pPr>
          </w:p>
        </w:tc>
      </w:tr>
      <w:tr w:rsidR="008A6ADA" w:rsidRPr="00527BE2" w:rsidTr="004D3FD0">
        <w:trPr>
          <w:jc w:val="center"/>
        </w:trPr>
        <w:tc>
          <w:tcPr>
            <w:tcW w:w="3409" w:type="pct"/>
            <w:vAlign w:val="center"/>
          </w:tcPr>
          <w:p w:rsidR="008A6ADA" w:rsidRPr="00527BE2" w:rsidRDefault="008A6ADA" w:rsidP="004D3FD0">
            <w:pPr>
              <w:pStyle w:val="Corpodetexto"/>
              <w:ind w:left="0"/>
              <w:rPr>
                <w:rFonts w:asciiTheme="minorHAnsi" w:hAnsiTheme="minorHAnsi" w:cstheme="minorHAnsi"/>
                <w:sz w:val="20"/>
              </w:rPr>
            </w:pPr>
          </w:p>
        </w:tc>
        <w:tc>
          <w:tcPr>
            <w:tcW w:w="1591" w:type="pct"/>
            <w:vAlign w:val="center"/>
          </w:tcPr>
          <w:p w:rsidR="008A6ADA" w:rsidRPr="00527BE2" w:rsidRDefault="008A6ADA" w:rsidP="004D3FD0">
            <w:pPr>
              <w:pStyle w:val="Corpodetexto"/>
              <w:ind w:left="0"/>
              <w:jc w:val="center"/>
              <w:rPr>
                <w:rFonts w:asciiTheme="minorHAnsi" w:hAnsiTheme="minorHAnsi" w:cstheme="minorHAnsi"/>
                <w:sz w:val="20"/>
              </w:rPr>
            </w:pPr>
          </w:p>
        </w:tc>
      </w:tr>
      <w:tr w:rsidR="008A6ADA" w:rsidRPr="00527BE2" w:rsidTr="004D3FD0">
        <w:trPr>
          <w:jc w:val="center"/>
        </w:trPr>
        <w:tc>
          <w:tcPr>
            <w:tcW w:w="3409" w:type="pct"/>
            <w:vAlign w:val="center"/>
          </w:tcPr>
          <w:p w:rsidR="008A6ADA" w:rsidRPr="00527BE2" w:rsidRDefault="008A6ADA" w:rsidP="004D3FD0">
            <w:pPr>
              <w:pStyle w:val="Corpodetexto"/>
              <w:ind w:left="0"/>
              <w:rPr>
                <w:rFonts w:asciiTheme="minorHAnsi" w:hAnsiTheme="minorHAnsi" w:cstheme="minorHAnsi"/>
                <w:sz w:val="20"/>
              </w:rPr>
            </w:pPr>
          </w:p>
        </w:tc>
        <w:tc>
          <w:tcPr>
            <w:tcW w:w="1591" w:type="pct"/>
            <w:vAlign w:val="center"/>
          </w:tcPr>
          <w:p w:rsidR="008A6ADA" w:rsidRPr="00527BE2" w:rsidRDefault="008A6ADA" w:rsidP="004D3FD0">
            <w:pPr>
              <w:pStyle w:val="Corpodetexto"/>
              <w:ind w:left="0"/>
              <w:jc w:val="center"/>
              <w:rPr>
                <w:rFonts w:asciiTheme="minorHAnsi" w:hAnsiTheme="minorHAnsi" w:cstheme="minorHAnsi"/>
                <w:sz w:val="20"/>
              </w:rPr>
            </w:pPr>
          </w:p>
        </w:tc>
      </w:tr>
      <w:tr w:rsidR="008A6ADA" w:rsidRPr="00527BE2" w:rsidTr="00527BE2">
        <w:trPr>
          <w:jc w:val="center"/>
        </w:trPr>
        <w:tc>
          <w:tcPr>
            <w:tcW w:w="3409" w:type="pct"/>
            <w:shd w:val="clear" w:color="auto" w:fill="D9D9D9" w:themeFill="background1" w:themeFillShade="D9"/>
            <w:vAlign w:val="center"/>
          </w:tcPr>
          <w:p w:rsidR="008A6ADA" w:rsidRPr="00527BE2" w:rsidRDefault="008A6ADA" w:rsidP="009B6A01">
            <w:pPr>
              <w:pStyle w:val="Corpodetexto"/>
              <w:ind w:left="0"/>
              <w:jc w:val="center"/>
              <w:rPr>
                <w:rFonts w:asciiTheme="minorHAnsi" w:hAnsiTheme="minorHAnsi" w:cstheme="minorHAnsi"/>
                <w:b/>
                <w:sz w:val="20"/>
              </w:rPr>
            </w:pPr>
            <w:r w:rsidRPr="00527BE2">
              <w:rPr>
                <w:rFonts w:asciiTheme="minorHAnsi" w:hAnsiTheme="minorHAnsi" w:cstheme="minorHAnsi"/>
                <w:b/>
                <w:sz w:val="20"/>
              </w:rPr>
              <w:t>Total de purificadores</w:t>
            </w:r>
          </w:p>
        </w:tc>
        <w:tc>
          <w:tcPr>
            <w:tcW w:w="1591" w:type="pct"/>
            <w:shd w:val="clear" w:color="auto" w:fill="D9D9D9" w:themeFill="background1" w:themeFillShade="D9"/>
            <w:vAlign w:val="center"/>
          </w:tcPr>
          <w:p w:rsidR="008A6ADA" w:rsidRPr="00527BE2" w:rsidRDefault="004D3FD0" w:rsidP="004D3FD0">
            <w:pPr>
              <w:pStyle w:val="Corpodetexto"/>
              <w:ind w:left="0"/>
              <w:jc w:val="center"/>
              <w:rPr>
                <w:rFonts w:asciiTheme="minorHAnsi" w:hAnsiTheme="minorHAnsi" w:cstheme="minorHAnsi"/>
                <w:b/>
                <w:sz w:val="20"/>
              </w:rPr>
            </w:pPr>
            <w:r w:rsidRPr="00527BE2">
              <w:rPr>
                <w:rFonts w:asciiTheme="minorHAnsi" w:hAnsiTheme="minorHAnsi" w:cstheme="minorHAnsi"/>
                <w:b/>
                <w:sz w:val="20"/>
                <w:highlight w:val="yellow"/>
              </w:rPr>
              <w:t>...</w:t>
            </w:r>
          </w:p>
        </w:tc>
      </w:tr>
    </w:tbl>
    <w:p w:rsidR="00150A4E" w:rsidRDefault="00150A4E" w:rsidP="00150A4E">
      <w:pPr>
        <w:jc w:val="both"/>
        <w:rPr>
          <w:rFonts w:asciiTheme="minorHAnsi" w:hAnsiTheme="minorHAnsi" w:cstheme="minorHAnsi"/>
          <w:b/>
        </w:rPr>
      </w:pPr>
      <w:r w:rsidRPr="002B06D8">
        <w:rPr>
          <w:rFonts w:asciiTheme="minorHAnsi" w:hAnsiTheme="minorHAnsi" w:cstheme="minorHAnsi"/>
          <w:b/>
        </w:rPr>
        <w:lastRenderedPageBreak/>
        <w:t>CLÁUSULA TERCEIRA - DO PRAZO CONTRATUAL</w:t>
      </w:r>
    </w:p>
    <w:p w:rsidR="004D3FD0" w:rsidRPr="002B06D8" w:rsidRDefault="004D3FD0" w:rsidP="00150A4E">
      <w:pPr>
        <w:jc w:val="both"/>
        <w:rPr>
          <w:rFonts w:asciiTheme="minorHAnsi" w:hAnsiTheme="minorHAnsi" w:cstheme="minorHAnsi"/>
          <w:b/>
        </w:rPr>
      </w:pPr>
    </w:p>
    <w:p w:rsidR="00150A4E" w:rsidRPr="00CC2A21" w:rsidRDefault="00150A4E" w:rsidP="00150A4E">
      <w:pPr>
        <w:jc w:val="both"/>
        <w:rPr>
          <w:rFonts w:asciiTheme="minorHAnsi" w:hAnsiTheme="minorHAnsi" w:cstheme="minorHAnsi"/>
        </w:rPr>
      </w:pPr>
      <w:r w:rsidRPr="004D3FD0">
        <w:rPr>
          <w:rFonts w:asciiTheme="minorHAnsi" w:hAnsiTheme="minorHAnsi" w:cstheme="minorHAnsi"/>
          <w:b/>
        </w:rPr>
        <w:t>3.1</w:t>
      </w:r>
      <w:r w:rsidRPr="002B06D8">
        <w:rPr>
          <w:rFonts w:asciiTheme="minorHAnsi" w:hAnsiTheme="minorHAnsi" w:cstheme="minorHAnsi"/>
        </w:rPr>
        <w:t xml:space="preserve"> O prazo de vigência do contrato terá duração de 12 (</w:t>
      </w:r>
      <w:r w:rsidRPr="00CC2A21">
        <w:rPr>
          <w:rFonts w:asciiTheme="minorHAnsi" w:hAnsiTheme="minorHAnsi" w:cstheme="minorHAnsi"/>
        </w:rPr>
        <w:t>doz</w:t>
      </w:r>
      <w:r w:rsidR="00437760" w:rsidRPr="00CC2A21">
        <w:rPr>
          <w:rFonts w:asciiTheme="minorHAnsi" w:hAnsiTheme="minorHAnsi" w:cstheme="minorHAnsi"/>
        </w:rPr>
        <w:t>e)</w:t>
      </w:r>
      <w:r w:rsidRPr="002B06D8">
        <w:rPr>
          <w:rFonts w:asciiTheme="minorHAnsi" w:hAnsiTheme="minorHAnsi" w:cstheme="minorHAnsi"/>
        </w:rPr>
        <w:t xml:space="preserve"> meses, de </w:t>
      </w:r>
      <w:r w:rsidR="00CC2A21">
        <w:rPr>
          <w:highlight w:val="yellow"/>
        </w:rPr>
        <w:t>___/___202</w:t>
      </w:r>
      <w:r w:rsidR="00CC2A21" w:rsidRPr="00B04227">
        <w:rPr>
          <w:highlight w:val="yellow"/>
        </w:rPr>
        <w:t>_</w:t>
      </w:r>
      <w:r w:rsidRPr="002B06D8">
        <w:rPr>
          <w:rFonts w:asciiTheme="minorHAnsi" w:hAnsiTheme="minorHAnsi" w:cstheme="minorHAnsi"/>
        </w:rPr>
        <w:t xml:space="preserve"> (</w:t>
      </w:r>
      <w:r w:rsidRPr="00CC2A21">
        <w:rPr>
          <w:rFonts w:asciiTheme="minorHAnsi" w:hAnsiTheme="minorHAnsi" w:cstheme="minorHAnsi"/>
        </w:rPr>
        <w:t>inclusiv</w:t>
      </w:r>
      <w:r w:rsidR="00437760" w:rsidRPr="00CC2A21">
        <w:rPr>
          <w:rFonts w:asciiTheme="minorHAnsi" w:hAnsiTheme="minorHAnsi" w:cstheme="minorHAnsi"/>
        </w:rPr>
        <w:t>e)</w:t>
      </w:r>
      <w:r w:rsidRPr="00CC2A21">
        <w:rPr>
          <w:rFonts w:asciiTheme="minorHAnsi" w:hAnsiTheme="minorHAnsi" w:cstheme="minorHAnsi"/>
        </w:rPr>
        <w:t xml:space="preserve"> a </w:t>
      </w:r>
      <w:r w:rsidR="00CC2A21">
        <w:rPr>
          <w:highlight w:val="yellow"/>
        </w:rPr>
        <w:t>___/___202</w:t>
      </w:r>
      <w:r w:rsidR="00CC2A21" w:rsidRPr="00B04227">
        <w:rPr>
          <w:highlight w:val="yellow"/>
        </w:rPr>
        <w:t>_</w:t>
      </w:r>
      <w:r w:rsidRPr="00CC2A21">
        <w:rPr>
          <w:rFonts w:asciiTheme="minorHAnsi" w:hAnsiTheme="minorHAnsi" w:cstheme="minorHAnsi"/>
        </w:rPr>
        <w:t xml:space="preserve"> </w:t>
      </w:r>
      <w:r w:rsidR="00621C3E">
        <w:rPr>
          <w:rFonts w:asciiTheme="minorHAnsi" w:hAnsiTheme="minorHAnsi" w:cstheme="minorHAnsi"/>
          <w:b/>
        </w:rPr>
        <w:t>(ex.: “de 10/08/2023</w:t>
      </w:r>
      <w:r w:rsidRPr="00CC2A21">
        <w:rPr>
          <w:rFonts w:asciiTheme="minorHAnsi" w:hAnsiTheme="minorHAnsi" w:cstheme="minorHAnsi"/>
          <w:b/>
        </w:rPr>
        <w:t xml:space="preserve"> (inclusiv</w:t>
      </w:r>
      <w:r w:rsidR="00437760" w:rsidRPr="00CC2A21">
        <w:rPr>
          <w:rFonts w:asciiTheme="minorHAnsi" w:hAnsiTheme="minorHAnsi" w:cstheme="minorHAnsi"/>
          <w:b/>
        </w:rPr>
        <w:t>e)</w:t>
      </w:r>
      <w:r w:rsidR="00621C3E">
        <w:rPr>
          <w:rFonts w:asciiTheme="minorHAnsi" w:hAnsiTheme="minorHAnsi" w:cstheme="minorHAnsi"/>
          <w:b/>
        </w:rPr>
        <w:t xml:space="preserve"> a 09/08/2024</w:t>
      </w:r>
      <w:r w:rsidRPr="00CC2A21">
        <w:rPr>
          <w:rFonts w:asciiTheme="minorHAnsi" w:hAnsiTheme="minorHAnsi" w:cstheme="minorHAnsi"/>
          <w:b/>
        </w:rPr>
        <w:t>”)</w:t>
      </w:r>
      <w:r w:rsidRPr="00CC2A21">
        <w:rPr>
          <w:rFonts w:asciiTheme="minorHAnsi" w:hAnsiTheme="minorHAnsi" w:cstheme="minorHAnsi"/>
        </w:rPr>
        <w:t>, podendo ser prorrogado por idênticos períodos e nas mesmas condições, desde que haja concordância das partes, observado o prazo limite constante do art. 57, inciso II da Lei Federal 8.666/93.</w:t>
      </w:r>
    </w:p>
    <w:p w:rsidR="00150A4E" w:rsidRPr="002B06D8" w:rsidRDefault="00150A4E" w:rsidP="00150A4E">
      <w:pPr>
        <w:ind w:left="720"/>
        <w:jc w:val="both"/>
        <w:rPr>
          <w:rFonts w:asciiTheme="minorHAnsi" w:hAnsiTheme="minorHAnsi" w:cstheme="minorHAnsi"/>
        </w:rPr>
      </w:pPr>
      <w:r w:rsidRPr="00CC2A21">
        <w:rPr>
          <w:rFonts w:asciiTheme="minorHAnsi" w:hAnsiTheme="minorHAnsi" w:cstheme="minorHAnsi"/>
          <w:b/>
        </w:rPr>
        <w:t>3.1.1</w:t>
      </w:r>
      <w:r w:rsidRPr="00CC2A21">
        <w:rPr>
          <w:rFonts w:asciiTheme="minorHAnsi" w:hAnsiTheme="minorHAnsi" w:cstheme="minorHAnsi"/>
        </w:rPr>
        <w:t xml:space="preserve"> Caso a Contratada não tenha interesse na prorrogação do ajuste deverá comunicar este fato por escrito à Contratante, com antecedência mínima de 90 (novent</w:t>
      </w:r>
      <w:r w:rsidR="00437760" w:rsidRPr="00CC2A21">
        <w:rPr>
          <w:rFonts w:asciiTheme="minorHAnsi" w:hAnsiTheme="minorHAnsi" w:cstheme="minorHAnsi"/>
        </w:rPr>
        <w:t>a)</w:t>
      </w:r>
      <w:r w:rsidRPr="00CC2A21">
        <w:rPr>
          <w:rFonts w:asciiTheme="minorHAnsi" w:hAnsiTheme="minorHAnsi" w:cstheme="minorHAnsi"/>
        </w:rPr>
        <w:t xml:space="preserve"> dias da dat</w:t>
      </w:r>
      <w:r w:rsidRPr="002B06D8">
        <w:rPr>
          <w:rFonts w:asciiTheme="minorHAnsi" w:hAnsiTheme="minorHAnsi" w:cstheme="minorHAnsi"/>
        </w:rPr>
        <w:t xml:space="preserve">a de término do prazo contratual, </w:t>
      </w:r>
      <w:proofErr w:type="gramStart"/>
      <w:r w:rsidRPr="002B06D8">
        <w:rPr>
          <w:rFonts w:asciiTheme="minorHAnsi" w:hAnsiTheme="minorHAnsi" w:cstheme="minorHAnsi"/>
        </w:rPr>
        <w:t>sob pena</w:t>
      </w:r>
      <w:proofErr w:type="gramEnd"/>
      <w:r w:rsidRPr="002B06D8">
        <w:rPr>
          <w:rFonts w:asciiTheme="minorHAnsi" w:hAnsiTheme="minorHAnsi" w:cstheme="minorHAnsi"/>
        </w:rPr>
        <w:t xml:space="preserve"> de incidência de penalidade contratual.</w:t>
      </w:r>
    </w:p>
    <w:p w:rsidR="00150A4E" w:rsidRPr="002B06D8" w:rsidRDefault="00150A4E" w:rsidP="00150A4E">
      <w:pPr>
        <w:ind w:left="720"/>
        <w:jc w:val="both"/>
        <w:rPr>
          <w:rFonts w:asciiTheme="minorHAnsi" w:hAnsiTheme="minorHAnsi" w:cstheme="minorHAnsi"/>
        </w:rPr>
      </w:pPr>
      <w:r w:rsidRPr="00CC2A21">
        <w:rPr>
          <w:rFonts w:asciiTheme="minorHAnsi" w:hAnsiTheme="minorHAnsi" w:cstheme="minorHAnsi"/>
          <w:b/>
        </w:rPr>
        <w:t>3.1.2</w:t>
      </w:r>
      <w:r w:rsidRPr="002B06D8">
        <w:rPr>
          <w:rFonts w:asciiTheme="minorHAnsi" w:hAnsiTheme="minorHAnsi" w:cstheme="minorHAnsi"/>
        </w:rPr>
        <w:t xml:space="preserve"> Na ausência de expressa oposição, e observadas </w:t>
      </w:r>
      <w:proofErr w:type="gramStart"/>
      <w:r w:rsidRPr="002B06D8">
        <w:rPr>
          <w:rFonts w:asciiTheme="minorHAnsi" w:hAnsiTheme="minorHAnsi" w:cstheme="minorHAnsi"/>
        </w:rPr>
        <w:t>as</w:t>
      </w:r>
      <w:proofErr w:type="gramEnd"/>
      <w:r w:rsidRPr="002B06D8">
        <w:rPr>
          <w:rFonts w:asciiTheme="minorHAnsi" w:hAnsiTheme="minorHAnsi" w:cstheme="minorHAnsi"/>
        </w:rPr>
        <w:t xml:space="preserve"> exigências contidas nos incisos I e II do artigo 46 do Decreto Municipal 44.279/2003, o ajuste será prorrogado, mediante despacho da autoridade competente.</w:t>
      </w:r>
    </w:p>
    <w:p w:rsidR="00150A4E" w:rsidRPr="002B06D8" w:rsidRDefault="00150A4E" w:rsidP="00150A4E">
      <w:pPr>
        <w:ind w:left="720"/>
        <w:jc w:val="both"/>
        <w:rPr>
          <w:rFonts w:asciiTheme="minorHAnsi" w:hAnsiTheme="minorHAnsi" w:cstheme="minorHAnsi"/>
        </w:rPr>
      </w:pPr>
      <w:r w:rsidRPr="00CC2A21">
        <w:rPr>
          <w:rFonts w:asciiTheme="minorHAnsi" w:hAnsiTheme="minorHAnsi" w:cstheme="minorHAnsi"/>
          <w:b/>
        </w:rPr>
        <w:t>3.1.3</w:t>
      </w:r>
      <w:r w:rsidRPr="002B06D8">
        <w:rPr>
          <w:rFonts w:asciiTheme="minorHAnsi" w:hAnsiTheme="minorHAnsi" w:cstheme="minorHAnsi"/>
        </w:rPr>
        <w:t xml:space="preserve"> A não prorrogação do prazo de vigência contratual, por conveniência da Administração, não gerará à Contratada o direito a qualquer espécie de indenização.</w:t>
      </w:r>
    </w:p>
    <w:p w:rsidR="00150A4E" w:rsidRPr="002B06D8" w:rsidRDefault="00150A4E" w:rsidP="00150A4E">
      <w:pPr>
        <w:ind w:left="720"/>
        <w:jc w:val="both"/>
        <w:rPr>
          <w:rFonts w:asciiTheme="minorHAnsi" w:hAnsiTheme="minorHAnsi" w:cstheme="minorHAnsi"/>
        </w:rPr>
      </w:pPr>
      <w:r w:rsidRPr="00CC2A21">
        <w:rPr>
          <w:rFonts w:asciiTheme="minorHAnsi" w:hAnsiTheme="minorHAnsi" w:cstheme="minorHAnsi"/>
          <w:b/>
        </w:rPr>
        <w:t>3.1.4</w:t>
      </w:r>
      <w:r w:rsidRPr="002B06D8">
        <w:rPr>
          <w:rFonts w:asciiTheme="minorHAnsi" w:hAnsiTheme="minorHAnsi" w:cstheme="minorHAnsi"/>
        </w:rPr>
        <w:t xml:space="preserve"> Não obstante o prazo estipulado no subitem 3.1, a vigência contratual nos exercícios subsequentes ao da assinatura do contrato estará sujeita à condição resolutiva, consubstanciada na existência de recursos aprovados nas respectivas Leis Orçamentárias de cada exercício, para atender as respectivas despesas.</w:t>
      </w:r>
    </w:p>
    <w:p w:rsidR="00150A4E" w:rsidRPr="002B06D8" w:rsidRDefault="00150A4E" w:rsidP="00150A4E">
      <w:pPr>
        <w:jc w:val="both"/>
        <w:rPr>
          <w:rFonts w:asciiTheme="minorHAnsi" w:hAnsiTheme="minorHAnsi" w:cstheme="minorHAnsi"/>
        </w:rPr>
      </w:pPr>
      <w:r w:rsidRPr="004D3FD0">
        <w:rPr>
          <w:rFonts w:asciiTheme="minorHAnsi" w:hAnsiTheme="minorHAnsi" w:cstheme="minorHAnsi"/>
          <w:b/>
        </w:rPr>
        <w:t>3.2</w:t>
      </w:r>
      <w:r w:rsidRPr="002B06D8">
        <w:rPr>
          <w:rFonts w:asciiTheme="minorHAnsi" w:hAnsiTheme="minorHAnsi" w:cstheme="minorHAnsi"/>
        </w:rPr>
        <w:t xml:space="preserve"> O prazo para i</w:t>
      </w:r>
      <w:r w:rsidR="004901E6">
        <w:rPr>
          <w:rFonts w:asciiTheme="minorHAnsi" w:hAnsiTheme="minorHAnsi" w:cstheme="minorHAnsi"/>
        </w:rPr>
        <w:t>nstalação dos equipamentos e iní</w:t>
      </w:r>
      <w:r w:rsidRPr="002B06D8">
        <w:rPr>
          <w:rFonts w:asciiTheme="minorHAnsi" w:hAnsiTheme="minorHAnsi" w:cstheme="minorHAnsi"/>
        </w:rPr>
        <w:t xml:space="preserve">cio da execução dos serviços será de </w:t>
      </w:r>
      <w:r w:rsidRPr="00AF79D5">
        <w:rPr>
          <w:rFonts w:asciiTheme="minorHAnsi" w:hAnsiTheme="minorHAnsi" w:cstheme="minorHAnsi"/>
          <w:b/>
        </w:rPr>
        <w:t>até 20 (vint</w:t>
      </w:r>
      <w:r w:rsidR="00437760" w:rsidRPr="00AF79D5">
        <w:rPr>
          <w:rFonts w:asciiTheme="minorHAnsi" w:hAnsiTheme="minorHAnsi" w:cstheme="minorHAnsi"/>
          <w:b/>
        </w:rPr>
        <w:t>e)</w:t>
      </w:r>
      <w:r w:rsidRPr="00AF79D5">
        <w:rPr>
          <w:rFonts w:asciiTheme="minorHAnsi" w:hAnsiTheme="minorHAnsi" w:cstheme="minorHAnsi"/>
          <w:b/>
        </w:rPr>
        <w:t xml:space="preserve"> dias úteis, contados a partir do </w:t>
      </w:r>
      <w:r w:rsidR="00AF79D5">
        <w:rPr>
          <w:rFonts w:asciiTheme="minorHAnsi" w:hAnsiTheme="minorHAnsi" w:cstheme="minorHAnsi"/>
          <w:b/>
        </w:rPr>
        <w:t>início</w:t>
      </w:r>
      <w:r w:rsidRPr="00AF79D5">
        <w:rPr>
          <w:rFonts w:asciiTheme="minorHAnsi" w:hAnsiTheme="minorHAnsi" w:cstheme="minorHAnsi"/>
          <w:b/>
        </w:rPr>
        <w:t xml:space="preserve"> do prazo de vigência do contrato</w:t>
      </w:r>
      <w:r w:rsidR="00AF79D5" w:rsidRPr="00AF79D5">
        <w:rPr>
          <w:rFonts w:asciiTheme="minorHAnsi" w:hAnsiTheme="minorHAnsi" w:cstheme="minorHAnsi"/>
          <w:b/>
        </w:rPr>
        <w:t xml:space="preserve"> ou da retirada da nota de empenho</w:t>
      </w:r>
      <w:r w:rsidR="00AF79D5">
        <w:rPr>
          <w:rFonts w:asciiTheme="minorHAnsi" w:hAnsiTheme="minorHAnsi" w:cstheme="minorHAnsi"/>
        </w:rPr>
        <w:t xml:space="preserve">, nos termos do item 8.1 do </w:t>
      </w:r>
      <w:r w:rsidR="00AF79D5" w:rsidRPr="00AF79D5">
        <w:rPr>
          <w:rFonts w:asciiTheme="minorHAnsi" w:hAnsiTheme="minorHAnsi" w:cstheme="minorHAnsi"/>
        </w:rPr>
        <w:t>Termo de Referência - Anexo I do edital</w:t>
      </w:r>
      <w:r w:rsidR="00AF79D5">
        <w:rPr>
          <w:rFonts w:asciiTheme="minorHAnsi" w:hAnsiTheme="minorHAnsi" w:cstheme="minorHAnsi"/>
        </w:rPr>
        <w:t xml:space="preserve"> </w:t>
      </w:r>
      <w:r w:rsidR="00AF79D5" w:rsidRPr="00AF79D5">
        <w:rPr>
          <w:rFonts w:asciiTheme="minorHAnsi" w:hAnsiTheme="minorHAnsi" w:cstheme="minorHAnsi"/>
        </w:rPr>
        <w:t>da licitação que precedeu este ajuste</w:t>
      </w:r>
      <w:r w:rsidR="00AF79D5">
        <w:rPr>
          <w:rFonts w:asciiTheme="minorHAnsi" w:hAnsiTheme="minorHAnsi" w:cstheme="minorHAnsi"/>
        </w:rPr>
        <w:t>.</w:t>
      </w:r>
    </w:p>
    <w:p w:rsidR="00150A4E" w:rsidRPr="002B06D8" w:rsidRDefault="00150A4E" w:rsidP="00150A4E">
      <w:pPr>
        <w:jc w:val="both"/>
        <w:rPr>
          <w:rFonts w:asciiTheme="minorHAnsi" w:hAnsiTheme="minorHAnsi" w:cstheme="minorHAnsi"/>
        </w:rPr>
      </w:pPr>
    </w:p>
    <w:p w:rsidR="00150A4E" w:rsidRDefault="00150A4E" w:rsidP="00150A4E">
      <w:pPr>
        <w:jc w:val="both"/>
        <w:rPr>
          <w:rFonts w:asciiTheme="minorHAnsi" w:hAnsiTheme="minorHAnsi" w:cstheme="minorHAnsi"/>
          <w:b/>
        </w:rPr>
      </w:pPr>
      <w:r w:rsidRPr="002B06D8">
        <w:rPr>
          <w:rFonts w:asciiTheme="minorHAnsi" w:hAnsiTheme="minorHAnsi" w:cstheme="minorHAnsi"/>
          <w:b/>
        </w:rPr>
        <w:t xml:space="preserve">CLÁUSULA QUARTA - DO PREÇO, DOTAÇÃO ORÇAMENTÁRIA E </w:t>
      </w:r>
      <w:proofErr w:type="gramStart"/>
      <w:r w:rsidRPr="002B06D8">
        <w:rPr>
          <w:rFonts w:asciiTheme="minorHAnsi" w:hAnsiTheme="minorHAnsi" w:cstheme="minorHAnsi"/>
          <w:b/>
        </w:rPr>
        <w:t>REAJUSTE</w:t>
      </w:r>
      <w:proofErr w:type="gramEnd"/>
    </w:p>
    <w:p w:rsidR="004D3FD0" w:rsidRPr="002B06D8" w:rsidRDefault="004D3FD0" w:rsidP="00150A4E">
      <w:pPr>
        <w:jc w:val="both"/>
        <w:rPr>
          <w:rFonts w:asciiTheme="minorHAnsi" w:hAnsiTheme="minorHAnsi" w:cstheme="minorHAnsi"/>
          <w:b/>
        </w:rPr>
      </w:pPr>
    </w:p>
    <w:p w:rsidR="00150A4E" w:rsidRDefault="004901E6" w:rsidP="00150A4E">
      <w:pPr>
        <w:jc w:val="both"/>
        <w:rPr>
          <w:rFonts w:asciiTheme="minorHAnsi" w:hAnsiTheme="minorHAnsi" w:cstheme="minorHAnsi"/>
        </w:rPr>
      </w:pPr>
      <w:r w:rsidRPr="004901E6">
        <w:rPr>
          <w:rFonts w:asciiTheme="minorHAnsi" w:hAnsiTheme="minorHAnsi" w:cstheme="minorHAnsi"/>
          <w:b/>
        </w:rPr>
        <w:t>4.1</w:t>
      </w:r>
      <w:r>
        <w:rPr>
          <w:rFonts w:asciiTheme="minorHAnsi" w:hAnsiTheme="minorHAnsi" w:cstheme="minorHAnsi"/>
        </w:rPr>
        <w:t xml:space="preserve"> </w:t>
      </w:r>
      <w:r w:rsidR="00150A4E" w:rsidRPr="002B06D8">
        <w:rPr>
          <w:rFonts w:asciiTheme="minorHAnsi" w:hAnsiTheme="minorHAnsi" w:cstheme="minorHAnsi"/>
        </w:rPr>
        <w:t xml:space="preserve">O valor </w:t>
      </w:r>
      <w:r w:rsidR="00527BE2">
        <w:rPr>
          <w:rFonts w:asciiTheme="minorHAnsi" w:hAnsiTheme="minorHAnsi" w:cstheme="minorHAnsi"/>
        </w:rPr>
        <w:t xml:space="preserve">anual </w:t>
      </w:r>
      <w:r w:rsidR="00150A4E" w:rsidRPr="002B06D8">
        <w:rPr>
          <w:rFonts w:asciiTheme="minorHAnsi" w:hAnsiTheme="minorHAnsi" w:cstheme="minorHAnsi"/>
        </w:rPr>
        <w:t xml:space="preserve">total estimado do presente Contrato é de </w:t>
      </w:r>
      <w:r w:rsidR="00150A4E" w:rsidRPr="004901E6">
        <w:rPr>
          <w:rFonts w:asciiTheme="minorHAnsi" w:hAnsiTheme="minorHAnsi" w:cstheme="minorHAnsi"/>
          <w:b/>
        </w:rPr>
        <w:t xml:space="preserve">R$ </w:t>
      </w:r>
      <w:r w:rsidR="00150A4E" w:rsidRPr="004901E6">
        <w:rPr>
          <w:rFonts w:asciiTheme="minorHAnsi" w:hAnsiTheme="minorHAnsi" w:cstheme="minorHAnsi"/>
          <w:b/>
          <w:highlight w:val="yellow"/>
        </w:rPr>
        <w:t>X</w:t>
      </w:r>
      <w:r w:rsidR="00527BE2">
        <w:rPr>
          <w:rFonts w:asciiTheme="minorHAnsi" w:hAnsiTheme="minorHAnsi" w:cstheme="minorHAnsi"/>
          <w:b/>
          <w:highlight w:val="yellow"/>
        </w:rPr>
        <w:t>.</w:t>
      </w:r>
      <w:r w:rsidR="00150A4E" w:rsidRPr="004901E6">
        <w:rPr>
          <w:rFonts w:asciiTheme="minorHAnsi" w:hAnsiTheme="minorHAnsi" w:cstheme="minorHAnsi"/>
          <w:b/>
          <w:highlight w:val="yellow"/>
        </w:rPr>
        <w:t>XXX (</w:t>
      </w:r>
      <w:r w:rsidRPr="004901E6">
        <w:rPr>
          <w:rFonts w:asciiTheme="minorHAnsi" w:hAnsiTheme="minorHAnsi" w:cstheme="minorHAnsi"/>
          <w:b/>
          <w:highlight w:val="yellow"/>
        </w:rPr>
        <w:t>valor por extens</w:t>
      </w:r>
      <w:r w:rsidR="00437760" w:rsidRPr="00437760">
        <w:rPr>
          <w:rFonts w:asciiTheme="minorHAnsi" w:hAnsiTheme="minorHAnsi" w:cstheme="minorHAnsi"/>
          <w:b/>
          <w:highlight w:val="yellow"/>
        </w:rPr>
        <w:t>o)</w:t>
      </w:r>
      <w:r>
        <w:rPr>
          <w:rFonts w:asciiTheme="minorHAnsi" w:hAnsiTheme="minorHAnsi" w:cstheme="minorHAnsi"/>
        </w:rPr>
        <w:t>.</w:t>
      </w:r>
    </w:p>
    <w:p w:rsidR="004901E6" w:rsidRDefault="004901E6" w:rsidP="00150A4E">
      <w:pPr>
        <w:jc w:val="both"/>
        <w:rPr>
          <w:rFonts w:asciiTheme="minorHAnsi" w:hAnsiTheme="minorHAnsi" w:cstheme="minorHAnsi"/>
        </w:rPr>
      </w:pPr>
    </w:p>
    <w:tbl>
      <w:tblPr>
        <w:tblW w:w="5000" w:type="pct"/>
        <w:jc w:val="center"/>
        <w:tblBorders>
          <w:top w:val="outset" w:sz="6" w:space="0" w:color="646464"/>
          <w:left w:val="outset" w:sz="6" w:space="0" w:color="646464"/>
          <w:bottom w:val="outset" w:sz="6" w:space="0" w:color="646464"/>
          <w:right w:val="outset" w:sz="6" w:space="0" w:color="646464"/>
        </w:tblBorders>
        <w:tblCellMar>
          <w:top w:w="15" w:type="dxa"/>
          <w:left w:w="15" w:type="dxa"/>
          <w:bottom w:w="15" w:type="dxa"/>
          <w:right w:w="15" w:type="dxa"/>
        </w:tblCellMar>
        <w:tblLook w:val="04A0" w:firstRow="1" w:lastRow="0" w:firstColumn="1" w:lastColumn="0" w:noHBand="0" w:noVBand="1"/>
      </w:tblPr>
      <w:tblGrid>
        <w:gridCol w:w="5118"/>
        <w:gridCol w:w="790"/>
        <w:gridCol w:w="910"/>
        <w:gridCol w:w="994"/>
        <w:gridCol w:w="992"/>
        <w:gridCol w:w="976"/>
      </w:tblGrid>
      <w:tr w:rsidR="004901E6" w:rsidRPr="009B6A01" w:rsidTr="00C634B3">
        <w:trPr>
          <w:trHeight w:val="638"/>
          <w:tblHeader/>
          <w:jc w:val="center"/>
        </w:trPr>
        <w:tc>
          <w:tcPr>
            <w:tcW w:w="2617" w:type="pct"/>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hideMark/>
          </w:tcPr>
          <w:p w:rsidR="004901E6" w:rsidRPr="009B6A01" w:rsidRDefault="004901E6" w:rsidP="004901E6">
            <w:pPr>
              <w:ind w:left="120" w:right="120"/>
              <w:jc w:val="center"/>
              <w:rPr>
                <w:rFonts w:eastAsia="Times New Roman"/>
                <w:color w:val="000000"/>
                <w:sz w:val="18"/>
                <w:szCs w:val="16"/>
                <w:lang w:eastAsia="pt-BR"/>
              </w:rPr>
            </w:pPr>
            <w:r w:rsidRPr="009B6A01">
              <w:rPr>
                <w:rFonts w:eastAsia="Times New Roman"/>
                <w:b/>
                <w:bCs/>
                <w:color w:val="000000"/>
                <w:sz w:val="18"/>
                <w:szCs w:val="16"/>
                <w:lang w:eastAsia="pt-BR"/>
              </w:rPr>
              <w:t>Objeto</w:t>
            </w:r>
          </w:p>
        </w:tc>
        <w:tc>
          <w:tcPr>
            <w:tcW w:w="404" w:type="pct"/>
            <w:tcBorders>
              <w:top w:val="outset" w:sz="6" w:space="0" w:color="auto"/>
              <w:left w:val="outset" w:sz="6" w:space="0" w:color="auto"/>
              <w:bottom w:val="outset" w:sz="6" w:space="0" w:color="auto"/>
              <w:right w:val="outset" w:sz="6" w:space="0" w:color="auto"/>
            </w:tcBorders>
            <w:shd w:val="clear" w:color="auto" w:fill="DDDDDD"/>
            <w:vAlign w:val="center"/>
            <w:hideMark/>
          </w:tcPr>
          <w:p w:rsidR="004901E6" w:rsidRPr="009B6A01" w:rsidRDefault="004901E6" w:rsidP="004901E6">
            <w:pPr>
              <w:ind w:left="120" w:right="120"/>
              <w:jc w:val="center"/>
              <w:rPr>
                <w:rFonts w:eastAsia="Times New Roman"/>
                <w:color w:val="000000"/>
                <w:sz w:val="18"/>
                <w:szCs w:val="16"/>
                <w:lang w:eastAsia="pt-BR"/>
              </w:rPr>
            </w:pPr>
            <w:r w:rsidRPr="009B6A01">
              <w:rPr>
                <w:rFonts w:eastAsia="Times New Roman"/>
                <w:b/>
                <w:bCs/>
                <w:color w:val="000000"/>
                <w:sz w:val="18"/>
                <w:szCs w:val="16"/>
                <w:lang w:eastAsia="pt-BR"/>
              </w:rPr>
              <w:t>Quant.</w:t>
            </w:r>
          </w:p>
        </w:tc>
        <w:tc>
          <w:tcPr>
            <w:tcW w:w="465" w:type="pct"/>
            <w:tcBorders>
              <w:top w:val="outset" w:sz="6" w:space="0" w:color="auto"/>
              <w:left w:val="outset" w:sz="6" w:space="0" w:color="auto"/>
              <w:bottom w:val="outset" w:sz="6" w:space="0" w:color="auto"/>
              <w:right w:val="outset" w:sz="6" w:space="0" w:color="auto"/>
            </w:tcBorders>
            <w:shd w:val="clear" w:color="auto" w:fill="DDDDDD"/>
            <w:vAlign w:val="center"/>
            <w:hideMark/>
          </w:tcPr>
          <w:p w:rsidR="004901E6" w:rsidRPr="009B6A01" w:rsidRDefault="004901E6" w:rsidP="004901E6">
            <w:pPr>
              <w:ind w:left="120" w:right="120"/>
              <w:jc w:val="center"/>
              <w:rPr>
                <w:rFonts w:eastAsia="Times New Roman"/>
                <w:color w:val="000000"/>
                <w:sz w:val="18"/>
                <w:szCs w:val="16"/>
                <w:lang w:eastAsia="pt-BR"/>
              </w:rPr>
            </w:pPr>
            <w:r w:rsidRPr="009B6A01">
              <w:rPr>
                <w:rFonts w:eastAsia="Times New Roman"/>
                <w:b/>
                <w:bCs/>
                <w:color w:val="000000"/>
                <w:sz w:val="18"/>
                <w:szCs w:val="16"/>
                <w:lang w:eastAsia="pt-BR"/>
              </w:rPr>
              <w:t>Unidade</w:t>
            </w:r>
          </w:p>
        </w:tc>
        <w:tc>
          <w:tcPr>
            <w:tcW w:w="508" w:type="pct"/>
            <w:tcBorders>
              <w:top w:val="outset" w:sz="6" w:space="0" w:color="auto"/>
              <w:left w:val="outset" w:sz="6" w:space="0" w:color="auto"/>
              <w:bottom w:val="outset" w:sz="6" w:space="0" w:color="auto"/>
              <w:right w:val="outset" w:sz="6" w:space="0" w:color="auto"/>
            </w:tcBorders>
            <w:shd w:val="clear" w:color="auto" w:fill="DDDDDD"/>
            <w:vAlign w:val="center"/>
            <w:hideMark/>
          </w:tcPr>
          <w:p w:rsidR="004901E6" w:rsidRPr="009B6A01" w:rsidRDefault="004901E6" w:rsidP="004901E6">
            <w:pPr>
              <w:ind w:left="120" w:right="120"/>
              <w:jc w:val="center"/>
              <w:rPr>
                <w:rFonts w:eastAsia="Times New Roman"/>
                <w:color w:val="000000"/>
                <w:sz w:val="18"/>
                <w:szCs w:val="16"/>
                <w:lang w:eastAsia="pt-BR"/>
              </w:rPr>
            </w:pPr>
            <w:r w:rsidRPr="009B6A01">
              <w:rPr>
                <w:rFonts w:eastAsia="Times New Roman"/>
                <w:b/>
                <w:bCs/>
                <w:color w:val="000000"/>
                <w:sz w:val="18"/>
                <w:szCs w:val="16"/>
                <w:lang w:eastAsia="pt-BR"/>
              </w:rPr>
              <w:t>Preço unitário mensal</w:t>
            </w:r>
          </w:p>
        </w:tc>
        <w:tc>
          <w:tcPr>
            <w:tcW w:w="507" w:type="pct"/>
            <w:tcBorders>
              <w:top w:val="outset" w:sz="6" w:space="0" w:color="auto"/>
              <w:left w:val="outset" w:sz="6" w:space="0" w:color="auto"/>
              <w:bottom w:val="outset" w:sz="6" w:space="0" w:color="auto"/>
              <w:right w:val="outset" w:sz="6" w:space="0" w:color="auto"/>
            </w:tcBorders>
            <w:shd w:val="clear" w:color="auto" w:fill="DDDDDD"/>
            <w:vAlign w:val="center"/>
            <w:hideMark/>
          </w:tcPr>
          <w:p w:rsidR="004901E6" w:rsidRPr="009B6A01" w:rsidRDefault="004901E6" w:rsidP="004901E6">
            <w:pPr>
              <w:ind w:left="120" w:right="120"/>
              <w:jc w:val="center"/>
              <w:rPr>
                <w:rFonts w:eastAsia="Times New Roman"/>
                <w:color w:val="000000"/>
                <w:sz w:val="18"/>
                <w:szCs w:val="16"/>
                <w:lang w:eastAsia="pt-BR"/>
              </w:rPr>
            </w:pPr>
            <w:r w:rsidRPr="009B6A01">
              <w:rPr>
                <w:rFonts w:eastAsia="Times New Roman"/>
                <w:b/>
                <w:bCs/>
                <w:color w:val="000000"/>
                <w:sz w:val="18"/>
                <w:szCs w:val="16"/>
                <w:lang w:eastAsia="pt-BR"/>
              </w:rPr>
              <w:t>Valor mensal total</w:t>
            </w:r>
          </w:p>
        </w:tc>
        <w:tc>
          <w:tcPr>
            <w:tcW w:w="499" w:type="pct"/>
            <w:tcBorders>
              <w:top w:val="outset" w:sz="6" w:space="0" w:color="auto"/>
              <w:left w:val="outset" w:sz="6" w:space="0" w:color="auto"/>
              <w:bottom w:val="outset" w:sz="6" w:space="0" w:color="auto"/>
              <w:right w:val="outset" w:sz="6" w:space="0" w:color="auto"/>
            </w:tcBorders>
            <w:shd w:val="clear" w:color="auto" w:fill="DDDDDD"/>
            <w:vAlign w:val="center"/>
            <w:hideMark/>
          </w:tcPr>
          <w:p w:rsidR="004901E6" w:rsidRPr="009B6A01" w:rsidRDefault="004901E6" w:rsidP="004901E6">
            <w:pPr>
              <w:ind w:left="120" w:right="120"/>
              <w:jc w:val="center"/>
              <w:rPr>
                <w:rFonts w:eastAsia="Times New Roman"/>
                <w:color w:val="000000"/>
                <w:sz w:val="18"/>
                <w:szCs w:val="16"/>
                <w:lang w:eastAsia="pt-BR"/>
              </w:rPr>
            </w:pPr>
            <w:r w:rsidRPr="009B6A01">
              <w:rPr>
                <w:rFonts w:eastAsia="Times New Roman"/>
                <w:b/>
                <w:bCs/>
                <w:color w:val="000000"/>
                <w:sz w:val="18"/>
                <w:szCs w:val="16"/>
                <w:lang w:eastAsia="pt-BR"/>
              </w:rPr>
              <w:t>Valor anual total</w:t>
            </w:r>
          </w:p>
        </w:tc>
      </w:tr>
      <w:tr w:rsidR="004901E6" w:rsidRPr="009B6A01" w:rsidTr="00C634B3">
        <w:trPr>
          <w:jc w:val="center"/>
        </w:trPr>
        <w:tc>
          <w:tcPr>
            <w:tcW w:w="2617" w:type="pct"/>
            <w:tcBorders>
              <w:top w:val="outset" w:sz="6" w:space="0" w:color="auto"/>
              <w:left w:val="outset" w:sz="6" w:space="0" w:color="auto"/>
              <w:bottom w:val="outset" w:sz="6" w:space="0" w:color="auto"/>
              <w:right w:val="outset" w:sz="6" w:space="0" w:color="auto"/>
            </w:tcBorders>
            <w:vAlign w:val="center"/>
            <w:hideMark/>
          </w:tcPr>
          <w:p w:rsidR="004901E6" w:rsidRPr="009B6A01" w:rsidRDefault="004901E6" w:rsidP="004901E6">
            <w:pPr>
              <w:ind w:right="60"/>
              <w:rPr>
                <w:rFonts w:eastAsia="Times New Roman"/>
                <w:color w:val="000000"/>
                <w:sz w:val="18"/>
                <w:szCs w:val="16"/>
                <w:lang w:eastAsia="pt-BR"/>
              </w:rPr>
            </w:pPr>
            <w:r w:rsidRPr="009B6A01">
              <w:rPr>
                <w:rFonts w:eastAsia="Times New Roman"/>
                <w:b/>
                <w:color w:val="000000"/>
                <w:sz w:val="18"/>
                <w:szCs w:val="16"/>
                <w:lang w:eastAsia="pt-BR"/>
              </w:rPr>
              <w:t>Descrição:</w:t>
            </w:r>
            <w:r w:rsidRPr="009B6A01">
              <w:rPr>
                <w:rFonts w:eastAsia="Times New Roman"/>
                <w:color w:val="000000"/>
                <w:sz w:val="18"/>
                <w:szCs w:val="16"/>
                <w:lang w:eastAsia="pt-BR"/>
              </w:rPr>
              <w:t xml:space="preserve"> Purificador capaz de fornecer água à temperatura ambiente e gelada com conexão direta à rede hidráulica, com fornecimento por pressão. Vazão de aprox. 60 l/h. Capacidade de refrigeração a 10°C de aprox. 2 l/h. Reservatório de água gelada de aprox. 2 litros. Utilizar gás refrigerante sem CFC. Selo de Identificação de Conformidade nos termos da Portaria 344, de 22 de julho de 2014 - INMETRO/MDCI. Classificação Classe A quanto à Eficiência de Retenção de Partículas. Aprovado em Eficiência de Redução de Cloro Livre. Aprovado em Eficiência Bacteriológica. Tensão de trabalho: </w:t>
            </w:r>
            <w:proofErr w:type="gramStart"/>
            <w:r w:rsidRPr="009B6A01">
              <w:rPr>
                <w:rFonts w:eastAsia="Times New Roman"/>
                <w:color w:val="000000"/>
                <w:sz w:val="18"/>
                <w:szCs w:val="16"/>
                <w:lang w:eastAsia="pt-BR"/>
              </w:rPr>
              <w:t>127V</w:t>
            </w:r>
            <w:proofErr w:type="gramEnd"/>
            <w:r w:rsidRPr="009B6A01">
              <w:rPr>
                <w:rFonts w:eastAsia="Times New Roman"/>
                <w:color w:val="000000"/>
                <w:sz w:val="18"/>
                <w:szCs w:val="16"/>
                <w:lang w:eastAsia="pt-BR"/>
              </w:rPr>
              <w:t xml:space="preserve"> ± 10% - 60 Hz ou bivolt.</w:t>
            </w:r>
          </w:p>
          <w:p w:rsidR="004901E6" w:rsidRPr="009B6A01" w:rsidRDefault="004901E6" w:rsidP="004901E6">
            <w:pPr>
              <w:ind w:right="60"/>
              <w:rPr>
                <w:rFonts w:eastAsia="Times New Roman"/>
                <w:color w:val="000000"/>
                <w:sz w:val="18"/>
                <w:szCs w:val="16"/>
                <w:lang w:eastAsia="pt-BR"/>
              </w:rPr>
            </w:pPr>
            <w:r w:rsidRPr="009B6A01">
              <w:rPr>
                <w:rFonts w:eastAsia="Times New Roman"/>
                <w:b/>
                <w:color w:val="000000"/>
                <w:sz w:val="18"/>
                <w:szCs w:val="16"/>
                <w:lang w:eastAsia="pt-BR"/>
              </w:rPr>
              <w:t>Fabricante:</w:t>
            </w:r>
            <w:r w:rsidRPr="009B6A01">
              <w:rPr>
                <w:rFonts w:eastAsia="Times New Roman"/>
                <w:color w:val="000000"/>
                <w:sz w:val="18"/>
                <w:szCs w:val="16"/>
                <w:lang w:eastAsia="pt-BR"/>
              </w:rPr>
              <w:t xml:space="preserve"> Maxfilter Indústria e Comércio de Filtros Ltda.</w:t>
            </w:r>
          </w:p>
          <w:p w:rsidR="004901E6" w:rsidRPr="009B6A01" w:rsidRDefault="004901E6" w:rsidP="004901E6">
            <w:pPr>
              <w:ind w:right="60"/>
              <w:rPr>
                <w:rFonts w:eastAsia="Times New Roman"/>
                <w:color w:val="000000"/>
                <w:sz w:val="18"/>
                <w:szCs w:val="16"/>
                <w:lang w:eastAsia="pt-BR"/>
              </w:rPr>
            </w:pPr>
            <w:r w:rsidRPr="009B6A01">
              <w:rPr>
                <w:rFonts w:eastAsia="Times New Roman"/>
                <w:b/>
                <w:color w:val="000000"/>
                <w:sz w:val="18"/>
                <w:szCs w:val="16"/>
                <w:lang w:eastAsia="pt-BR"/>
              </w:rPr>
              <w:t>Marca:</w:t>
            </w:r>
            <w:r w:rsidRPr="009B6A01">
              <w:rPr>
                <w:rFonts w:eastAsia="Times New Roman"/>
                <w:color w:val="000000"/>
                <w:sz w:val="18"/>
                <w:szCs w:val="16"/>
                <w:lang w:eastAsia="pt-BR"/>
              </w:rPr>
              <w:t xml:space="preserve"> Maxfilter</w:t>
            </w:r>
          </w:p>
          <w:p w:rsidR="004901E6" w:rsidRPr="009B6A01" w:rsidRDefault="004901E6" w:rsidP="004901E6">
            <w:pPr>
              <w:ind w:right="60"/>
              <w:rPr>
                <w:rFonts w:eastAsia="Times New Roman"/>
                <w:color w:val="000000"/>
                <w:sz w:val="18"/>
                <w:szCs w:val="16"/>
                <w:lang w:eastAsia="pt-BR"/>
              </w:rPr>
            </w:pPr>
            <w:r w:rsidRPr="009B6A01">
              <w:rPr>
                <w:rFonts w:eastAsia="Times New Roman"/>
                <w:b/>
                <w:color w:val="000000"/>
                <w:sz w:val="18"/>
                <w:szCs w:val="16"/>
                <w:lang w:eastAsia="pt-BR"/>
              </w:rPr>
              <w:t>Modelo:</w:t>
            </w:r>
            <w:r w:rsidRPr="009B6A01">
              <w:rPr>
                <w:rFonts w:eastAsia="Times New Roman"/>
                <w:color w:val="000000"/>
                <w:sz w:val="18"/>
                <w:szCs w:val="16"/>
                <w:lang w:eastAsia="pt-BR"/>
              </w:rPr>
              <w:t xml:space="preserve"> Max Ice</w:t>
            </w:r>
          </w:p>
        </w:tc>
        <w:tc>
          <w:tcPr>
            <w:tcW w:w="404" w:type="pct"/>
            <w:tcBorders>
              <w:top w:val="outset" w:sz="6" w:space="0" w:color="auto"/>
              <w:left w:val="outset" w:sz="6" w:space="0" w:color="auto"/>
              <w:bottom w:val="outset" w:sz="6" w:space="0" w:color="auto"/>
              <w:right w:val="outset" w:sz="6" w:space="0" w:color="auto"/>
            </w:tcBorders>
            <w:vAlign w:val="center"/>
            <w:hideMark/>
          </w:tcPr>
          <w:p w:rsidR="004901E6" w:rsidRPr="009B6A01" w:rsidRDefault="004901E6" w:rsidP="00EF5F3E">
            <w:pPr>
              <w:ind w:left="60" w:right="60"/>
              <w:jc w:val="center"/>
              <w:rPr>
                <w:rFonts w:eastAsia="Times New Roman"/>
                <w:color w:val="000000"/>
                <w:sz w:val="18"/>
                <w:szCs w:val="16"/>
                <w:lang w:val="pt-BR" w:eastAsia="pt-BR"/>
              </w:rPr>
            </w:pPr>
            <w:r w:rsidRPr="009B6A01">
              <w:rPr>
                <w:rFonts w:eastAsia="Times New Roman"/>
                <w:color w:val="000000"/>
                <w:sz w:val="18"/>
                <w:szCs w:val="16"/>
                <w:highlight w:val="yellow"/>
                <w:lang w:eastAsia="pt-BR"/>
              </w:rPr>
              <w:t>...</w:t>
            </w:r>
          </w:p>
        </w:tc>
        <w:tc>
          <w:tcPr>
            <w:tcW w:w="465" w:type="pct"/>
            <w:tcBorders>
              <w:top w:val="outset" w:sz="6" w:space="0" w:color="auto"/>
              <w:left w:val="outset" w:sz="6" w:space="0" w:color="auto"/>
              <w:bottom w:val="outset" w:sz="6" w:space="0" w:color="auto"/>
              <w:right w:val="outset" w:sz="6" w:space="0" w:color="auto"/>
            </w:tcBorders>
            <w:vAlign w:val="center"/>
            <w:hideMark/>
          </w:tcPr>
          <w:p w:rsidR="004901E6" w:rsidRPr="009B6A01" w:rsidRDefault="004901E6" w:rsidP="004901E6">
            <w:pPr>
              <w:ind w:left="60" w:right="60"/>
              <w:jc w:val="center"/>
              <w:rPr>
                <w:rFonts w:eastAsia="Times New Roman"/>
                <w:color w:val="000000"/>
                <w:sz w:val="18"/>
                <w:szCs w:val="16"/>
                <w:lang w:eastAsia="pt-BR"/>
              </w:rPr>
            </w:pPr>
            <w:r w:rsidRPr="009B6A01">
              <w:rPr>
                <w:rFonts w:eastAsia="Times New Roman"/>
                <w:color w:val="000000"/>
                <w:sz w:val="18"/>
                <w:szCs w:val="16"/>
                <w:lang w:eastAsia="pt-BR"/>
              </w:rPr>
              <w:t>Unidade (aparelh</w:t>
            </w:r>
            <w:r w:rsidR="00437760" w:rsidRPr="009B6A01">
              <w:rPr>
                <w:rFonts w:eastAsia="Times New Roman"/>
                <w:color w:val="000000"/>
                <w:sz w:val="18"/>
                <w:szCs w:val="16"/>
                <w:lang w:eastAsia="pt-BR"/>
              </w:rPr>
              <w:t>o)</w:t>
            </w:r>
          </w:p>
        </w:tc>
        <w:tc>
          <w:tcPr>
            <w:tcW w:w="508" w:type="pct"/>
            <w:tcBorders>
              <w:top w:val="outset" w:sz="6" w:space="0" w:color="auto"/>
              <w:left w:val="outset" w:sz="6" w:space="0" w:color="auto"/>
              <w:bottom w:val="outset" w:sz="6" w:space="0" w:color="auto"/>
              <w:right w:val="outset" w:sz="6" w:space="0" w:color="auto"/>
            </w:tcBorders>
            <w:vAlign w:val="center"/>
            <w:hideMark/>
          </w:tcPr>
          <w:p w:rsidR="004901E6" w:rsidRPr="009B6A01" w:rsidRDefault="004901E6" w:rsidP="00C634B3">
            <w:pPr>
              <w:ind w:left="60" w:right="60"/>
              <w:jc w:val="center"/>
              <w:rPr>
                <w:rFonts w:eastAsia="Times New Roman"/>
                <w:color w:val="000000"/>
                <w:sz w:val="18"/>
                <w:szCs w:val="16"/>
                <w:lang w:val="pt-BR" w:eastAsia="pt-BR"/>
              </w:rPr>
            </w:pPr>
            <w:r w:rsidRPr="009B6A01">
              <w:rPr>
                <w:rFonts w:eastAsia="Times New Roman"/>
                <w:color w:val="000000"/>
                <w:sz w:val="18"/>
                <w:szCs w:val="16"/>
                <w:highlight w:val="yellow"/>
                <w:lang w:eastAsia="pt-BR"/>
              </w:rPr>
              <w:t>R$</w:t>
            </w:r>
            <w:r w:rsidRPr="009B6A01">
              <w:rPr>
                <w:rFonts w:eastAsia="Times New Roman"/>
                <w:color w:val="000000"/>
                <w:sz w:val="18"/>
                <w:szCs w:val="16"/>
                <w:lang w:eastAsia="pt-BR"/>
              </w:rPr>
              <w:t xml:space="preserve"> </w:t>
            </w:r>
          </w:p>
        </w:tc>
        <w:tc>
          <w:tcPr>
            <w:tcW w:w="507" w:type="pct"/>
            <w:tcBorders>
              <w:top w:val="outset" w:sz="6" w:space="0" w:color="auto"/>
              <w:left w:val="outset" w:sz="6" w:space="0" w:color="auto"/>
              <w:bottom w:val="outset" w:sz="6" w:space="0" w:color="auto"/>
              <w:right w:val="outset" w:sz="6" w:space="0" w:color="auto"/>
            </w:tcBorders>
            <w:vAlign w:val="center"/>
            <w:hideMark/>
          </w:tcPr>
          <w:p w:rsidR="004901E6" w:rsidRPr="009B6A01" w:rsidRDefault="004901E6" w:rsidP="00EF5F3E">
            <w:pPr>
              <w:ind w:left="60" w:right="60"/>
              <w:jc w:val="center"/>
              <w:rPr>
                <w:rFonts w:eastAsia="Times New Roman"/>
                <w:color w:val="000000"/>
                <w:sz w:val="18"/>
                <w:szCs w:val="16"/>
                <w:lang w:eastAsia="pt-BR"/>
              </w:rPr>
            </w:pPr>
            <w:r w:rsidRPr="009B6A01">
              <w:rPr>
                <w:rFonts w:eastAsia="Times New Roman"/>
                <w:color w:val="000000"/>
                <w:sz w:val="18"/>
                <w:szCs w:val="16"/>
                <w:highlight w:val="yellow"/>
                <w:lang w:eastAsia="pt-BR"/>
              </w:rPr>
              <w:t>R$</w:t>
            </w:r>
            <w:r w:rsidRPr="009B6A01">
              <w:rPr>
                <w:rFonts w:eastAsia="Times New Roman"/>
                <w:color w:val="000000"/>
                <w:sz w:val="18"/>
                <w:szCs w:val="16"/>
                <w:lang w:eastAsia="pt-BR"/>
              </w:rPr>
              <w:t xml:space="preserve"> </w:t>
            </w:r>
          </w:p>
        </w:tc>
        <w:tc>
          <w:tcPr>
            <w:tcW w:w="499" w:type="pct"/>
            <w:tcBorders>
              <w:top w:val="outset" w:sz="6" w:space="0" w:color="auto"/>
              <w:left w:val="outset" w:sz="6" w:space="0" w:color="auto"/>
              <w:bottom w:val="outset" w:sz="6" w:space="0" w:color="auto"/>
              <w:right w:val="outset" w:sz="6" w:space="0" w:color="auto"/>
            </w:tcBorders>
            <w:vAlign w:val="center"/>
            <w:hideMark/>
          </w:tcPr>
          <w:p w:rsidR="004901E6" w:rsidRPr="009B6A01" w:rsidRDefault="004901E6" w:rsidP="00EF5F3E">
            <w:pPr>
              <w:ind w:left="60" w:right="60"/>
              <w:jc w:val="center"/>
              <w:rPr>
                <w:rFonts w:eastAsia="Times New Roman"/>
                <w:color w:val="000000"/>
                <w:sz w:val="18"/>
                <w:szCs w:val="16"/>
                <w:lang w:eastAsia="pt-BR"/>
              </w:rPr>
            </w:pPr>
            <w:r w:rsidRPr="009B6A01">
              <w:rPr>
                <w:rFonts w:eastAsia="Times New Roman"/>
                <w:color w:val="000000"/>
                <w:sz w:val="18"/>
                <w:szCs w:val="16"/>
                <w:highlight w:val="yellow"/>
                <w:lang w:eastAsia="pt-BR"/>
              </w:rPr>
              <w:t>R$</w:t>
            </w:r>
            <w:r w:rsidRPr="009B6A01">
              <w:rPr>
                <w:rFonts w:eastAsia="Times New Roman"/>
                <w:color w:val="000000"/>
                <w:sz w:val="18"/>
                <w:szCs w:val="16"/>
                <w:lang w:eastAsia="pt-BR"/>
              </w:rPr>
              <w:t xml:space="preserve"> </w:t>
            </w:r>
            <w:bookmarkStart w:id="1" w:name="_GoBack"/>
            <w:bookmarkEnd w:id="1"/>
          </w:p>
        </w:tc>
      </w:tr>
    </w:tbl>
    <w:p w:rsidR="004901E6" w:rsidRPr="002B06D8" w:rsidRDefault="004901E6" w:rsidP="00150A4E">
      <w:pPr>
        <w:jc w:val="both"/>
        <w:rPr>
          <w:rFonts w:asciiTheme="minorHAnsi" w:hAnsiTheme="minorHAnsi" w:cstheme="minorHAnsi"/>
        </w:rPr>
      </w:pPr>
    </w:p>
    <w:p w:rsidR="00150A4E" w:rsidRPr="002B06D8" w:rsidRDefault="00150A4E" w:rsidP="00150A4E">
      <w:pPr>
        <w:ind w:left="720"/>
        <w:jc w:val="both"/>
        <w:rPr>
          <w:rFonts w:asciiTheme="minorHAnsi" w:hAnsiTheme="minorHAnsi" w:cstheme="minorHAnsi"/>
        </w:rPr>
      </w:pPr>
      <w:r w:rsidRPr="004901E6">
        <w:rPr>
          <w:rFonts w:asciiTheme="minorHAnsi" w:hAnsiTheme="minorHAnsi" w:cstheme="minorHAnsi"/>
          <w:b/>
        </w:rPr>
        <w:t>4.1.1</w:t>
      </w:r>
      <w:r w:rsidRPr="002B06D8">
        <w:rPr>
          <w:rFonts w:asciiTheme="minorHAnsi" w:hAnsiTheme="minorHAnsi" w:cstheme="minorHAnsi"/>
        </w:rPr>
        <w:t xml:space="preserve"> Os pagamentos serão efetuados em conformidade com a execução dos serviços, mediante apresentação da(s) respectiva(s) nota(s) </w:t>
      </w:r>
      <w:proofErr w:type="gramStart"/>
      <w:r w:rsidRPr="002B06D8">
        <w:rPr>
          <w:rFonts w:asciiTheme="minorHAnsi" w:hAnsiTheme="minorHAnsi" w:cstheme="minorHAnsi"/>
        </w:rPr>
        <w:t>fiscal(</w:t>
      </w:r>
      <w:proofErr w:type="gramEnd"/>
      <w:r w:rsidRPr="002B06D8">
        <w:rPr>
          <w:rFonts w:asciiTheme="minorHAnsi" w:hAnsiTheme="minorHAnsi" w:cstheme="minorHAnsi"/>
        </w:rPr>
        <w:t xml:space="preserve">is) ou nota(s) fiscal(is)/fatura, bem como de cópia reprográfica da Nota de Empenho, acompanhada, quando for o caso, do recolhimento do ISSQN </w:t>
      </w:r>
      <w:r w:rsidR="004D3FD0">
        <w:rPr>
          <w:rFonts w:asciiTheme="minorHAnsi" w:hAnsiTheme="minorHAnsi" w:cstheme="minorHAnsi"/>
        </w:rPr>
        <w:t>-</w:t>
      </w:r>
      <w:r w:rsidRPr="002B06D8">
        <w:rPr>
          <w:rFonts w:asciiTheme="minorHAnsi" w:hAnsiTheme="minorHAnsi" w:cstheme="minorHAnsi"/>
        </w:rPr>
        <w:t xml:space="preserve"> Imposto Sobre Serviços de Qualquer Natureza do mês de competência, descontados os eventuais débitos da CONTRATADA, inclusive os decorrentes de multas.</w:t>
      </w:r>
    </w:p>
    <w:p w:rsidR="00150A4E" w:rsidRPr="002B06D8" w:rsidRDefault="00150A4E" w:rsidP="00150A4E">
      <w:pPr>
        <w:jc w:val="both"/>
        <w:rPr>
          <w:rFonts w:asciiTheme="minorHAnsi" w:hAnsiTheme="minorHAnsi" w:cstheme="minorHAnsi"/>
        </w:rPr>
      </w:pPr>
      <w:r w:rsidRPr="004901E6">
        <w:rPr>
          <w:rFonts w:asciiTheme="minorHAnsi" w:hAnsiTheme="minorHAnsi" w:cstheme="minorHAnsi"/>
          <w:b/>
        </w:rPr>
        <w:t>4.2</w:t>
      </w:r>
      <w:r w:rsidRPr="002B06D8">
        <w:rPr>
          <w:rFonts w:asciiTheme="minorHAnsi" w:hAnsiTheme="minorHAnsi" w:cstheme="minorHAnsi"/>
        </w:rPr>
        <w:t xml:space="preserve"> Todos os custos e despesas necessários à correta execução do ajuste estão inclusos no preço, inclusive os referentes às despesas trabalhistas, previdenciárias, impostos, taxas, emolumentos, em conformidade com o estatuído no </w:t>
      </w:r>
      <w:r w:rsidR="00527BE2">
        <w:rPr>
          <w:rFonts w:asciiTheme="minorHAnsi" w:hAnsiTheme="minorHAnsi" w:cstheme="minorHAnsi"/>
        </w:rPr>
        <w:t>e</w:t>
      </w:r>
      <w:r w:rsidRPr="002B06D8">
        <w:rPr>
          <w:rFonts w:asciiTheme="minorHAnsi" w:hAnsiTheme="minorHAnsi" w:cstheme="minorHAnsi"/>
        </w:rPr>
        <w:t xml:space="preserve">dital e </w:t>
      </w:r>
      <w:r w:rsidR="00527BE2">
        <w:rPr>
          <w:rFonts w:asciiTheme="minorHAnsi" w:hAnsiTheme="minorHAnsi" w:cstheme="minorHAnsi"/>
        </w:rPr>
        <w:t>os a</w:t>
      </w:r>
      <w:r w:rsidRPr="002B06D8">
        <w:rPr>
          <w:rFonts w:asciiTheme="minorHAnsi" w:hAnsiTheme="minorHAnsi" w:cstheme="minorHAnsi"/>
        </w:rPr>
        <w:t>nexos</w:t>
      </w:r>
      <w:r w:rsidR="00527BE2">
        <w:rPr>
          <w:rFonts w:asciiTheme="minorHAnsi" w:hAnsiTheme="minorHAnsi" w:cstheme="minorHAnsi"/>
        </w:rPr>
        <w:t xml:space="preserve"> deste</w:t>
      </w:r>
      <w:r w:rsidRPr="002B06D8">
        <w:rPr>
          <w:rFonts w:asciiTheme="minorHAnsi" w:hAnsiTheme="minorHAnsi" w:cstheme="minorHAnsi"/>
        </w:rPr>
        <w:t>, constituindo a única remuneração devida pela CONTRATANTE à CONTRATADA.</w:t>
      </w:r>
    </w:p>
    <w:p w:rsidR="00150A4E" w:rsidRPr="002B06D8" w:rsidRDefault="00150A4E" w:rsidP="00150A4E">
      <w:pPr>
        <w:jc w:val="both"/>
        <w:rPr>
          <w:rFonts w:asciiTheme="minorHAnsi" w:hAnsiTheme="minorHAnsi" w:cstheme="minorHAnsi"/>
        </w:rPr>
      </w:pPr>
      <w:r w:rsidRPr="004901E6">
        <w:rPr>
          <w:rFonts w:asciiTheme="minorHAnsi" w:hAnsiTheme="minorHAnsi" w:cstheme="minorHAnsi"/>
          <w:b/>
        </w:rPr>
        <w:t>4.3</w:t>
      </w:r>
      <w:r w:rsidRPr="002B06D8">
        <w:rPr>
          <w:rFonts w:asciiTheme="minorHAnsi" w:hAnsiTheme="minorHAnsi" w:cstheme="minorHAnsi"/>
        </w:rPr>
        <w:t xml:space="preserve"> Para fazer frente às despesas do Contrato</w:t>
      </w:r>
      <w:proofErr w:type="gramStart"/>
      <w:r w:rsidRPr="002B06D8">
        <w:rPr>
          <w:rFonts w:asciiTheme="minorHAnsi" w:hAnsiTheme="minorHAnsi" w:cstheme="minorHAnsi"/>
        </w:rPr>
        <w:t>, foi</w:t>
      </w:r>
      <w:proofErr w:type="gramEnd"/>
      <w:r w:rsidRPr="002B06D8">
        <w:rPr>
          <w:rFonts w:asciiTheme="minorHAnsi" w:hAnsiTheme="minorHAnsi" w:cstheme="minorHAnsi"/>
        </w:rPr>
        <w:t xml:space="preserve"> emitida a </w:t>
      </w:r>
      <w:r w:rsidR="00CC2A21">
        <w:rPr>
          <w:rFonts w:asciiTheme="minorHAnsi" w:hAnsiTheme="minorHAnsi" w:cstheme="minorHAnsi"/>
        </w:rPr>
        <w:t>Nota de E</w:t>
      </w:r>
      <w:r w:rsidRPr="002B06D8">
        <w:rPr>
          <w:rFonts w:asciiTheme="minorHAnsi" w:hAnsiTheme="minorHAnsi" w:cstheme="minorHAnsi"/>
        </w:rPr>
        <w:t xml:space="preserve">mpenho nº </w:t>
      </w:r>
      <w:r w:rsidR="004901E6">
        <w:rPr>
          <w:rFonts w:asciiTheme="minorHAnsi" w:hAnsiTheme="minorHAnsi" w:cstheme="minorHAnsi"/>
        </w:rPr>
        <w:t>XXXX</w:t>
      </w:r>
      <w:r w:rsidRPr="002B06D8">
        <w:rPr>
          <w:rFonts w:asciiTheme="minorHAnsi" w:hAnsiTheme="minorHAnsi" w:cstheme="minorHAnsi"/>
        </w:rPr>
        <w:t xml:space="preserve">, no valor de </w:t>
      </w:r>
      <w:r w:rsidRPr="004901E6">
        <w:rPr>
          <w:rFonts w:asciiTheme="minorHAnsi" w:hAnsiTheme="minorHAnsi" w:cstheme="minorHAnsi"/>
          <w:b/>
        </w:rPr>
        <w:t xml:space="preserve">R$ </w:t>
      </w:r>
      <w:r w:rsidR="004901E6" w:rsidRPr="00C634B3">
        <w:rPr>
          <w:b/>
          <w:highlight w:val="yellow"/>
        </w:rPr>
        <w:lastRenderedPageBreak/>
        <w:t>XXXXX</w:t>
      </w:r>
      <w:r w:rsidR="004901E6" w:rsidRPr="00C634B3">
        <w:rPr>
          <w:rFonts w:asciiTheme="minorHAnsi" w:hAnsiTheme="minorHAnsi" w:cstheme="minorHAnsi"/>
          <w:b/>
          <w:highlight w:val="yellow"/>
        </w:rPr>
        <w:t xml:space="preserve"> </w:t>
      </w:r>
      <w:r w:rsidRPr="00C634B3">
        <w:rPr>
          <w:rFonts w:asciiTheme="minorHAnsi" w:hAnsiTheme="minorHAnsi" w:cstheme="minorHAnsi"/>
          <w:b/>
          <w:highlight w:val="yellow"/>
        </w:rPr>
        <w:t>(</w:t>
      </w:r>
      <w:r w:rsidR="004901E6" w:rsidRPr="00C634B3">
        <w:rPr>
          <w:rFonts w:asciiTheme="minorHAnsi" w:hAnsiTheme="minorHAnsi" w:cstheme="minorHAnsi"/>
          <w:b/>
          <w:highlight w:val="yellow"/>
        </w:rPr>
        <w:t>valor por extens</w:t>
      </w:r>
      <w:r w:rsidR="00437760" w:rsidRPr="00C634B3">
        <w:rPr>
          <w:rFonts w:asciiTheme="minorHAnsi" w:hAnsiTheme="minorHAnsi" w:cstheme="minorHAnsi"/>
          <w:b/>
          <w:highlight w:val="yellow"/>
        </w:rPr>
        <w:t>o)</w:t>
      </w:r>
      <w:r w:rsidRPr="002B06D8">
        <w:rPr>
          <w:rFonts w:asciiTheme="minorHAnsi" w:hAnsiTheme="minorHAnsi" w:cstheme="minorHAnsi"/>
        </w:rPr>
        <w:t>, one</w:t>
      </w:r>
      <w:r w:rsidR="004901E6">
        <w:rPr>
          <w:rFonts w:asciiTheme="minorHAnsi" w:hAnsiTheme="minorHAnsi" w:cstheme="minorHAnsi"/>
        </w:rPr>
        <w:t xml:space="preserve">rando a dotação orçamentária nº </w:t>
      </w:r>
      <w:r w:rsidR="004901E6" w:rsidRPr="004901E6">
        <w:t>XXXXXXXXXXXX</w:t>
      </w:r>
      <w:r w:rsidR="004901E6" w:rsidRPr="002B06D8">
        <w:rPr>
          <w:rFonts w:asciiTheme="minorHAnsi" w:hAnsiTheme="minorHAnsi" w:cstheme="minorHAnsi"/>
        </w:rPr>
        <w:t xml:space="preserve"> </w:t>
      </w:r>
      <w:r w:rsidRPr="002B06D8">
        <w:rPr>
          <w:rFonts w:asciiTheme="minorHAnsi" w:hAnsiTheme="minorHAnsi" w:cstheme="minorHAnsi"/>
        </w:rPr>
        <w:t>do orçamento vigente, respeitado o princípio da anualidade orçamentária, devendo as despesas do exercício subsequente onerar as dotações do orçamento próprio.</w:t>
      </w:r>
    </w:p>
    <w:p w:rsidR="00150A4E" w:rsidRPr="002B06D8" w:rsidRDefault="00150A4E" w:rsidP="00150A4E">
      <w:pPr>
        <w:jc w:val="both"/>
        <w:rPr>
          <w:rFonts w:asciiTheme="minorHAnsi" w:hAnsiTheme="minorHAnsi" w:cstheme="minorHAnsi"/>
        </w:rPr>
      </w:pPr>
      <w:r w:rsidRPr="004901E6">
        <w:rPr>
          <w:rFonts w:asciiTheme="minorHAnsi" w:hAnsiTheme="minorHAnsi" w:cstheme="minorHAnsi"/>
          <w:b/>
        </w:rPr>
        <w:t>4.4</w:t>
      </w:r>
      <w:r w:rsidRPr="002B06D8">
        <w:rPr>
          <w:rFonts w:asciiTheme="minorHAnsi" w:hAnsiTheme="minorHAnsi" w:cstheme="minorHAnsi"/>
        </w:rPr>
        <w:t xml:space="preserve"> Os preços contratuais serão reajustados, observada a periodicidade anual que terá como termo inicial a data de apresentação da proposta, nos termos previstos no Decreto Municipal nº 48.971/07, desde que não ultrapasse o valor praticado no mercado.</w:t>
      </w:r>
    </w:p>
    <w:p w:rsidR="00150A4E" w:rsidRPr="002B06D8" w:rsidRDefault="00150A4E" w:rsidP="00150A4E">
      <w:pPr>
        <w:ind w:left="720"/>
        <w:jc w:val="both"/>
        <w:rPr>
          <w:rFonts w:asciiTheme="minorHAnsi" w:hAnsiTheme="minorHAnsi" w:cstheme="minorHAnsi"/>
        </w:rPr>
      </w:pPr>
      <w:r w:rsidRPr="004901E6">
        <w:rPr>
          <w:rFonts w:asciiTheme="minorHAnsi" w:hAnsiTheme="minorHAnsi" w:cstheme="minorHAnsi"/>
          <w:b/>
        </w:rPr>
        <w:t>4.4.1</w:t>
      </w:r>
      <w:r w:rsidRPr="002B06D8">
        <w:rPr>
          <w:rFonts w:asciiTheme="minorHAnsi" w:hAnsiTheme="minorHAnsi" w:cstheme="minorHAnsi"/>
        </w:rPr>
        <w:t xml:space="preserve"> O índice de reajuste será o Índice de Preços ao Consumidor </w:t>
      </w:r>
      <w:r w:rsidR="004D3FD0">
        <w:rPr>
          <w:rFonts w:asciiTheme="minorHAnsi" w:hAnsiTheme="minorHAnsi" w:cstheme="minorHAnsi"/>
        </w:rPr>
        <w:t>-</w:t>
      </w:r>
      <w:r w:rsidRPr="002B06D8">
        <w:rPr>
          <w:rFonts w:asciiTheme="minorHAnsi" w:hAnsiTheme="minorHAnsi" w:cstheme="minorHAnsi"/>
        </w:rPr>
        <w:t xml:space="preserve"> IPC, apurado pela Fundação Instituto de Pesquisas Econômicas </w:t>
      </w:r>
      <w:r w:rsidR="004D3FD0">
        <w:rPr>
          <w:rFonts w:asciiTheme="minorHAnsi" w:hAnsiTheme="minorHAnsi" w:cstheme="minorHAnsi"/>
        </w:rPr>
        <w:t>-</w:t>
      </w:r>
      <w:r w:rsidRPr="002B06D8">
        <w:rPr>
          <w:rFonts w:asciiTheme="minorHAnsi" w:hAnsiTheme="minorHAnsi" w:cstheme="minorHAnsi"/>
        </w:rPr>
        <w:t xml:space="preserve"> FIPE, nos termos da Portaria SF nº 389, de 18 de dezembro de 2017, editada pela Secretaria Municipal de Fazenda.</w:t>
      </w:r>
    </w:p>
    <w:p w:rsidR="00150A4E" w:rsidRPr="002B06D8" w:rsidRDefault="00150A4E" w:rsidP="00150A4E">
      <w:pPr>
        <w:ind w:left="1440"/>
        <w:jc w:val="both"/>
        <w:rPr>
          <w:rFonts w:asciiTheme="minorHAnsi" w:hAnsiTheme="minorHAnsi" w:cstheme="minorHAnsi"/>
        </w:rPr>
      </w:pPr>
      <w:r w:rsidRPr="004901E6">
        <w:rPr>
          <w:rFonts w:asciiTheme="minorHAnsi" w:hAnsiTheme="minorHAnsi" w:cstheme="minorHAnsi"/>
          <w:b/>
        </w:rPr>
        <w:t>4.4.1.1</w:t>
      </w:r>
      <w:r w:rsidRPr="002B06D8">
        <w:rPr>
          <w:rFonts w:asciiTheme="minorHAnsi" w:hAnsiTheme="minorHAnsi" w:cstheme="minorHAnsi"/>
        </w:rPr>
        <w:t xml:space="preserve"> O índice previsto no item 4.4.1 poderá ser substituído por meio de Decreto ou Portaria da Secretaria Municipal da Fazenda.</w:t>
      </w:r>
    </w:p>
    <w:p w:rsidR="00150A4E" w:rsidRPr="002B06D8" w:rsidRDefault="00150A4E" w:rsidP="00150A4E">
      <w:pPr>
        <w:ind w:left="1440"/>
        <w:jc w:val="both"/>
        <w:rPr>
          <w:rFonts w:asciiTheme="minorHAnsi" w:hAnsiTheme="minorHAnsi" w:cstheme="minorHAnsi"/>
        </w:rPr>
      </w:pPr>
      <w:r w:rsidRPr="000B34A8">
        <w:rPr>
          <w:rFonts w:asciiTheme="minorHAnsi" w:hAnsiTheme="minorHAnsi" w:cstheme="minorHAnsi"/>
          <w:b/>
        </w:rPr>
        <w:t>4.4.1.2</w:t>
      </w:r>
      <w:r w:rsidRPr="002B06D8">
        <w:rPr>
          <w:rFonts w:asciiTheme="minorHAnsi" w:hAnsiTheme="minorHAnsi" w:cstheme="minorHAnsi"/>
        </w:rPr>
        <w:tab/>
      </w:r>
      <w:proofErr w:type="gramStart"/>
      <w:r w:rsidRPr="002B06D8">
        <w:rPr>
          <w:rFonts w:asciiTheme="minorHAnsi" w:hAnsiTheme="minorHAnsi" w:cstheme="minorHAnsi"/>
        </w:rPr>
        <w:t>Eventuais diferenças entre o índice geral de inflação efetivo</w:t>
      </w:r>
      <w:proofErr w:type="gramEnd"/>
      <w:r w:rsidRPr="002B06D8">
        <w:rPr>
          <w:rFonts w:asciiTheme="minorHAnsi" w:hAnsiTheme="minorHAnsi" w:cstheme="minorHAnsi"/>
        </w:rPr>
        <w:t xml:space="preserve"> e aquele acordado na cláusula 4.4.1 não geram, por si só, direito ao reequilíbrio econômico-financeiro do contrato.</w:t>
      </w:r>
    </w:p>
    <w:p w:rsidR="00150A4E" w:rsidRPr="002B06D8" w:rsidRDefault="00150A4E" w:rsidP="00150A4E">
      <w:pPr>
        <w:ind w:left="720"/>
        <w:jc w:val="both"/>
        <w:rPr>
          <w:rFonts w:asciiTheme="minorHAnsi" w:hAnsiTheme="minorHAnsi" w:cstheme="minorHAnsi"/>
        </w:rPr>
      </w:pPr>
      <w:r w:rsidRPr="000B34A8">
        <w:rPr>
          <w:rFonts w:asciiTheme="minorHAnsi" w:hAnsiTheme="minorHAnsi" w:cstheme="minorHAnsi"/>
          <w:b/>
        </w:rPr>
        <w:t>4.4.2</w:t>
      </w:r>
      <w:r w:rsidRPr="002B06D8">
        <w:rPr>
          <w:rFonts w:asciiTheme="minorHAnsi" w:hAnsiTheme="minorHAnsi" w:cstheme="minorHAnsi"/>
        </w:rPr>
        <w:t xml:space="preserve"> Fica vedado qualquer novo reajuste pelo prazo de </w:t>
      </w:r>
      <w:proofErr w:type="gramStart"/>
      <w:r w:rsidRPr="002B06D8">
        <w:rPr>
          <w:rFonts w:asciiTheme="minorHAnsi" w:hAnsiTheme="minorHAnsi" w:cstheme="minorHAnsi"/>
        </w:rPr>
        <w:t>1</w:t>
      </w:r>
      <w:proofErr w:type="gramEnd"/>
      <w:r w:rsidRPr="002B06D8">
        <w:rPr>
          <w:rFonts w:asciiTheme="minorHAnsi" w:hAnsiTheme="minorHAnsi" w:cstheme="minorHAnsi"/>
        </w:rPr>
        <w:t xml:space="preserve"> (</w:t>
      </w:r>
      <w:r w:rsidRPr="00CC2A21">
        <w:rPr>
          <w:rFonts w:asciiTheme="minorHAnsi" w:hAnsiTheme="minorHAnsi" w:cstheme="minorHAnsi"/>
        </w:rPr>
        <w:t>u</w:t>
      </w:r>
      <w:r w:rsidR="00437760" w:rsidRPr="00CC2A21">
        <w:rPr>
          <w:rFonts w:asciiTheme="minorHAnsi" w:hAnsiTheme="minorHAnsi" w:cstheme="minorHAnsi"/>
        </w:rPr>
        <w:t>m)</w:t>
      </w:r>
      <w:r w:rsidRPr="002B06D8">
        <w:rPr>
          <w:rFonts w:asciiTheme="minorHAnsi" w:hAnsiTheme="minorHAnsi" w:cstheme="minorHAnsi"/>
        </w:rPr>
        <w:t xml:space="preserve"> ano.</w:t>
      </w:r>
    </w:p>
    <w:p w:rsidR="00150A4E" w:rsidRPr="002B06D8" w:rsidRDefault="00150A4E" w:rsidP="00150A4E">
      <w:pPr>
        <w:jc w:val="both"/>
        <w:rPr>
          <w:rFonts w:asciiTheme="minorHAnsi" w:hAnsiTheme="minorHAnsi" w:cstheme="minorHAnsi"/>
        </w:rPr>
      </w:pPr>
      <w:r w:rsidRPr="000B34A8">
        <w:rPr>
          <w:rFonts w:asciiTheme="minorHAnsi" w:hAnsiTheme="minorHAnsi" w:cstheme="minorHAnsi"/>
          <w:b/>
        </w:rPr>
        <w:t>4.5</w:t>
      </w:r>
      <w:r w:rsidRPr="002B06D8">
        <w:rPr>
          <w:rFonts w:asciiTheme="minorHAnsi" w:hAnsiTheme="minorHAnsi" w:cstheme="minorHAnsi"/>
        </w:rPr>
        <w:t xml:space="preserve"> Será aplicada compensação financeira, nos termos da Portaria SF nº 5, de</w:t>
      </w:r>
      <w:r w:rsidR="009B6A01">
        <w:rPr>
          <w:rFonts w:asciiTheme="minorHAnsi" w:hAnsiTheme="minorHAnsi" w:cstheme="minorHAnsi"/>
        </w:rPr>
        <w:t xml:space="preserve"> </w:t>
      </w:r>
      <w:proofErr w:type="gramStart"/>
      <w:r w:rsidRPr="002B06D8">
        <w:rPr>
          <w:rFonts w:asciiTheme="minorHAnsi" w:hAnsiTheme="minorHAnsi" w:cstheme="minorHAnsi"/>
        </w:rPr>
        <w:t>5</w:t>
      </w:r>
      <w:proofErr w:type="gramEnd"/>
      <w:r w:rsidRPr="002B06D8">
        <w:rPr>
          <w:rFonts w:asciiTheme="minorHAnsi" w:hAnsiTheme="minorHAnsi" w:cstheme="minorHAnsi"/>
        </w:rPr>
        <w:t xml:space="preserve"> de janeiro de 2012, quando houver atraso no pagamento dos valores devidos, por culpa exclusiva da Contratante, observada a necessidade de se apurar a responsabilidade do servidor que deu causa ao atraso no pagamento, nos termos legais.</w:t>
      </w:r>
    </w:p>
    <w:p w:rsidR="00150A4E" w:rsidRPr="002B06D8" w:rsidRDefault="00150A4E" w:rsidP="00150A4E">
      <w:pPr>
        <w:jc w:val="both"/>
        <w:rPr>
          <w:rFonts w:asciiTheme="minorHAnsi" w:hAnsiTheme="minorHAnsi" w:cstheme="minorHAnsi"/>
        </w:rPr>
      </w:pPr>
      <w:r w:rsidRPr="000B34A8">
        <w:rPr>
          <w:rFonts w:asciiTheme="minorHAnsi" w:hAnsiTheme="minorHAnsi" w:cstheme="minorHAnsi"/>
          <w:b/>
        </w:rPr>
        <w:t>4.6</w:t>
      </w:r>
      <w:r w:rsidRPr="002B06D8">
        <w:rPr>
          <w:rFonts w:asciiTheme="minorHAnsi" w:hAnsiTheme="minorHAnsi" w:cstheme="minorHAnsi"/>
        </w:rPr>
        <w:t xml:space="preserve"> As hipóteses excepcionais ou de revisão de preços serão tratadas de acordo com a legislação vigente e exigirão detida análise econômica para avaliação de eventual desequilíbrio econômico-financeiro do contrato.</w:t>
      </w:r>
    </w:p>
    <w:p w:rsidR="00150A4E" w:rsidRPr="002B06D8" w:rsidRDefault="00150A4E" w:rsidP="00150A4E">
      <w:pPr>
        <w:jc w:val="both"/>
        <w:rPr>
          <w:rFonts w:asciiTheme="minorHAnsi" w:hAnsiTheme="minorHAnsi" w:cstheme="minorHAnsi"/>
        </w:rPr>
      </w:pPr>
      <w:r w:rsidRPr="000B34A8">
        <w:rPr>
          <w:rFonts w:asciiTheme="minorHAnsi" w:hAnsiTheme="minorHAnsi" w:cstheme="minorHAnsi"/>
          <w:b/>
        </w:rPr>
        <w:t>4.7</w:t>
      </w:r>
      <w:r w:rsidRPr="002B06D8">
        <w:rPr>
          <w:rFonts w:asciiTheme="minorHAnsi" w:hAnsiTheme="minorHAnsi" w:cstheme="minorHAnsi"/>
        </w:rPr>
        <w:t xml:space="preserve"> </w:t>
      </w:r>
      <w:proofErr w:type="gramStart"/>
      <w:r w:rsidRPr="002B06D8">
        <w:rPr>
          <w:rFonts w:asciiTheme="minorHAnsi" w:hAnsiTheme="minorHAnsi" w:cstheme="minorHAnsi"/>
        </w:rPr>
        <w:t>Fica</w:t>
      </w:r>
      <w:proofErr w:type="gramEnd"/>
      <w:r w:rsidRPr="002B06D8">
        <w:rPr>
          <w:rFonts w:asciiTheme="minorHAnsi" w:hAnsiTheme="minorHAnsi" w:cstheme="minorHAnsi"/>
        </w:rPr>
        <w:t xml:space="preserve"> ressalvada a possibilidade de alteração da metodologia de reajuste, atualização ou compensação financeira desde que sobrevenham normas federais e/ou municipais que as autorizem.</w:t>
      </w:r>
    </w:p>
    <w:p w:rsidR="00150A4E" w:rsidRPr="002B06D8" w:rsidRDefault="00150A4E" w:rsidP="00150A4E">
      <w:pPr>
        <w:jc w:val="both"/>
        <w:rPr>
          <w:rFonts w:asciiTheme="minorHAnsi" w:hAnsiTheme="minorHAnsi" w:cstheme="minorHAnsi"/>
        </w:rPr>
      </w:pPr>
    </w:p>
    <w:p w:rsidR="00150A4E" w:rsidRDefault="00150A4E" w:rsidP="00150A4E">
      <w:pPr>
        <w:jc w:val="both"/>
        <w:rPr>
          <w:rFonts w:asciiTheme="minorHAnsi" w:hAnsiTheme="minorHAnsi" w:cstheme="minorHAnsi"/>
          <w:b/>
        </w:rPr>
      </w:pPr>
      <w:r w:rsidRPr="002B06D8">
        <w:rPr>
          <w:rFonts w:asciiTheme="minorHAnsi" w:hAnsiTheme="minorHAnsi" w:cstheme="minorHAnsi"/>
          <w:b/>
        </w:rPr>
        <w:t>CLÁUSULA QUINTA - DAS OBRIGAÇÕES DA CONTRATADA</w:t>
      </w:r>
    </w:p>
    <w:p w:rsidR="004D3FD0" w:rsidRPr="002B06D8" w:rsidRDefault="004D3FD0" w:rsidP="00150A4E">
      <w:pPr>
        <w:jc w:val="both"/>
        <w:rPr>
          <w:rFonts w:asciiTheme="minorHAnsi" w:hAnsiTheme="minorHAnsi" w:cstheme="minorHAnsi"/>
          <w:b/>
        </w:rPr>
      </w:pPr>
    </w:p>
    <w:p w:rsidR="00150A4E" w:rsidRPr="002B06D8" w:rsidRDefault="00150A4E" w:rsidP="00150A4E">
      <w:pPr>
        <w:jc w:val="both"/>
        <w:rPr>
          <w:rFonts w:asciiTheme="minorHAnsi" w:hAnsiTheme="minorHAnsi" w:cstheme="minorHAnsi"/>
        </w:rPr>
      </w:pPr>
      <w:r w:rsidRPr="000B34A8">
        <w:rPr>
          <w:rFonts w:asciiTheme="minorHAnsi" w:hAnsiTheme="minorHAnsi" w:cstheme="minorHAnsi"/>
          <w:b/>
        </w:rPr>
        <w:t>5.1</w:t>
      </w:r>
      <w:r w:rsidRPr="002B06D8">
        <w:rPr>
          <w:rFonts w:asciiTheme="minorHAnsi" w:hAnsiTheme="minorHAnsi" w:cstheme="minorHAnsi"/>
        </w:rPr>
        <w:t xml:space="preserve"> São obrigações da CONTRATADA:</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a)</w:t>
      </w:r>
      <w:r w:rsidR="00150A4E" w:rsidRPr="002B06D8">
        <w:rPr>
          <w:rFonts w:asciiTheme="minorHAnsi" w:hAnsiTheme="minorHAnsi" w:cstheme="minorHAnsi"/>
        </w:rPr>
        <w:t xml:space="preserve"> 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nesse Termo de Referência e em sua proposta;</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b)</w:t>
      </w:r>
      <w:r w:rsidR="00150A4E" w:rsidRPr="002B06D8">
        <w:rPr>
          <w:rFonts w:asciiTheme="minorHAnsi" w:hAnsiTheme="minorHAnsi" w:cstheme="minorHAnsi"/>
        </w:rPr>
        <w:t xml:space="preserve"> Reparar, corrigir, remover ou substituir, às suas expensas, no total ou em parte, no prazo fixado pelo fiscal do contrato, os serviços efetuados em que se verificarem vícios, defeitos ou incorreções resultantes da execução ou dos materiais empregados;</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c)</w:t>
      </w:r>
      <w:r w:rsidR="00150A4E" w:rsidRPr="002B06D8">
        <w:rPr>
          <w:rFonts w:asciiTheme="minorHAnsi" w:hAnsiTheme="minorHAnsi" w:cstheme="minorHAnsi"/>
        </w:rPr>
        <w:t xml:space="preserve"> Responsabilizar-se pelos vícios e danos decorrentes da execução do objeto, de acordo com os artigos 14 e 17 a 27, do Código de Defesa do Consumidor (Lei nº 8.078, de 1990), ficando a Contratante autorizada a descontar da garantia, </w:t>
      </w:r>
      <w:proofErr w:type="gramStart"/>
      <w:r w:rsidR="00150A4E" w:rsidRPr="002B06D8">
        <w:rPr>
          <w:rFonts w:asciiTheme="minorHAnsi" w:hAnsiTheme="minorHAnsi" w:cstheme="minorHAnsi"/>
        </w:rPr>
        <w:t>caso exigida</w:t>
      </w:r>
      <w:proofErr w:type="gramEnd"/>
      <w:r w:rsidR="00150A4E" w:rsidRPr="002B06D8">
        <w:rPr>
          <w:rFonts w:asciiTheme="minorHAnsi" w:hAnsiTheme="minorHAnsi" w:cstheme="minorHAnsi"/>
        </w:rPr>
        <w:t xml:space="preserve"> no edital, ou dos pagamentos devidos à Contratada, o valor correspondente aos danos sofridos;</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d)</w:t>
      </w:r>
      <w:r w:rsidR="00150A4E" w:rsidRPr="002B06D8">
        <w:rPr>
          <w:rFonts w:asciiTheme="minorHAnsi" w:hAnsiTheme="minorHAnsi" w:cstheme="minorHAnsi"/>
        </w:rPr>
        <w:t xml:space="preserve"> Utilizar empregados habilitados e com conhecimentos técnicos dos serviços a serem executados, em conformidade com as normas e determinações em vigor;</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e)</w:t>
      </w:r>
      <w:r w:rsidR="00150A4E" w:rsidRPr="002B06D8">
        <w:rPr>
          <w:rFonts w:asciiTheme="minorHAnsi" w:hAnsiTheme="minorHAnsi" w:cstheme="minorHAnsi"/>
        </w:rPr>
        <w:t xml:space="preserve"> Apresentar os empregados devidamente uniformizados e identificados por meio de crachá, além de provê-los com os Equipamentos de Proteção Individual </w:t>
      </w:r>
      <w:r w:rsidR="004D3FD0">
        <w:rPr>
          <w:rFonts w:asciiTheme="minorHAnsi" w:hAnsiTheme="minorHAnsi" w:cstheme="minorHAnsi"/>
        </w:rPr>
        <w:t>-</w:t>
      </w:r>
      <w:r w:rsidR="00150A4E" w:rsidRPr="002B06D8">
        <w:rPr>
          <w:rFonts w:asciiTheme="minorHAnsi" w:hAnsiTheme="minorHAnsi" w:cstheme="minorHAnsi"/>
        </w:rPr>
        <w:t xml:space="preserve"> EPI, quando for o caso;</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f)</w:t>
      </w:r>
      <w:r w:rsidR="00150A4E" w:rsidRPr="002B06D8">
        <w:rPr>
          <w:rFonts w:asciiTheme="minorHAnsi" w:hAnsiTheme="minorHAnsi" w:cstheme="minorHAnsi"/>
        </w:rPr>
        <w:t xml:space="preserve"> Apresentar à Contratante, quando for o caso, a relação nominal dos empregados qu</w:t>
      </w:r>
      <w:r w:rsidR="00896054" w:rsidRPr="002B06D8">
        <w:rPr>
          <w:rFonts w:asciiTheme="minorHAnsi" w:hAnsiTheme="minorHAnsi" w:cstheme="minorHAnsi"/>
        </w:rPr>
        <w:t>e e</w:t>
      </w:r>
      <w:r w:rsidR="00150A4E" w:rsidRPr="002B06D8">
        <w:rPr>
          <w:rFonts w:asciiTheme="minorHAnsi" w:hAnsiTheme="minorHAnsi" w:cstheme="minorHAnsi"/>
        </w:rPr>
        <w:t>xecutarão os serviços;</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g)</w:t>
      </w:r>
      <w:r w:rsidR="00150A4E" w:rsidRPr="002B06D8">
        <w:rPr>
          <w:rFonts w:asciiTheme="minorHAnsi" w:hAnsiTheme="minorHAnsi" w:cstheme="minorHAnsi"/>
        </w:rPr>
        <w:t xml:space="preserve"> Responsabilizar-se por todas as obrigações trabalhistas, sociais, previdenciárias, tributárias e as demais previstas na legislação específica, cuja inadimplência não transfere responsabilidade à Contratante;</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h)</w:t>
      </w:r>
      <w:r w:rsidR="00150A4E" w:rsidRPr="002B06D8">
        <w:rPr>
          <w:rFonts w:asciiTheme="minorHAnsi" w:hAnsiTheme="minorHAnsi" w:cstheme="minorHAnsi"/>
        </w:rPr>
        <w:t xml:space="preserve"> Atender as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i)</w:t>
      </w:r>
      <w:r w:rsidR="00150A4E" w:rsidRPr="002B06D8">
        <w:rPr>
          <w:rFonts w:asciiTheme="minorHAnsi" w:hAnsiTheme="minorHAnsi" w:cstheme="minorHAnsi"/>
        </w:rPr>
        <w:t xml:space="preserve"> Instruir seus empregados quanto à necessidade de acatar as normas internas da Administração, </w:t>
      </w:r>
      <w:r w:rsidR="00150A4E" w:rsidRPr="002B06D8">
        <w:rPr>
          <w:rFonts w:asciiTheme="minorHAnsi" w:hAnsiTheme="minorHAnsi" w:cstheme="minorHAnsi"/>
        </w:rPr>
        <w:lastRenderedPageBreak/>
        <w:t>quando for o caso;</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j)</w:t>
      </w:r>
      <w:r w:rsidR="00150A4E" w:rsidRPr="002B06D8">
        <w:rPr>
          <w:rFonts w:asciiTheme="minorHAnsi" w:hAnsiTheme="minorHAnsi" w:cstheme="minorHAnsi"/>
        </w:rPr>
        <w:t xml:space="preserve"> Instruir seus empregados a respeito das atividades a serem desempenhadas, alertando-os a não executar atividades não abrangidas no contrato, devendo a Contratada relatar à Contratante toda e qualquer ocorrência neste sentido, a fim de evitardesvio de função;</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k)</w:t>
      </w:r>
      <w:r w:rsidR="00150A4E" w:rsidRPr="002B06D8">
        <w:rPr>
          <w:rFonts w:asciiTheme="minorHAnsi" w:hAnsiTheme="minorHAnsi" w:cstheme="minorHAnsi"/>
        </w:rPr>
        <w:t xml:space="preserve"> Relatar, de imediato, à Contratante toda e qualquer irregularidade verificada no decorrer da prestação dos serviços;</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l)</w:t>
      </w:r>
      <w:r w:rsidR="00150A4E" w:rsidRPr="002B06D8">
        <w:rPr>
          <w:rFonts w:asciiTheme="minorHAnsi" w:hAnsiTheme="minorHAnsi" w:cstheme="minorHAnsi"/>
        </w:rPr>
        <w:t xml:space="preserve"> Não permitir a utilização de trabalho de menor de dezesseis anos, exceto na condição de aprendiz para os maiores de quatorze anos, nem permitir a utilização de menor de dezoito anos em trabalho noturno, perigoso ou insalubre;</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m)</w:t>
      </w:r>
      <w:r w:rsidR="00150A4E" w:rsidRPr="002B06D8">
        <w:rPr>
          <w:rFonts w:asciiTheme="minorHAnsi" w:hAnsiTheme="minorHAnsi" w:cstheme="minorHAnsi"/>
        </w:rPr>
        <w:t xml:space="preserve"> Manter durante toda a vigência do contrato, em compatibilidade com as obrigações assumidas, todas as condições de habilitação e qualificação exigidas na licitação;</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n)</w:t>
      </w:r>
      <w:r w:rsidR="00150A4E" w:rsidRPr="002B06D8">
        <w:rPr>
          <w:rFonts w:asciiTheme="minorHAnsi" w:hAnsiTheme="minorHAnsi" w:cstheme="minorHAnsi"/>
        </w:rPr>
        <w:t xml:space="preserve"> Guardar sigilo sobre todas as informações obtidas em decorrência do cumprimentodo contrato;</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o)</w:t>
      </w:r>
      <w:r w:rsidR="00150A4E" w:rsidRPr="002B06D8">
        <w:rPr>
          <w:rFonts w:asciiTheme="minorHAnsi" w:hAnsiTheme="minorHAnsi" w:cstheme="minorHAnsi"/>
        </w:rPr>
        <w:t xml:space="preserve"> Arcar com o ônus decorrente de eventual equívoco no dimensionamento do quantitativo de sua proposta, devendo complementá-los, caso o previsto inicialmente em sua proposta não seja satisfatório para o atendimento ao objeto da licitação, exceto quando ocorrer algum dos eventos arrolados nos incisos do</w:t>
      </w:r>
      <w:r w:rsidR="00896054" w:rsidRPr="002B06D8">
        <w:rPr>
          <w:rFonts w:asciiTheme="minorHAnsi" w:hAnsiTheme="minorHAnsi" w:cstheme="minorHAnsi"/>
        </w:rPr>
        <w:t xml:space="preserve"> </w:t>
      </w:r>
      <w:r w:rsidR="00150A4E" w:rsidRPr="002B06D8">
        <w:rPr>
          <w:rFonts w:asciiTheme="minorHAnsi" w:hAnsiTheme="minorHAnsi" w:cstheme="minorHAnsi"/>
        </w:rPr>
        <w:t>§1º do art. 57 da Lei nº 8.666, de 1993;</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p)</w:t>
      </w:r>
      <w:r w:rsidR="00150A4E" w:rsidRPr="002B06D8">
        <w:rPr>
          <w:rFonts w:asciiTheme="minorHAnsi" w:hAnsiTheme="minorHAnsi" w:cstheme="minorHAnsi"/>
        </w:rPr>
        <w:t xml:space="preserve"> Responsabilizar-se pela troca periódica dos filtros, de acordo com as normas e prazos dos fabricantes, a fim de manter a água proveniente dos purificadores em permanente estado de potabilidade e dentro das propriedades químicas e físicas definidas pela legislação;</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q)</w:t>
      </w:r>
      <w:r w:rsidR="00150A4E" w:rsidRPr="002B06D8">
        <w:rPr>
          <w:rFonts w:asciiTheme="minorHAnsi" w:hAnsiTheme="minorHAnsi" w:cstheme="minorHAnsi"/>
        </w:rPr>
        <w:t xml:space="preserve"> Manter as áreas de trabalho limpas, principalmente após a execução dos serviços de montagem ou de manutenção;</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r)</w:t>
      </w:r>
      <w:r w:rsidR="00150A4E" w:rsidRPr="002B06D8">
        <w:rPr>
          <w:rFonts w:asciiTheme="minorHAnsi" w:hAnsiTheme="minorHAnsi" w:cstheme="minorHAnsi"/>
        </w:rPr>
        <w:t xml:space="preserve"> Reparar, corrigir, remover ou substituir, às suas expensas, todo purificador de água em que se verificarem vícios, defeitos ou incorreções resultantes da fabricação.</w:t>
      </w:r>
    </w:p>
    <w:p w:rsidR="00150A4E" w:rsidRPr="002B06D8" w:rsidRDefault="00150A4E" w:rsidP="00150A4E">
      <w:pPr>
        <w:jc w:val="both"/>
        <w:rPr>
          <w:rFonts w:asciiTheme="minorHAnsi" w:hAnsiTheme="minorHAnsi" w:cstheme="minorHAnsi"/>
        </w:rPr>
      </w:pPr>
    </w:p>
    <w:p w:rsidR="00150A4E" w:rsidRDefault="00150A4E" w:rsidP="00150A4E">
      <w:pPr>
        <w:jc w:val="both"/>
        <w:rPr>
          <w:rFonts w:asciiTheme="minorHAnsi" w:hAnsiTheme="minorHAnsi" w:cstheme="minorHAnsi"/>
          <w:b/>
        </w:rPr>
      </w:pPr>
      <w:r w:rsidRPr="002B06D8">
        <w:rPr>
          <w:rFonts w:asciiTheme="minorHAnsi" w:hAnsiTheme="minorHAnsi" w:cstheme="minorHAnsi"/>
          <w:b/>
        </w:rPr>
        <w:t>CLÁUSULA SEXTA - DAS OBRIGAÇÕES DA CONTRATANTE</w:t>
      </w:r>
    </w:p>
    <w:p w:rsidR="004D3FD0" w:rsidRPr="002B06D8" w:rsidRDefault="004D3FD0" w:rsidP="00150A4E">
      <w:pPr>
        <w:jc w:val="both"/>
        <w:rPr>
          <w:rFonts w:asciiTheme="minorHAnsi" w:hAnsiTheme="minorHAnsi" w:cstheme="minorHAnsi"/>
          <w:b/>
        </w:rPr>
      </w:pPr>
    </w:p>
    <w:p w:rsidR="00150A4E" w:rsidRPr="002B06D8" w:rsidRDefault="00150A4E" w:rsidP="00150A4E">
      <w:pPr>
        <w:jc w:val="both"/>
        <w:rPr>
          <w:rFonts w:asciiTheme="minorHAnsi" w:hAnsiTheme="minorHAnsi" w:cstheme="minorHAnsi"/>
        </w:rPr>
      </w:pPr>
      <w:r w:rsidRPr="000B34A8">
        <w:rPr>
          <w:rFonts w:asciiTheme="minorHAnsi" w:hAnsiTheme="minorHAnsi" w:cstheme="minorHAnsi"/>
          <w:b/>
        </w:rPr>
        <w:t>6.1</w:t>
      </w:r>
      <w:r w:rsidRPr="002B06D8">
        <w:rPr>
          <w:rFonts w:asciiTheme="minorHAnsi" w:hAnsiTheme="minorHAnsi" w:cstheme="minorHAnsi"/>
        </w:rPr>
        <w:t xml:space="preserve"> A CONTRATANTE se compromete a executar</w:t>
      </w:r>
      <w:r w:rsidR="000B34A8">
        <w:rPr>
          <w:rFonts w:asciiTheme="minorHAnsi" w:hAnsiTheme="minorHAnsi" w:cstheme="minorHAnsi"/>
        </w:rPr>
        <w:t xml:space="preserve"> todas as obrigações contidas no Termo de Referência </w:t>
      </w:r>
      <w:r w:rsidR="004D3FD0">
        <w:rPr>
          <w:rFonts w:asciiTheme="minorHAnsi" w:hAnsiTheme="minorHAnsi" w:cstheme="minorHAnsi"/>
        </w:rPr>
        <w:t>-</w:t>
      </w:r>
      <w:r w:rsidR="000B34A8">
        <w:rPr>
          <w:rFonts w:asciiTheme="minorHAnsi" w:hAnsiTheme="minorHAnsi" w:cstheme="minorHAnsi"/>
        </w:rPr>
        <w:t xml:space="preserve"> Anexo I do e</w:t>
      </w:r>
      <w:r w:rsidRPr="002B06D8">
        <w:rPr>
          <w:rFonts w:asciiTheme="minorHAnsi" w:hAnsiTheme="minorHAnsi" w:cstheme="minorHAnsi"/>
        </w:rPr>
        <w:t>dital, cabendo-lhe especialmente:</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a)</w:t>
      </w:r>
      <w:r w:rsidR="00150A4E" w:rsidRPr="002B06D8">
        <w:rPr>
          <w:rFonts w:asciiTheme="minorHAnsi" w:hAnsiTheme="minorHAnsi" w:cstheme="minorHAnsi"/>
        </w:rPr>
        <w:t xml:space="preserve"> Cumprir e exigir o cumprimento das obrigações deste Contrato e das disposições legais que a regem;</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b)</w:t>
      </w:r>
      <w:r w:rsidR="00150A4E" w:rsidRPr="002B06D8">
        <w:rPr>
          <w:rFonts w:asciiTheme="minorHAnsi" w:hAnsiTheme="minorHAnsi" w:cstheme="minorHAnsi"/>
        </w:rPr>
        <w:t xml:space="preserve"> Realizar o acompanhamento do presente contrato, comunicando à CONTRATADA as ocorrências de quaisquer fatos que exijam medidas corretivas;</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c)</w:t>
      </w:r>
      <w:r w:rsidR="00150A4E" w:rsidRPr="002B06D8">
        <w:rPr>
          <w:rFonts w:asciiTheme="minorHAnsi" w:hAnsiTheme="minorHAnsi" w:cstheme="minorHAnsi"/>
        </w:rPr>
        <w:t xml:space="preserve"> Proporcionar todas as condições necessárias à boa execução dos serviços contratados, inclusive comunicando à CONTRATADA, por escrito e tempestivamente, qualquer mudança de Administração e ou endereço de cobrança;</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d)</w:t>
      </w:r>
      <w:r w:rsidR="00150A4E" w:rsidRPr="002B06D8">
        <w:rPr>
          <w:rFonts w:asciiTheme="minorHAnsi" w:hAnsiTheme="minorHAnsi" w:cstheme="minorHAnsi"/>
        </w:rPr>
        <w:t xml:space="preserve"> Exercer a fiscalização dos serviços, indicando, formalmente, o gestor e/ou o fiscal para acompanhar, fiscalizar e auditar a execução dos serviços prestados, nos aspectos técnicos, de segurança, de confiabilidade e quaisquer outros de interesse da Administração, avaliando a qualidade dos serviços, podendo rejeitá-los no todo ou em parte, caso estejam em desacordo com o constante no Termo de Referencia;</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e)</w:t>
      </w:r>
      <w:r w:rsidR="00150A4E" w:rsidRPr="002B06D8">
        <w:rPr>
          <w:rFonts w:asciiTheme="minorHAnsi" w:hAnsiTheme="minorHAnsi" w:cstheme="minorHAnsi"/>
        </w:rPr>
        <w:t xml:space="preserve"> Prestar as informações e os esclarecimentos que venham a ser solicitados pela CONTRATADA, podendo solicitar o seu encaminhamento por escrito;</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f)</w:t>
      </w:r>
      <w:r w:rsidR="00150A4E" w:rsidRPr="002B06D8">
        <w:rPr>
          <w:rFonts w:asciiTheme="minorHAnsi" w:hAnsiTheme="minorHAnsi" w:cstheme="minorHAnsi"/>
        </w:rPr>
        <w:t xml:space="preserve"> Efetuar os pagamentos devidos, de acordo com o estabelecido no presente contrato;</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g)</w:t>
      </w:r>
      <w:r w:rsidR="00150A4E" w:rsidRPr="002B06D8">
        <w:rPr>
          <w:rFonts w:asciiTheme="minorHAnsi" w:hAnsiTheme="minorHAnsi" w:cstheme="minorHAnsi"/>
        </w:rPr>
        <w:t xml:space="preserve"> Aplicar as penalidades previstas neste contrato, em caso de descumprimento pela CONTRATADA de quaisquer cláusulas estabelecidas;</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h)</w:t>
      </w:r>
      <w:r w:rsidR="00150A4E" w:rsidRPr="002B06D8">
        <w:rPr>
          <w:rFonts w:asciiTheme="minorHAnsi" w:hAnsiTheme="minorHAnsi" w:cstheme="minorHAnsi"/>
        </w:rPr>
        <w:t xml:space="preserve"> Exigir da Contratada, a qualquer tempo, a comprovação das condições requeridas para a contratação;</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i)</w:t>
      </w:r>
      <w:r w:rsidR="00150A4E" w:rsidRPr="002B06D8">
        <w:rPr>
          <w:rFonts w:asciiTheme="minorHAnsi" w:hAnsiTheme="minorHAnsi" w:cstheme="minorHAnsi"/>
        </w:rPr>
        <w:t xml:space="preserve"> Indicar e formalizar </w:t>
      </w:r>
      <w:proofErr w:type="gramStart"/>
      <w:r w:rsidR="00150A4E" w:rsidRPr="002B06D8">
        <w:rPr>
          <w:rFonts w:asciiTheme="minorHAnsi" w:hAnsiTheme="minorHAnsi" w:cstheme="minorHAnsi"/>
        </w:rPr>
        <w:t>o(</w:t>
      </w:r>
      <w:proofErr w:type="gramEnd"/>
      <w:r w:rsidR="00150A4E" w:rsidRPr="002B06D8">
        <w:rPr>
          <w:rFonts w:asciiTheme="minorHAnsi" w:hAnsiTheme="minorHAnsi" w:cstheme="minorHAnsi"/>
        </w:rPr>
        <w:t>s) responsável(is) pela fiscalização do contrato, a quem competirá o acompanhamento dos serviços, nos termos do Decreto Municipal nº 54.873/2014;</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j)</w:t>
      </w:r>
      <w:r w:rsidR="00150A4E" w:rsidRPr="002B06D8">
        <w:rPr>
          <w:rFonts w:asciiTheme="minorHAnsi" w:hAnsiTheme="minorHAnsi" w:cstheme="minorHAnsi"/>
        </w:rPr>
        <w:t xml:space="preserve"> Atestar a execução e a qualidade dos serviços prestados quando realizados, indicando qualquer ocorrência havida no período, se for o caso, em processo próprio, onde será juntada a Nota Fiscal </w:t>
      </w:r>
      <w:r w:rsidR="00150A4E" w:rsidRPr="002B06D8">
        <w:rPr>
          <w:rFonts w:asciiTheme="minorHAnsi" w:hAnsiTheme="minorHAnsi" w:cstheme="minorHAnsi"/>
        </w:rPr>
        <w:lastRenderedPageBreak/>
        <w:t>Fatura a ser apresentada pela CONTRATADA, para fins de pagamento;</w:t>
      </w:r>
    </w:p>
    <w:p w:rsidR="00150A4E" w:rsidRPr="002B06D8" w:rsidRDefault="00437760" w:rsidP="000B34A8">
      <w:pPr>
        <w:ind w:left="709"/>
        <w:jc w:val="both"/>
        <w:rPr>
          <w:rFonts w:asciiTheme="minorHAnsi" w:hAnsiTheme="minorHAnsi" w:cstheme="minorHAnsi"/>
        </w:rPr>
      </w:pPr>
      <w:r w:rsidRPr="00437760">
        <w:rPr>
          <w:rFonts w:asciiTheme="minorHAnsi" w:hAnsiTheme="minorHAnsi" w:cstheme="minorHAnsi"/>
          <w:b/>
        </w:rPr>
        <w:t>k)</w:t>
      </w:r>
      <w:r w:rsidR="00150A4E" w:rsidRPr="002B06D8">
        <w:rPr>
          <w:rFonts w:asciiTheme="minorHAnsi" w:hAnsiTheme="minorHAnsi" w:cstheme="minorHAnsi"/>
        </w:rPr>
        <w:t xml:space="preserve"> Ordenar a imediata retirada do local, bem como a substituição de funcionário da contratada que estiver sem crachá, que embaraçar ou dificultar a fiscalização ou cuja permanência na área, a seu exclusivo critério, julgar inconveniente, bem </w:t>
      </w:r>
      <w:r w:rsidR="005111E6" w:rsidRPr="002B06D8">
        <w:rPr>
          <w:rFonts w:asciiTheme="minorHAnsi" w:hAnsiTheme="minorHAnsi" w:cstheme="minorHAnsi"/>
        </w:rPr>
        <w:t>como</w:t>
      </w:r>
      <w:r w:rsidR="00150A4E" w:rsidRPr="002B06D8">
        <w:rPr>
          <w:rFonts w:asciiTheme="minorHAnsi" w:hAnsiTheme="minorHAnsi" w:cstheme="minorHAnsi"/>
        </w:rPr>
        <w:t xml:space="preserve"> a substituição de equipamentos que não se apresentarem em boas condições de operação ou estiverem em desacordo com as especificações técnicas.</w:t>
      </w:r>
    </w:p>
    <w:p w:rsidR="00150A4E" w:rsidRPr="002B06D8" w:rsidRDefault="00150A4E" w:rsidP="00150A4E">
      <w:pPr>
        <w:jc w:val="both"/>
        <w:rPr>
          <w:rFonts w:asciiTheme="minorHAnsi" w:hAnsiTheme="minorHAnsi" w:cstheme="minorHAnsi"/>
        </w:rPr>
      </w:pPr>
      <w:r w:rsidRPr="000B34A8">
        <w:rPr>
          <w:rFonts w:asciiTheme="minorHAnsi" w:hAnsiTheme="minorHAnsi" w:cstheme="minorHAnsi"/>
          <w:b/>
        </w:rPr>
        <w:t>6.2</w:t>
      </w:r>
      <w:r w:rsidRPr="002B06D8">
        <w:rPr>
          <w:rFonts w:asciiTheme="minorHAnsi" w:hAnsiTheme="minorHAnsi" w:cstheme="minorHAnsi"/>
        </w:rPr>
        <w:t xml:space="preserve"> A fiscalização dos serviços pelo Contratante não exime, nem diminui a completa responsabilidade da Contratada, por qualquer inobservância ou omissão às cláusulas contratuais.</w:t>
      </w:r>
    </w:p>
    <w:p w:rsidR="00150A4E" w:rsidRPr="002B06D8" w:rsidRDefault="00150A4E" w:rsidP="00150A4E">
      <w:pPr>
        <w:jc w:val="both"/>
        <w:rPr>
          <w:rFonts w:asciiTheme="minorHAnsi" w:hAnsiTheme="minorHAnsi" w:cstheme="minorHAnsi"/>
        </w:rPr>
      </w:pPr>
      <w:r w:rsidRPr="000B34A8">
        <w:rPr>
          <w:rFonts w:asciiTheme="minorHAnsi" w:hAnsiTheme="minorHAnsi" w:cstheme="minorHAnsi"/>
          <w:b/>
        </w:rPr>
        <w:t>6.3</w:t>
      </w:r>
      <w:r w:rsidRPr="002B06D8">
        <w:rPr>
          <w:rFonts w:asciiTheme="minorHAnsi" w:hAnsiTheme="minorHAnsi" w:cstheme="minorHAnsi"/>
        </w:rPr>
        <w:t xml:space="preserve"> A Contratante poderá, a seu critério e a qualquer tempo, realizar vistoria dos equipamentos e verificar o cumprimento de normas preestabelecidas no edital/contrato.</w:t>
      </w:r>
    </w:p>
    <w:p w:rsidR="00150A4E" w:rsidRPr="002B06D8" w:rsidRDefault="00150A4E" w:rsidP="00150A4E">
      <w:pPr>
        <w:jc w:val="both"/>
        <w:rPr>
          <w:rFonts w:asciiTheme="minorHAnsi" w:hAnsiTheme="minorHAnsi" w:cstheme="minorHAnsi"/>
        </w:rPr>
      </w:pPr>
    </w:p>
    <w:p w:rsidR="00150A4E" w:rsidRDefault="00150A4E" w:rsidP="00150A4E">
      <w:pPr>
        <w:jc w:val="both"/>
        <w:rPr>
          <w:rFonts w:asciiTheme="minorHAnsi" w:hAnsiTheme="minorHAnsi" w:cstheme="minorHAnsi"/>
          <w:b/>
        </w:rPr>
      </w:pPr>
      <w:r w:rsidRPr="002B06D8">
        <w:rPr>
          <w:rFonts w:asciiTheme="minorHAnsi" w:hAnsiTheme="minorHAnsi" w:cstheme="minorHAnsi"/>
          <w:b/>
        </w:rPr>
        <w:t>CLÁUSULA SETIMA - DO PAGAMENTO</w:t>
      </w:r>
    </w:p>
    <w:p w:rsidR="004D3FD0" w:rsidRPr="002B06D8" w:rsidRDefault="004D3FD0" w:rsidP="00150A4E">
      <w:pPr>
        <w:jc w:val="both"/>
        <w:rPr>
          <w:rFonts w:asciiTheme="minorHAnsi" w:hAnsiTheme="minorHAnsi" w:cstheme="minorHAnsi"/>
          <w:b/>
        </w:rPr>
      </w:pPr>
    </w:p>
    <w:p w:rsidR="00150A4E" w:rsidRPr="002B06D8" w:rsidRDefault="00150A4E" w:rsidP="00150A4E">
      <w:pPr>
        <w:jc w:val="both"/>
        <w:rPr>
          <w:rFonts w:asciiTheme="minorHAnsi" w:hAnsiTheme="minorHAnsi" w:cstheme="minorHAnsi"/>
        </w:rPr>
      </w:pPr>
      <w:r w:rsidRPr="000B34A8">
        <w:rPr>
          <w:rFonts w:asciiTheme="minorHAnsi" w:hAnsiTheme="minorHAnsi" w:cstheme="minorHAnsi"/>
          <w:b/>
        </w:rPr>
        <w:t>7.1</w:t>
      </w:r>
      <w:r w:rsidRPr="002B06D8">
        <w:rPr>
          <w:rFonts w:asciiTheme="minorHAnsi" w:hAnsiTheme="minorHAnsi" w:cstheme="minorHAnsi"/>
        </w:rPr>
        <w:t xml:space="preserve"> O prazo de pagamento será de 30 (</w:t>
      </w:r>
      <w:r w:rsidRPr="00CC2A21">
        <w:rPr>
          <w:rFonts w:asciiTheme="minorHAnsi" w:hAnsiTheme="minorHAnsi" w:cstheme="minorHAnsi"/>
        </w:rPr>
        <w:t>trint</w:t>
      </w:r>
      <w:r w:rsidR="00437760" w:rsidRPr="00CC2A21">
        <w:rPr>
          <w:rFonts w:asciiTheme="minorHAnsi" w:hAnsiTheme="minorHAnsi" w:cstheme="minorHAnsi"/>
        </w:rPr>
        <w:t>a)</w:t>
      </w:r>
      <w:r w:rsidRPr="00CC2A21">
        <w:rPr>
          <w:rFonts w:asciiTheme="minorHAnsi" w:hAnsiTheme="minorHAnsi" w:cstheme="minorHAnsi"/>
        </w:rPr>
        <w:t xml:space="preserve"> dias</w:t>
      </w:r>
      <w:r w:rsidRPr="002B06D8">
        <w:rPr>
          <w:rFonts w:asciiTheme="minorHAnsi" w:hAnsiTheme="minorHAnsi" w:cstheme="minorHAnsi"/>
        </w:rPr>
        <w:t>, a contar da data da entrega de cada nota fiscal ou nota fiscal fatura.</w:t>
      </w:r>
    </w:p>
    <w:p w:rsidR="00150A4E" w:rsidRPr="002B06D8" w:rsidRDefault="00150A4E" w:rsidP="00150A4E">
      <w:pPr>
        <w:ind w:left="720"/>
        <w:jc w:val="both"/>
        <w:rPr>
          <w:rFonts w:asciiTheme="minorHAnsi" w:hAnsiTheme="minorHAnsi" w:cstheme="minorHAnsi"/>
        </w:rPr>
      </w:pPr>
      <w:r w:rsidRPr="000B34A8">
        <w:rPr>
          <w:rFonts w:asciiTheme="minorHAnsi" w:hAnsiTheme="minorHAnsi" w:cstheme="minorHAnsi"/>
          <w:b/>
        </w:rPr>
        <w:t>7.1.1</w:t>
      </w:r>
      <w:r w:rsidRPr="002B06D8">
        <w:rPr>
          <w:rFonts w:asciiTheme="minorHAnsi" w:hAnsiTheme="minorHAnsi" w:cstheme="minorHAnsi"/>
        </w:rPr>
        <w:t xml:space="preserve"> Caso venha ocorrer </w:t>
      </w:r>
      <w:proofErr w:type="gramStart"/>
      <w:r w:rsidRPr="002B06D8">
        <w:rPr>
          <w:rFonts w:asciiTheme="minorHAnsi" w:hAnsiTheme="minorHAnsi" w:cstheme="minorHAnsi"/>
        </w:rPr>
        <w:t>a</w:t>
      </w:r>
      <w:proofErr w:type="gramEnd"/>
      <w:r w:rsidRPr="002B06D8">
        <w:rPr>
          <w:rFonts w:asciiTheme="minorHAnsi" w:hAnsiTheme="minorHAnsi" w:cstheme="minorHAnsi"/>
        </w:rPr>
        <w:t xml:space="preserve"> necessidade de providências complementares por parte da contratada, a fluência do prazo será interrompida, reiniciando-se a sua contagem a partir da data em que estas forem cumpridas.</w:t>
      </w:r>
    </w:p>
    <w:p w:rsidR="00150A4E" w:rsidRPr="002B06D8" w:rsidRDefault="00150A4E" w:rsidP="00150A4E">
      <w:pPr>
        <w:ind w:left="720"/>
        <w:jc w:val="both"/>
        <w:rPr>
          <w:rFonts w:asciiTheme="minorHAnsi" w:hAnsiTheme="minorHAnsi" w:cstheme="minorHAnsi"/>
        </w:rPr>
      </w:pPr>
      <w:r w:rsidRPr="000B34A8">
        <w:rPr>
          <w:rFonts w:asciiTheme="minorHAnsi" w:hAnsiTheme="minorHAnsi" w:cstheme="minorHAnsi"/>
          <w:b/>
        </w:rPr>
        <w:t>7.1.2</w:t>
      </w:r>
      <w:r w:rsidRPr="002B06D8">
        <w:rPr>
          <w:rFonts w:asciiTheme="minorHAnsi" w:hAnsiTheme="minorHAnsi" w:cstheme="minorHAnsi"/>
        </w:rPr>
        <w:t xml:space="preserve"> Caso venha a ocorrer atraso no pagamento dos valores devidos, por culpa exclusiva da Administração, a Contratada terá direito à aplicação de compensação financeira, nos termos da Portaria SF nº 05/2012;</w:t>
      </w:r>
    </w:p>
    <w:p w:rsidR="00150A4E" w:rsidRPr="002B06D8" w:rsidRDefault="00150A4E" w:rsidP="00150A4E">
      <w:pPr>
        <w:ind w:left="720"/>
        <w:jc w:val="both"/>
        <w:rPr>
          <w:rFonts w:asciiTheme="minorHAnsi" w:hAnsiTheme="minorHAnsi" w:cstheme="minorHAnsi"/>
        </w:rPr>
      </w:pPr>
      <w:r w:rsidRPr="000B34A8">
        <w:rPr>
          <w:rFonts w:asciiTheme="minorHAnsi" w:hAnsiTheme="minorHAnsi" w:cstheme="minorHAnsi"/>
          <w:b/>
        </w:rPr>
        <w:t>7.1.3</w:t>
      </w:r>
      <w:r w:rsidRPr="002B06D8">
        <w:rPr>
          <w:rFonts w:asciiTheme="minorHAnsi" w:hAnsiTheme="minorHAnsi" w:cstheme="minorHAnsi"/>
        </w:rPr>
        <w:t xml:space="preserve"> Para fins de cálculo da compensação financeira de que trata o item acima,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rsidRPr="002B06D8">
        <w:rPr>
          <w:rFonts w:asciiTheme="minorHAnsi" w:hAnsiTheme="minorHAnsi" w:cstheme="minorHAnsi"/>
        </w:rPr>
        <w:t>pro-rata</w:t>
      </w:r>
      <w:proofErr w:type="gramEnd"/>
      <w:r w:rsidRPr="002B06D8">
        <w:rPr>
          <w:rFonts w:asciiTheme="minorHAnsi" w:hAnsiTheme="minorHAnsi" w:cstheme="minorHAnsi"/>
        </w:rPr>
        <w:t xml:space="preserve"> tempore”), observando-se, para tanto, o período correspondente à data prevista para o pagamento e aquela data em que o pagamento efetivamente ocorreu.</w:t>
      </w:r>
    </w:p>
    <w:p w:rsidR="00150A4E" w:rsidRPr="002B06D8" w:rsidRDefault="00150A4E" w:rsidP="00150A4E">
      <w:pPr>
        <w:ind w:left="720"/>
        <w:jc w:val="both"/>
        <w:rPr>
          <w:rFonts w:asciiTheme="minorHAnsi" w:hAnsiTheme="minorHAnsi" w:cstheme="minorHAnsi"/>
        </w:rPr>
      </w:pPr>
      <w:r w:rsidRPr="000B34A8">
        <w:rPr>
          <w:rFonts w:asciiTheme="minorHAnsi" w:hAnsiTheme="minorHAnsi" w:cstheme="minorHAnsi"/>
          <w:b/>
        </w:rPr>
        <w:t>7.1.4</w:t>
      </w:r>
      <w:r w:rsidRPr="002B06D8">
        <w:rPr>
          <w:rFonts w:asciiTheme="minorHAnsi" w:hAnsiTheme="minorHAnsi" w:cstheme="minorHAnsi"/>
        </w:rPr>
        <w:t xml:space="preserve"> O pagamento da compensação financeira dependerá de requerimento a ser formalizado pela Contratada.</w:t>
      </w:r>
    </w:p>
    <w:p w:rsidR="00150A4E" w:rsidRPr="002B06D8" w:rsidRDefault="00150A4E" w:rsidP="00150A4E">
      <w:pPr>
        <w:jc w:val="both"/>
        <w:rPr>
          <w:rFonts w:asciiTheme="minorHAnsi" w:hAnsiTheme="minorHAnsi" w:cstheme="minorHAnsi"/>
        </w:rPr>
      </w:pPr>
      <w:r w:rsidRPr="000B34A8">
        <w:rPr>
          <w:rFonts w:asciiTheme="minorHAnsi" w:hAnsiTheme="minorHAnsi" w:cstheme="minorHAnsi"/>
          <w:b/>
        </w:rPr>
        <w:t>7.2</w:t>
      </w:r>
      <w:r w:rsidRPr="002B06D8">
        <w:rPr>
          <w:rFonts w:asciiTheme="minorHAnsi" w:hAnsiTheme="minorHAnsi" w:cstheme="minorHAnsi"/>
        </w:rPr>
        <w:t xml:space="preserve"> Os pagamentos serão efetuados em conformidade com a execução dos serviços, mediante apresentação da(s) respectiva(s) nota(s) </w:t>
      </w:r>
      <w:proofErr w:type="gramStart"/>
      <w:r w:rsidRPr="002B06D8">
        <w:rPr>
          <w:rFonts w:asciiTheme="minorHAnsi" w:hAnsiTheme="minorHAnsi" w:cstheme="minorHAnsi"/>
        </w:rPr>
        <w:t>fiscal(</w:t>
      </w:r>
      <w:proofErr w:type="gramEnd"/>
      <w:r w:rsidRPr="002B06D8">
        <w:rPr>
          <w:rFonts w:asciiTheme="minorHAnsi" w:hAnsiTheme="minorHAnsi" w:cstheme="minorHAnsi"/>
        </w:rPr>
        <w:t xml:space="preserve">is) ou nota(s) fiscal(is)/fatura, bem como de cópia reprográfica da nota de empenho, acompanhada, quando for o caso, do recolhimento do ISSQN </w:t>
      </w:r>
      <w:r w:rsidR="004D3FD0">
        <w:rPr>
          <w:rFonts w:asciiTheme="minorHAnsi" w:hAnsiTheme="minorHAnsi" w:cstheme="minorHAnsi"/>
        </w:rPr>
        <w:t>-</w:t>
      </w:r>
      <w:r w:rsidRPr="002B06D8">
        <w:rPr>
          <w:rFonts w:asciiTheme="minorHAnsi" w:hAnsiTheme="minorHAnsi" w:cstheme="minorHAnsi"/>
        </w:rPr>
        <w:t xml:space="preserve"> Imposto Sobre Serviços de Qualquer Natureza do mês de competência, descontados os eventuais débitos da Contratada, inclusive os decorrentes de multas.</w:t>
      </w:r>
    </w:p>
    <w:p w:rsidR="00150A4E" w:rsidRPr="002B06D8" w:rsidRDefault="00150A4E" w:rsidP="00150A4E">
      <w:pPr>
        <w:ind w:left="720"/>
        <w:jc w:val="both"/>
        <w:rPr>
          <w:rFonts w:asciiTheme="minorHAnsi" w:hAnsiTheme="minorHAnsi" w:cstheme="minorHAnsi"/>
        </w:rPr>
      </w:pPr>
      <w:r w:rsidRPr="000B34A8">
        <w:rPr>
          <w:rFonts w:asciiTheme="minorHAnsi" w:hAnsiTheme="minorHAnsi" w:cstheme="minorHAnsi"/>
          <w:b/>
        </w:rPr>
        <w:t>7.2.1</w:t>
      </w:r>
      <w:r w:rsidRPr="002B06D8">
        <w:rPr>
          <w:rFonts w:asciiTheme="minorHAnsi" w:hAnsiTheme="minorHAnsi" w:cstheme="minorHAnsi"/>
        </w:rPr>
        <w:t xml:space="preserve"> Os pagamentos obedecerão às Portarias da Secretaria Municipal da </w:t>
      </w:r>
      <w:r w:rsidRPr="00CC2A21">
        <w:rPr>
          <w:rFonts w:asciiTheme="minorHAnsi" w:hAnsiTheme="minorHAnsi" w:cstheme="minorHAnsi"/>
        </w:rPr>
        <w:t>Fazenda (S</w:t>
      </w:r>
      <w:r w:rsidR="00437760" w:rsidRPr="00CC2A21">
        <w:rPr>
          <w:rFonts w:asciiTheme="minorHAnsi" w:hAnsiTheme="minorHAnsi" w:cstheme="minorHAnsi"/>
        </w:rPr>
        <w:t>F)</w:t>
      </w:r>
      <w:r w:rsidRPr="00CC2A21">
        <w:rPr>
          <w:rFonts w:asciiTheme="minorHAnsi" w:hAnsiTheme="minorHAnsi" w:cstheme="minorHAnsi"/>
        </w:rPr>
        <w:t xml:space="preserve"> em</w:t>
      </w:r>
      <w:r w:rsidRPr="002B06D8">
        <w:rPr>
          <w:rFonts w:asciiTheme="minorHAnsi" w:hAnsiTheme="minorHAnsi" w:cstheme="minorHAnsi"/>
        </w:rPr>
        <w:t xml:space="preserve"> vigor, ficando ressalvada qualquer alteração quanto às normas referentes a pagamento dos fornecedores.</w:t>
      </w:r>
    </w:p>
    <w:p w:rsidR="00150A4E" w:rsidRPr="002B06D8" w:rsidRDefault="00150A4E" w:rsidP="00150A4E">
      <w:pPr>
        <w:jc w:val="both"/>
        <w:rPr>
          <w:rFonts w:asciiTheme="minorHAnsi" w:hAnsiTheme="minorHAnsi" w:cstheme="minorHAnsi"/>
        </w:rPr>
      </w:pPr>
      <w:r w:rsidRPr="000B34A8">
        <w:rPr>
          <w:rFonts w:asciiTheme="minorHAnsi" w:hAnsiTheme="minorHAnsi" w:cstheme="minorHAnsi"/>
          <w:b/>
        </w:rPr>
        <w:t>7.3</w:t>
      </w:r>
      <w:r w:rsidRPr="002B06D8">
        <w:rPr>
          <w:rFonts w:asciiTheme="minorHAnsi" w:hAnsiTheme="minorHAnsi" w:cstheme="minorHAnsi"/>
        </w:rPr>
        <w:t xml:space="preserve"> Na hipótese de existir nota de retificação e/ou nota suplementar de empenho, cópia(s) da(s) mesma(s) </w:t>
      </w:r>
      <w:proofErr w:type="gramStart"/>
      <w:r w:rsidRPr="002B06D8">
        <w:rPr>
          <w:rFonts w:asciiTheme="minorHAnsi" w:hAnsiTheme="minorHAnsi" w:cstheme="minorHAnsi"/>
        </w:rPr>
        <w:t>deverá(</w:t>
      </w:r>
      <w:proofErr w:type="gramEnd"/>
      <w:r w:rsidRPr="00CC2A21">
        <w:rPr>
          <w:rFonts w:asciiTheme="minorHAnsi" w:hAnsiTheme="minorHAnsi" w:cstheme="minorHAnsi"/>
        </w:rPr>
        <w:t>ã</w:t>
      </w:r>
      <w:r w:rsidR="00437760" w:rsidRPr="00CC2A21">
        <w:rPr>
          <w:rFonts w:asciiTheme="minorHAnsi" w:hAnsiTheme="minorHAnsi" w:cstheme="minorHAnsi"/>
        </w:rPr>
        <w:t>o)</w:t>
      </w:r>
      <w:r w:rsidRPr="00CC2A21">
        <w:rPr>
          <w:rFonts w:asciiTheme="minorHAnsi" w:hAnsiTheme="minorHAnsi" w:cstheme="minorHAnsi"/>
        </w:rPr>
        <w:t xml:space="preserve"> acompanhar</w:t>
      </w:r>
      <w:r w:rsidRPr="002B06D8">
        <w:rPr>
          <w:rFonts w:asciiTheme="minorHAnsi" w:hAnsiTheme="minorHAnsi" w:cstheme="minorHAnsi"/>
        </w:rPr>
        <w:t xml:space="preserve"> os demais documentos.</w:t>
      </w:r>
    </w:p>
    <w:p w:rsidR="00150A4E" w:rsidRPr="002B06D8" w:rsidRDefault="00150A4E" w:rsidP="00150A4E">
      <w:pPr>
        <w:jc w:val="both"/>
        <w:rPr>
          <w:rFonts w:asciiTheme="minorHAnsi" w:hAnsiTheme="minorHAnsi" w:cstheme="minorHAnsi"/>
        </w:rPr>
      </w:pPr>
      <w:r w:rsidRPr="000B34A8">
        <w:rPr>
          <w:rFonts w:asciiTheme="minorHAnsi" w:hAnsiTheme="minorHAnsi" w:cstheme="minorHAnsi"/>
          <w:b/>
        </w:rPr>
        <w:t>7.4</w:t>
      </w:r>
      <w:r w:rsidRPr="002B06D8">
        <w:rPr>
          <w:rFonts w:asciiTheme="minorHAnsi" w:hAnsiTheme="minorHAnsi" w:cstheme="minorHAnsi"/>
        </w:rPr>
        <w:t xml:space="preserve"> Nos termos da legislação vigente, em especial das normas da Secretaria Municipal da Fazenda, a Contratada deverá apresentar, a cada pedido de pagamento, os documentos a seguir discriminados, para verificação de sua regularidade fiscal perante os órgãos competentes:</w:t>
      </w:r>
    </w:p>
    <w:p w:rsidR="00150A4E" w:rsidRPr="002B06D8" w:rsidRDefault="00437760" w:rsidP="00B85B08">
      <w:pPr>
        <w:ind w:left="720"/>
        <w:jc w:val="both"/>
        <w:rPr>
          <w:rFonts w:asciiTheme="minorHAnsi" w:hAnsiTheme="minorHAnsi" w:cstheme="minorHAnsi"/>
        </w:rPr>
      </w:pPr>
      <w:r w:rsidRPr="00437760">
        <w:rPr>
          <w:rFonts w:asciiTheme="minorHAnsi" w:hAnsiTheme="minorHAnsi" w:cstheme="minorHAnsi"/>
          <w:b/>
        </w:rPr>
        <w:t>a)</w:t>
      </w:r>
      <w:r w:rsidR="00150A4E" w:rsidRPr="002B06D8">
        <w:rPr>
          <w:rFonts w:asciiTheme="minorHAnsi" w:hAnsiTheme="minorHAnsi" w:cstheme="minorHAnsi"/>
        </w:rPr>
        <w:t xml:space="preserve"> Certificado de Regularidade do Fundo de Garantia do Tempo de Serviço </w:t>
      </w:r>
      <w:r w:rsidR="004D3FD0">
        <w:rPr>
          <w:rFonts w:asciiTheme="minorHAnsi" w:hAnsiTheme="minorHAnsi" w:cstheme="minorHAnsi"/>
        </w:rPr>
        <w:t>-</w:t>
      </w:r>
      <w:r w:rsidR="00150A4E" w:rsidRPr="002B06D8">
        <w:rPr>
          <w:rFonts w:asciiTheme="minorHAnsi" w:hAnsiTheme="minorHAnsi" w:cstheme="minorHAnsi"/>
        </w:rPr>
        <w:t xml:space="preserve"> FGTS, fornecido pela Caixa Econômica Federal;</w:t>
      </w:r>
    </w:p>
    <w:p w:rsidR="00150A4E" w:rsidRPr="002B06D8" w:rsidRDefault="00437760" w:rsidP="00B85B08">
      <w:pPr>
        <w:ind w:left="720"/>
        <w:jc w:val="both"/>
        <w:rPr>
          <w:rFonts w:asciiTheme="minorHAnsi" w:hAnsiTheme="minorHAnsi" w:cstheme="minorHAnsi"/>
        </w:rPr>
      </w:pPr>
      <w:r w:rsidRPr="00437760">
        <w:rPr>
          <w:rFonts w:asciiTheme="minorHAnsi" w:hAnsiTheme="minorHAnsi" w:cstheme="minorHAnsi"/>
          <w:b/>
        </w:rPr>
        <w:t>b)</w:t>
      </w:r>
      <w:r w:rsidR="00150A4E" w:rsidRPr="002B06D8">
        <w:rPr>
          <w:rFonts w:asciiTheme="minorHAnsi" w:hAnsiTheme="minorHAnsi" w:cstheme="minorHAnsi"/>
        </w:rPr>
        <w:t xml:space="preserve"> Certidão Negativa de Débitos relativa às Contribuições Previdenciárias e as de Terceiros </w:t>
      </w:r>
      <w:r w:rsidR="004D3FD0">
        <w:rPr>
          <w:rFonts w:asciiTheme="minorHAnsi" w:hAnsiTheme="minorHAnsi" w:cstheme="minorHAnsi"/>
        </w:rPr>
        <w:t>-</w:t>
      </w:r>
      <w:r w:rsidR="00150A4E" w:rsidRPr="002B06D8">
        <w:rPr>
          <w:rFonts w:asciiTheme="minorHAnsi" w:hAnsiTheme="minorHAnsi" w:cstheme="minorHAnsi"/>
        </w:rPr>
        <w:t xml:space="preserve"> CND ou outra equivalente na forma da lei;</w:t>
      </w:r>
    </w:p>
    <w:p w:rsidR="00150A4E" w:rsidRPr="002B06D8" w:rsidRDefault="00437760" w:rsidP="00B85B08">
      <w:pPr>
        <w:ind w:left="720"/>
        <w:jc w:val="both"/>
        <w:rPr>
          <w:rFonts w:asciiTheme="minorHAnsi" w:hAnsiTheme="minorHAnsi" w:cstheme="minorHAnsi"/>
        </w:rPr>
      </w:pPr>
      <w:r w:rsidRPr="00437760">
        <w:rPr>
          <w:rFonts w:asciiTheme="minorHAnsi" w:hAnsiTheme="minorHAnsi" w:cstheme="minorHAnsi"/>
          <w:b/>
        </w:rPr>
        <w:t>c)</w:t>
      </w:r>
      <w:r w:rsidR="00150A4E" w:rsidRPr="002B06D8">
        <w:rPr>
          <w:rFonts w:asciiTheme="minorHAnsi" w:hAnsiTheme="minorHAnsi" w:cstheme="minorHAnsi"/>
        </w:rPr>
        <w:t xml:space="preserve"> Certidão negativa de débitos de tributos mobiliários do Município de São Paulo;</w:t>
      </w:r>
    </w:p>
    <w:p w:rsidR="00150A4E" w:rsidRPr="002B06D8" w:rsidRDefault="00437760" w:rsidP="00B85B08">
      <w:pPr>
        <w:ind w:left="720"/>
        <w:jc w:val="both"/>
        <w:rPr>
          <w:rFonts w:asciiTheme="minorHAnsi" w:hAnsiTheme="minorHAnsi" w:cstheme="minorHAnsi"/>
        </w:rPr>
      </w:pPr>
      <w:r w:rsidRPr="00437760">
        <w:rPr>
          <w:rFonts w:asciiTheme="minorHAnsi" w:hAnsiTheme="minorHAnsi" w:cstheme="minorHAnsi"/>
          <w:b/>
        </w:rPr>
        <w:t>d)</w:t>
      </w:r>
      <w:r w:rsidR="00150A4E" w:rsidRPr="002B06D8">
        <w:rPr>
          <w:rFonts w:asciiTheme="minorHAnsi" w:hAnsiTheme="minorHAnsi" w:cstheme="minorHAnsi"/>
        </w:rPr>
        <w:t xml:space="preserve"> Certidão negativa de débitos trabalhistas (CNDT);</w:t>
      </w:r>
    </w:p>
    <w:p w:rsidR="00150A4E" w:rsidRPr="002B06D8" w:rsidRDefault="00437760" w:rsidP="00B85B08">
      <w:pPr>
        <w:ind w:left="720"/>
        <w:jc w:val="both"/>
        <w:rPr>
          <w:rFonts w:asciiTheme="minorHAnsi" w:hAnsiTheme="minorHAnsi" w:cstheme="minorHAnsi"/>
        </w:rPr>
      </w:pPr>
      <w:r w:rsidRPr="00437760">
        <w:rPr>
          <w:rFonts w:asciiTheme="minorHAnsi" w:hAnsiTheme="minorHAnsi" w:cstheme="minorHAnsi"/>
          <w:b/>
        </w:rPr>
        <w:t>e)</w:t>
      </w:r>
      <w:r w:rsidR="00150A4E" w:rsidRPr="002B06D8">
        <w:rPr>
          <w:rFonts w:asciiTheme="minorHAnsi" w:hAnsiTheme="minorHAnsi" w:cstheme="minorHAnsi"/>
        </w:rPr>
        <w:t xml:space="preserve"> Nota Fiscal ou Nota Fiscal Fatura devidamente atestada;</w:t>
      </w:r>
    </w:p>
    <w:p w:rsidR="00150A4E" w:rsidRPr="002B06D8" w:rsidRDefault="00437760" w:rsidP="00B85B08">
      <w:pPr>
        <w:ind w:left="720"/>
        <w:jc w:val="both"/>
        <w:rPr>
          <w:rFonts w:asciiTheme="minorHAnsi" w:hAnsiTheme="minorHAnsi" w:cstheme="minorHAnsi"/>
        </w:rPr>
      </w:pPr>
      <w:r w:rsidRPr="00437760">
        <w:rPr>
          <w:rFonts w:asciiTheme="minorHAnsi" w:hAnsiTheme="minorHAnsi" w:cstheme="minorHAnsi"/>
          <w:b/>
        </w:rPr>
        <w:t>f)</w:t>
      </w:r>
      <w:r w:rsidR="00150A4E" w:rsidRPr="002B06D8">
        <w:rPr>
          <w:rFonts w:asciiTheme="minorHAnsi" w:hAnsiTheme="minorHAnsi" w:cstheme="minorHAnsi"/>
        </w:rPr>
        <w:t xml:space="preserve"> Folha de Medição dos Serviços.</w:t>
      </w:r>
    </w:p>
    <w:p w:rsidR="00150A4E" w:rsidRPr="002B06D8" w:rsidRDefault="00150A4E" w:rsidP="00B85B08">
      <w:pPr>
        <w:ind w:left="1440"/>
        <w:jc w:val="both"/>
        <w:rPr>
          <w:rFonts w:asciiTheme="minorHAnsi" w:hAnsiTheme="minorHAnsi" w:cstheme="minorHAnsi"/>
        </w:rPr>
      </w:pPr>
      <w:r w:rsidRPr="00A5118B">
        <w:rPr>
          <w:rFonts w:asciiTheme="minorHAnsi" w:hAnsiTheme="minorHAnsi" w:cstheme="minorHAnsi"/>
          <w:b/>
        </w:rPr>
        <w:t>7.4.1</w:t>
      </w:r>
      <w:r w:rsidRPr="002B06D8">
        <w:rPr>
          <w:rFonts w:asciiTheme="minorHAnsi" w:hAnsiTheme="minorHAnsi" w:cstheme="minorHAnsi"/>
        </w:rPr>
        <w:t xml:space="preserve"> Serão aceitas como prova de regularidade, certidões positivas com efeito de negativas e certidões positivas que noticiem em seu corpo que os débitos estão judicialmente </w:t>
      </w:r>
      <w:r w:rsidRPr="002B06D8">
        <w:rPr>
          <w:rFonts w:asciiTheme="minorHAnsi" w:hAnsiTheme="minorHAnsi" w:cstheme="minorHAnsi"/>
        </w:rPr>
        <w:lastRenderedPageBreak/>
        <w:t>garantidos ou com sua exigibilidade suspensa.</w:t>
      </w:r>
    </w:p>
    <w:p w:rsidR="00150A4E" w:rsidRPr="002B06D8" w:rsidRDefault="00150A4E" w:rsidP="00150A4E">
      <w:pPr>
        <w:jc w:val="both"/>
        <w:rPr>
          <w:rFonts w:asciiTheme="minorHAnsi" w:hAnsiTheme="minorHAnsi" w:cstheme="minorHAnsi"/>
        </w:rPr>
      </w:pPr>
      <w:r w:rsidRPr="00B85B08">
        <w:rPr>
          <w:rFonts w:asciiTheme="minorHAnsi" w:hAnsiTheme="minorHAnsi" w:cstheme="minorHAnsi"/>
          <w:b/>
        </w:rPr>
        <w:t>7.5</w:t>
      </w:r>
      <w:r w:rsidRPr="002B06D8">
        <w:rPr>
          <w:rFonts w:asciiTheme="minorHAnsi" w:hAnsiTheme="minorHAnsi" w:cstheme="minorHAnsi"/>
        </w:rPr>
        <w:t xml:space="preserve"> Por ocasião de cada pagamento serão feitas as retenções eventualmente devidas em função da legislação tributária.</w:t>
      </w:r>
    </w:p>
    <w:p w:rsidR="00150A4E" w:rsidRPr="002B06D8" w:rsidRDefault="00150A4E" w:rsidP="00150A4E">
      <w:pPr>
        <w:jc w:val="both"/>
        <w:rPr>
          <w:rFonts w:asciiTheme="minorHAnsi" w:hAnsiTheme="minorHAnsi" w:cstheme="minorHAnsi"/>
        </w:rPr>
      </w:pPr>
      <w:r w:rsidRPr="00B85B08">
        <w:rPr>
          <w:rFonts w:asciiTheme="minorHAnsi" w:hAnsiTheme="minorHAnsi" w:cstheme="minorHAnsi"/>
          <w:b/>
        </w:rPr>
        <w:t>7.6</w:t>
      </w:r>
      <w:r w:rsidRPr="002B06D8">
        <w:rPr>
          <w:rFonts w:asciiTheme="minorHAnsi" w:hAnsiTheme="minorHAnsi" w:cstheme="minorHAnsi"/>
        </w:rPr>
        <w:t xml:space="preserve"> A não apresentação de certidões negativas de débito, ou na forma prevista no subitem </w:t>
      </w:r>
      <w:r w:rsidR="00A5118B">
        <w:rPr>
          <w:rFonts w:asciiTheme="minorHAnsi" w:hAnsiTheme="minorHAnsi" w:cstheme="minorHAnsi"/>
        </w:rPr>
        <w:t>7</w:t>
      </w:r>
      <w:r w:rsidRPr="002B06D8">
        <w:rPr>
          <w:rFonts w:asciiTheme="minorHAnsi" w:hAnsiTheme="minorHAnsi" w:cstheme="minorHAnsi"/>
        </w:rPr>
        <w:t>.4, não impede o pagamento, porém será objeto de aplicação de penalidade ou rescisão contratual, conforme o caso.</w:t>
      </w:r>
    </w:p>
    <w:p w:rsidR="00150A4E" w:rsidRPr="002B06D8" w:rsidRDefault="00150A4E" w:rsidP="00150A4E">
      <w:pPr>
        <w:jc w:val="both"/>
        <w:rPr>
          <w:rFonts w:asciiTheme="minorHAnsi" w:hAnsiTheme="minorHAnsi" w:cstheme="minorHAnsi"/>
        </w:rPr>
      </w:pPr>
      <w:r w:rsidRPr="00B85B08">
        <w:rPr>
          <w:rFonts w:asciiTheme="minorHAnsi" w:hAnsiTheme="minorHAnsi" w:cstheme="minorHAnsi"/>
          <w:b/>
        </w:rPr>
        <w:t>7.7</w:t>
      </w:r>
      <w:r w:rsidRPr="002B06D8">
        <w:rPr>
          <w:rFonts w:asciiTheme="minorHAnsi" w:hAnsiTheme="minorHAnsi" w:cstheme="minorHAnsi"/>
        </w:rPr>
        <w:t xml:space="preserve"> O pagamento será efetuado por crédito em conta corrente, no BANCO DO BRASIL S</w:t>
      </w:r>
      <w:r w:rsidR="00B85B08">
        <w:rPr>
          <w:rFonts w:asciiTheme="minorHAnsi" w:hAnsiTheme="minorHAnsi" w:cstheme="minorHAnsi"/>
        </w:rPr>
        <w:t>.</w:t>
      </w:r>
      <w:r w:rsidRPr="002B06D8">
        <w:rPr>
          <w:rFonts w:asciiTheme="minorHAnsi" w:hAnsiTheme="minorHAnsi" w:cstheme="minorHAnsi"/>
        </w:rPr>
        <w:t>A</w:t>
      </w:r>
      <w:r w:rsidR="00B85B08">
        <w:rPr>
          <w:rFonts w:asciiTheme="minorHAnsi" w:hAnsiTheme="minorHAnsi" w:cstheme="minorHAnsi"/>
        </w:rPr>
        <w:t>.</w:t>
      </w:r>
      <w:r w:rsidRPr="002B06D8">
        <w:rPr>
          <w:rFonts w:asciiTheme="minorHAnsi" w:hAnsiTheme="minorHAnsi" w:cstheme="minorHAnsi"/>
        </w:rPr>
        <w:t>, conforme estabelecido no Decreto nº 51.197/2010, publicado no DOC do dia 22 de janeiro de 2010.</w:t>
      </w:r>
    </w:p>
    <w:p w:rsidR="00150A4E" w:rsidRPr="002B06D8" w:rsidRDefault="00150A4E" w:rsidP="00150A4E">
      <w:pPr>
        <w:jc w:val="both"/>
        <w:rPr>
          <w:rFonts w:asciiTheme="minorHAnsi" w:hAnsiTheme="minorHAnsi" w:cstheme="minorHAnsi"/>
        </w:rPr>
      </w:pPr>
      <w:r w:rsidRPr="00B85B08">
        <w:rPr>
          <w:rFonts w:asciiTheme="minorHAnsi" w:hAnsiTheme="minorHAnsi" w:cstheme="minorHAnsi"/>
          <w:b/>
        </w:rPr>
        <w:t>7.8</w:t>
      </w:r>
      <w:r w:rsidRPr="002B06D8">
        <w:rPr>
          <w:rFonts w:asciiTheme="minorHAnsi" w:hAnsiTheme="minorHAnsi" w:cstheme="minorHAnsi"/>
        </w:rPr>
        <w:t xml:space="preserve"> </w:t>
      </w:r>
      <w:proofErr w:type="gramStart"/>
      <w:r w:rsidRPr="002B06D8">
        <w:rPr>
          <w:rFonts w:asciiTheme="minorHAnsi" w:hAnsiTheme="minorHAnsi" w:cstheme="minorHAnsi"/>
        </w:rPr>
        <w:t>Fica</w:t>
      </w:r>
      <w:proofErr w:type="gramEnd"/>
      <w:r w:rsidRPr="002B06D8">
        <w:rPr>
          <w:rFonts w:asciiTheme="minorHAnsi" w:hAnsiTheme="minorHAnsi" w:cstheme="minorHAnsi"/>
        </w:rPr>
        <w:t xml:space="preserve"> ressalvada qualquer alteração por parte da Secretaria Municipal da Fazenda, quanto às normas referentes ao pagamento de fornecedores.</w:t>
      </w:r>
    </w:p>
    <w:p w:rsidR="00150A4E" w:rsidRPr="002B06D8" w:rsidRDefault="00150A4E" w:rsidP="00150A4E">
      <w:pPr>
        <w:jc w:val="both"/>
        <w:rPr>
          <w:rFonts w:asciiTheme="minorHAnsi" w:hAnsiTheme="minorHAnsi" w:cstheme="minorHAnsi"/>
        </w:rPr>
      </w:pPr>
    </w:p>
    <w:p w:rsidR="00150A4E" w:rsidRDefault="00150A4E" w:rsidP="00150A4E">
      <w:pPr>
        <w:jc w:val="both"/>
        <w:rPr>
          <w:rFonts w:asciiTheme="minorHAnsi" w:hAnsiTheme="minorHAnsi" w:cstheme="minorHAnsi"/>
          <w:b/>
        </w:rPr>
      </w:pPr>
      <w:r w:rsidRPr="002B06D8">
        <w:rPr>
          <w:rFonts w:asciiTheme="minorHAnsi" w:hAnsiTheme="minorHAnsi" w:cstheme="minorHAnsi"/>
          <w:b/>
        </w:rPr>
        <w:t>CLÁUSULA OITAVA - DO CONTRATO E DA RESCISÃO</w:t>
      </w:r>
    </w:p>
    <w:p w:rsidR="004D3FD0" w:rsidRPr="002B06D8" w:rsidRDefault="004D3FD0" w:rsidP="00150A4E">
      <w:pPr>
        <w:jc w:val="both"/>
        <w:rPr>
          <w:rFonts w:asciiTheme="minorHAnsi" w:hAnsiTheme="minorHAnsi" w:cstheme="minorHAnsi"/>
          <w:b/>
        </w:rPr>
      </w:pPr>
    </w:p>
    <w:p w:rsidR="00150A4E" w:rsidRPr="002B06D8" w:rsidRDefault="00150A4E" w:rsidP="00150A4E">
      <w:pPr>
        <w:jc w:val="both"/>
        <w:rPr>
          <w:rFonts w:asciiTheme="minorHAnsi" w:hAnsiTheme="minorHAnsi" w:cstheme="minorHAnsi"/>
        </w:rPr>
      </w:pPr>
      <w:r w:rsidRPr="00B85B08">
        <w:rPr>
          <w:rFonts w:asciiTheme="minorHAnsi" w:hAnsiTheme="minorHAnsi" w:cstheme="minorHAnsi"/>
          <w:b/>
        </w:rPr>
        <w:t>8.1</w:t>
      </w:r>
      <w:r w:rsidRPr="002B06D8">
        <w:rPr>
          <w:rFonts w:asciiTheme="minorHAnsi" w:hAnsiTheme="minorHAnsi" w:cstheme="minorHAnsi"/>
        </w:rPr>
        <w:t xml:space="preserve"> O presente contrato é regido pelas disposições da Lei Federal 8.666/1993 combinada com a Lei Municipal 13.278/2002, Decreto Municipal 44.279/2003 e demais normas complementares aplicáveis à espécie.</w:t>
      </w:r>
    </w:p>
    <w:p w:rsidR="00150A4E" w:rsidRPr="002B06D8" w:rsidRDefault="00150A4E" w:rsidP="00150A4E">
      <w:pPr>
        <w:jc w:val="both"/>
        <w:rPr>
          <w:rFonts w:asciiTheme="minorHAnsi" w:hAnsiTheme="minorHAnsi" w:cstheme="minorHAnsi"/>
        </w:rPr>
      </w:pPr>
      <w:r w:rsidRPr="00B85B08">
        <w:rPr>
          <w:rFonts w:asciiTheme="minorHAnsi" w:hAnsiTheme="minorHAnsi" w:cstheme="minorHAnsi"/>
          <w:b/>
        </w:rPr>
        <w:t>8.2</w:t>
      </w:r>
      <w:r w:rsidRPr="002B06D8">
        <w:rPr>
          <w:rFonts w:asciiTheme="minorHAnsi" w:hAnsiTheme="minorHAnsi" w:cstheme="minorHAnsi"/>
        </w:rPr>
        <w:t xml:space="preserve"> O ajuste poderá ser alterado nas hipóteses previstas no artigo 65 da Lei Federal 8.666/93.</w:t>
      </w:r>
    </w:p>
    <w:p w:rsidR="00150A4E" w:rsidRPr="002B06D8" w:rsidRDefault="00150A4E" w:rsidP="00150A4E">
      <w:pPr>
        <w:jc w:val="both"/>
        <w:rPr>
          <w:rFonts w:asciiTheme="minorHAnsi" w:hAnsiTheme="minorHAnsi" w:cstheme="minorHAnsi"/>
        </w:rPr>
      </w:pPr>
      <w:r w:rsidRPr="00B85B08">
        <w:rPr>
          <w:rFonts w:asciiTheme="minorHAnsi" w:hAnsiTheme="minorHAnsi" w:cstheme="minorHAnsi"/>
          <w:b/>
        </w:rPr>
        <w:t>8.3</w:t>
      </w:r>
      <w:r w:rsidRPr="002B06D8">
        <w:rPr>
          <w:rFonts w:asciiTheme="minorHAnsi" w:hAnsiTheme="minorHAnsi" w:cstheme="minorHAnsi"/>
        </w:rPr>
        <w:t xml:space="preserve"> A CONTRATANTE se reserva o direito de promover a redução ou acréscimo do percentual de 25% (vinte e cinco por </w:t>
      </w:r>
      <w:r w:rsidRPr="00CC2A21">
        <w:rPr>
          <w:rFonts w:asciiTheme="minorHAnsi" w:hAnsiTheme="minorHAnsi" w:cstheme="minorHAnsi"/>
        </w:rPr>
        <w:t>cent</w:t>
      </w:r>
      <w:r w:rsidR="00437760" w:rsidRPr="00CC2A21">
        <w:rPr>
          <w:rFonts w:asciiTheme="minorHAnsi" w:hAnsiTheme="minorHAnsi" w:cstheme="minorHAnsi"/>
        </w:rPr>
        <w:t>o)</w:t>
      </w:r>
      <w:r w:rsidRPr="00CC2A21">
        <w:rPr>
          <w:rFonts w:asciiTheme="minorHAnsi" w:hAnsiTheme="minorHAnsi" w:cstheme="minorHAnsi"/>
        </w:rPr>
        <w:t>, do</w:t>
      </w:r>
      <w:r w:rsidRPr="002B06D8">
        <w:rPr>
          <w:rFonts w:asciiTheme="minorHAnsi" w:hAnsiTheme="minorHAnsi" w:cstheme="minorHAnsi"/>
        </w:rPr>
        <w:t xml:space="preserve"> valor inicial atualizado do contrato, nos termos deste.</w:t>
      </w:r>
    </w:p>
    <w:p w:rsidR="00150A4E" w:rsidRPr="002B06D8" w:rsidRDefault="00150A4E" w:rsidP="00150A4E">
      <w:pPr>
        <w:jc w:val="both"/>
        <w:rPr>
          <w:rFonts w:asciiTheme="minorHAnsi" w:hAnsiTheme="minorHAnsi" w:cstheme="minorHAnsi"/>
        </w:rPr>
      </w:pPr>
      <w:r w:rsidRPr="00B85B08">
        <w:rPr>
          <w:rFonts w:asciiTheme="minorHAnsi" w:hAnsiTheme="minorHAnsi" w:cstheme="minorHAnsi"/>
          <w:b/>
        </w:rPr>
        <w:t>8.4</w:t>
      </w:r>
      <w:r w:rsidRPr="002B06D8">
        <w:rPr>
          <w:rFonts w:asciiTheme="minorHAnsi" w:hAnsiTheme="minorHAnsi" w:cstheme="minorHAnsi"/>
        </w:rPr>
        <w:t xml:space="preserve"> </w:t>
      </w:r>
      <w:proofErr w:type="gramStart"/>
      <w:r w:rsidRPr="002B06D8">
        <w:rPr>
          <w:rFonts w:asciiTheme="minorHAnsi" w:hAnsiTheme="minorHAnsi" w:cstheme="minorHAnsi"/>
        </w:rPr>
        <w:t>Dar-se-á</w:t>
      </w:r>
      <w:proofErr w:type="gramEnd"/>
      <w:r w:rsidRPr="002B06D8">
        <w:rPr>
          <w:rFonts w:asciiTheme="minorHAnsi" w:hAnsiTheme="minorHAnsi" w:cstheme="minorHAnsi"/>
        </w:rPr>
        <w:t xml:space="preserve"> a rescisão do contrato em qualquer dos motivos especificados no artigo 78 da Lei Federal n° 8.666/1993, bem assim o referido no parágrafo único do artigo 29 da Lei Municipal n° 13.278/2002, independentemente da notificação ou interpelação judicial.</w:t>
      </w:r>
    </w:p>
    <w:p w:rsidR="00150A4E" w:rsidRPr="002B06D8" w:rsidRDefault="00150A4E" w:rsidP="00150A4E">
      <w:pPr>
        <w:ind w:left="720"/>
        <w:jc w:val="both"/>
        <w:rPr>
          <w:rFonts w:asciiTheme="minorHAnsi" w:hAnsiTheme="minorHAnsi" w:cstheme="minorHAnsi"/>
        </w:rPr>
      </w:pPr>
      <w:r w:rsidRPr="00B85B08">
        <w:rPr>
          <w:rFonts w:asciiTheme="minorHAnsi" w:hAnsiTheme="minorHAnsi" w:cstheme="minorHAnsi"/>
          <w:b/>
        </w:rPr>
        <w:t>8.4.1</w:t>
      </w:r>
      <w:r w:rsidRPr="002B06D8">
        <w:rPr>
          <w:rFonts w:asciiTheme="minorHAnsi" w:hAnsiTheme="minorHAnsi" w:cstheme="minorHAnsi"/>
        </w:rPr>
        <w:t xml:space="preserve"> Em caso de rescisão administrativa prevista no artigo 79, inciso I da Lei 8.666/1993 ficam reconhecidos os direitos da Administração especificados no mesmo diploma legal.</w:t>
      </w:r>
    </w:p>
    <w:p w:rsidR="00150A4E" w:rsidRPr="002B06D8" w:rsidRDefault="00150A4E" w:rsidP="00150A4E">
      <w:pPr>
        <w:jc w:val="both"/>
        <w:rPr>
          <w:rFonts w:asciiTheme="minorHAnsi" w:hAnsiTheme="minorHAnsi" w:cstheme="minorHAnsi"/>
        </w:rPr>
      </w:pPr>
    </w:p>
    <w:p w:rsidR="00150A4E" w:rsidRDefault="00150A4E" w:rsidP="00150A4E">
      <w:pPr>
        <w:jc w:val="both"/>
        <w:rPr>
          <w:rFonts w:asciiTheme="minorHAnsi" w:hAnsiTheme="minorHAnsi" w:cstheme="minorHAnsi"/>
          <w:b/>
        </w:rPr>
      </w:pPr>
      <w:r w:rsidRPr="002B06D8">
        <w:rPr>
          <w:rFonts w:asciiTheme="minorHAnsi" w:hAnsiTheme="minorHAnsi" w:cstheme="minorHAnsi"/>
          <w:b/>
        </w:rPr>
        <w:t>CLÁUSULA NONA - DA EXECUÇÃO E RECEBIMENTO DOS SERVIÇOS</w:t>
      </w:r>
    </w:p>
    <w:p w:rsidR="004D3FD0" w:rsidRPr="002B06D8" w:rsidRDefault="004D3FD0" w:rsidP="00150A4E">
      <w:pPr>
        <w:jc w:val="both"/>
        <w:rPr>
          <w:rFonts w:asciiTheme="minorHAnsi" w:hAnsiTheme="minorHAnsi" w:cstheme="minorHAnsi"/>
          <w:b/>
        </w:rPr>
      </w:pPr>
    </w:p>
    <w:p w:rsidR="00150A4E" w:rsidRPr="002B06D8" w:rsidRDefault="00150A4E" w:rsidP="00150A4E">
      <w:pPr>
        <w:jc w:val="both"/>
        <w:rPr>
          <w:rFonts w:asciiTheme="minorHAnsi" w:hAnsiTheme="minorHAnsi" w:cstheme="minorHAnsi"/>
        </w:rPr>
      </w:pPr>
      <w:r w:rsidRPr="00B85B08">
        <w:rPr>
          <w:rFonts w:asciiTheme="minorHAnsi" w:hAnsiTheme="minorHAnsi" w:cstheme="minorHAnsi"/>
          <w:b/>
        </w:rPr>
        <w:t>9.1</w:t>
      </w:r>
      <w:r w:rsidRPr="002B06D8">
        <w:rPr>
          <w:rFonts w:asciiTheme="minorHAnsi" w:hAnsiTheme="minorHAnsi" w:cstheme="minorHAnsi"/>
        </w:rPr>
        <w:t xml:space="preserve"> A execução dos serviços será feita conforme as Espec</w:t>
      </w:r>
      <w:r w:rsidR="00527BE2">
        <w:rPr>
          <w:rFonts w:asciiTheme="minorHAnsi" w:hAnsiTheme="minorHAnsi" w:cstheme="minorHAnsi"/>
        </w:rPr>
        <w:t>ificações Técnicas, Anexo I do e</w:t>
      </w:r>
      <w:r w:rsidRPr="002B06D8">
        <w:rPr>
          <w:rFonts w:asciiTheme="minorHAnsi" w:hAnsiTheme="minorHAnsi" w:cstheme="minorHAnsi"/>
        </w:rPr>
        <w:t>dital da licitação que precedeu este ajuste, e dele faz parte integrante para todos os fins.</w:t>
      </w:r>
    </w:p>
    <w:p w:rsidR="00150A4E" w:rsidRPr="002B06D8" w:rsidRDefault="00150A4E" w:rsidP="00150A4E">
      <w:pPr>
        <w:jc w:val="both"/>
        <w:rPr>
          <w:rFonts w:asciiTheme="minorHAnsi" w:hAnsiTheme="minorHAnsi" w:cstheme="minorHAnsi"/>
        </w:rPr>
      </w:pPr>
      <w:r w:rsidRPr="00B85B08">
        <w:rPr>
          <w:rFonts w:asciiTheme="minorHAnsi" w:hAnsiTheme="minorHAnsi" w:cstheme="minorHAnsi"/>
          <w:b/>
        </w:rPr>
        <w:t>9.2</w:t>
      </w:r>
      <w:r w:rsidRPr="002B06D8">
        <w:rPr>
          <w:rFonts w:asciiTheme="minorHAnsi" w:hAnsiTheme="minorHAnsi" w:cstheme="minorHAnsi"/>
        </w:rPr>
        <w:t xml:space="preserve"> A execução dos serviços objeto deste contrato deverá ser atestada pelo responsável pela fiscalização, pela CONTRATANTE, atestado esse que deverá acompanhar os documentos para fins de pagamento conforme Cláusula Sétima.</w:t>
      </w:r>
    </w:p>
    <w:p w:rsidR="00150A4E" w:rsidRPr="002B06D8" w:rsidRDefault="00150A4E" w:rsidP="00150A4E">
      <w:pPr>
        <w:ind w:firstLine="720"/>
        <w:jc w:val="both"/>
        <w:rPr>
          <w:rFonts w:asciiTheme="minorHAnsi" w:hAnsiTheme="minorHAnsi" w:cstheme="minorHAnsi"/>
        </w:rPr>
      </w:pPr>
      <w:r w:rsidRPr="00B85B08">
        <w:rPr>
          <w:rFonts w:asciiTheme="minorHAnsi" w:hAnsiTheme="minorHAnsi" w:cstheme="minorHAnsi"/>
          <w:b/>
        </w:rPr>
        <w:t>9.2.1</w:t>
      </w:r>
      <w:r w:rsidRPr="002B06D8">
        <w:rPr>
          <w:rFonts w:asciiTheme="minorHAnsi" w:hAnsiTheme="minorHAnsi" w:cstheme="minorHAnsi"/>
        </w:rPr>
        <w:t xml:space="preserve"> A fiscalização será exercida de acordo com o Decreto Municipal nº 54.873/14.</w:t>
      </w:r>
    </w:p>
    <w:p w:rsidR="00150A4E" w:rsidRPr="002B06D8" w:rsidRDefault="00150A4E" w:rsidP="00150A4E">
      <w:pPr>
        <w:jc w:val="both"/>
        <w:rPr>
          <w:rFonts w:asciiTheme="minorHAnsi" w:hAnsiTheme="minorHAnsi" w:cstheme="minorHAnsi"/>
        </w:rPr>
      </w:pPr>
      <w:r w:rsidRPr="00915C68">
        <w:rPr>
          <w:rFonts w:asciiTheme="minorHAnsi" w:hAnsiTheme="minorHAnsi" w:cstheme="minorHAnsi"/>
          <w:b/>
        </w:rPr>
        <w:t>9.3</w:t>
      </w:r>
      <w:r w:rsidR="00915C68">
        <w:rPr>
          <w:rFonts w:asciiTheme="minorHAnsi" w:hAnsiTheme="minorHAnsi" w:cstheme="minorHAnsi"/>
        </w:rPr>
        <w:t xml:space="preserve"> </w:t>
      </w:r>
      <w:r w:rsidRPr="002B06D8">
        <w:rPr>
          <w:rFonts w:asciiTheme="minorHAnsi" w:hAnsiTheme="minorHAnsi" w:cstheme="minorHAnsi"/>
        </w:rPr>
        <w:t xml:space="preserve">O objeto contratual será recebido consoante </w:t>
      </w:r>
      <w:proofErr w:type="gramStart"/>
      <w:r w:rsidRPr="002B06D8">
        <w:rPr>
          <w:rFonts w:asciiTheme="minorHAnsi" w:hAnsiTheme="minorHAnsi" w:cstheme="minorHAnsi"/>
        </w:rPr>
        <w:t>as</w:t>
      </w:r>
      <w:proofErr w:type="gramEnd"/>
      <w:r w:rsidRPr="002B06D8">
        <w:rPr>
          <w:rFonts w:asciiTheme="minorHAnsi" w:hAnsiTheme="minorHAnsi" w:cstheme="minorHAnsi"/>
        </w:rPr>
        <w:t xml:space="preserve"> disposições do artigo 73, da Lei Federal n° 8.666/93 e demais normas municipais pertinentes.</w:t>
      </w:r>
    </w:p>
    <w:p w:rsidR="00150A4E" w:rsidRPr="002B06D8" w:rsidRDefault="00150A4E" w:rsidP="00150A4E">
      <w:pPr>
        <w:jc w:val="both"/>
        <w:rPr>
          <w:rFonts w:asciiTheme="minorHAnsi" w:hAnsiTheme="minorHAnsi" w:cstheme="minorHAnsi"/>
        </w:rPr>
      </w:pPr>
      <w:r w:rsidRPr="00915C68">
        <w:rPr>
          <w:rFonts w:asciiTheme="minorHAnsi" w:hAnsiTheme="minorHAnsi" w:cstheme="minorHAnsi"/>
          <w:b/>
        </w:rPr>
        <w:t>9.4</w:t>
      </w:r>
      <w:r w:rsidRPr="002B06D8">
        <w:rPr>
          <w:rFonts w:asciiTheme="minorHAnsi" w:hAnsiTheme="minorHAnsi" w:cstheme="minorHAnsi"/>
        </w:rPr>
        <w:t xml:space="preserve"> A CONTRATADA deverá emitir relatório mensal da medição da prestação de serviços do objeto contratual, executados no mês, sendo o presente relatório submetido à fiscalização da CONTRATANTE, que após conferência, atestará se os serviços foram </w:t>
      </w:r>
      <w:proofErr w:type="gramStart"/>
      <w:r w:rsidRPr="002B06D8">
        <w:rPr>
          <w:rFonts w:asciiTheme="minorHAnsi" w:hAnsiTheme="minorHAnsi" w:cstheme="minorHAnsi"/>
        </w:rPr>
        <w:t>executados a contento, atestado</w:t>
      </w:r>
      <w:proofErr w:type="gramEnd"/>
      <w:r w:rsidRPr="002B06D8">
        <w:rPr>
          <w:rFonts w:asciiTheme="minorHAnsi" w:hAnsiTheme="minorHAnsi" w:cstheme="minorHAnsi"/>
        </w:rPr>
        <w:t xml:space="preserve"> esse que deverá ser acompanhado de fatura ou nota fiscal-fatura, bem como cópia reprográfica da nota de empenho, para fins de pagamento.</w:t>
      </w:r>
    </w:p>
    <w:p w:rsidR="00150A4E" w:rsidRPr="002B06D8" w:rsidRDefault="00150A4E" w:rsidP="00150A4E">
      <w:pPr>
        <w:jc w:val="both"/>
        <w:rPr>
          <w:rFonts w:asciiTheme="minorHAnsi" w:hAnsiTheme="minorHAnsi" w:cstheme="minorHAnsi"/>
        </w:rPr>
      </w:pPr>
      <w:r w:rsidRPr="00915C68">
        <w:rPr>
          <w:rFonts w:asciiTheme="minorHAnsi" w:hAnsiTheme="minorHAnsi" w:cstheme="minorHAnsi"/>
          <w:b/>
        </w:rPr>
        <w:t>9.5</w:t>
      </w:r>
      <w:r w:rsidRPr="002B06D8">
        <w:rPr>
          <w:rFonts w:asciiTheme="minorHAnsi" w:hAnsiTheme="minorHAnsi" w:cstheme="minorHAnsi"/>
        </w:rPr>
        <w:t xml:space="preserve"> Havendo inexecução de serviços, o valor respectivo será descontado da importância mensal devida à Contratada, sem prejuízo da aplicação das sanções cabíveis, observados os trâmites legais e os princípios do </w:t>
      </w:r>
      <w:proofErr w:type="gramStart"/>
      <w:r w:rsidRPr="002B06D8">
        <w:rPr>
          <w:rFonts w:asciiTheme="minorHAnsi" w:hAnsiTheme="minorHAnsi" w:cstheme="minorHAnsi"/>
        </w:rPr>
        <w:t>contraditório e ampla defesa</w:t>
      </w:r>
      <w:proofErr w:type="gramEnd"/>
      <w:r w:rsidRPr="002B06D8">
        <w:rPr>
          <w:rFonts w:asciiTheme="minorHAnsi" w:hAnsiTheme="minorHAnsi" w:cstheme="minorHAnsi"/>
        </w:rPr>
        <w:t>.</w:t>
      </w:r>
    </w:p>
    <w:p w:rsidR="00150A4E" w:rsidRPr="002B06D8" w:rsidRDefault="00150A4E" w:rsidP="00150A4E">
      <w:pPr>
        <w:ind w:left="720"/>
        <w:jc w:val="both"/>
        <w:rPr>
          <w:rFonts w:asciiTheme="minorHAnsi" w:hAnsiTheme="minorHAnsi" w:cstheme="minorHAnsi"/>
        </w:rPr>
      </w:pPr>
      <w:r w:rsidRPr="00915C68">
        <w:rPr>
          <w:rFonts w:asciiTheme="minorHAnsi" w:hAnsiTheme="minorHAnsi" w:cstheme="minorHAnsi"/>
          <w:b/>
        </w:rPr>
        <w:t>9.5.1</w:t>
      </w:r>
      <w:r w:rsidRPr="002B06D8">
        <w:rPr>
          <w:rFonts w:asciiTheme="minorHAnsi" w:hAnsiTheme="minorHAnsi" w:cstheme="minorHAnsi"/>
        </w:rPr>
        <w:t xml:space="preserve"> O recebimento e aceite do objeto pela CONTRATANTE não exclui a responsabilidade civil da CONTRATADA por vícios de quantidade ou qualidade dos serviços, materiais ou disparidades com as especificações estabelecidas no Anexo I do edital do qual resultou esta contratação, verificadas posteriormente.</w:t>
      </w:r>
    </w:p>
    <w:p w:rsidR="00150A4E" w:rsidRPr="002B06D8" w:rsidRDefault="00150A4E" w:rsidP="00150A4E">
      <w:pPr>
        <w:jc w:val="both"/>
        <w:rPr>
          <w:rFonts w:asciiTheme="minorHAnsi" w:hAnsiTheme="minorHAnsi" w:cstheme="minorHAnsi"/>
        </w:rPr>
      </w:pPr>
    </w:p>
    <w:p w:rsidR="00150A4E" w:rsidRDefault="00150A4E" w:rsidP="00150A4E">
      <w:pPr>
        <w:jc w:val="both"/>
        <w:rPr>
          <w:rFonts w:asciiTheme="minorHAnsi" w:hAnsiTheme="minorHAnsi" w:cstheme="minorHAnsi"/>
          <w:b/>
        </w:rPr>
      </w:pPr>
      <w:r w:rsidRPr="002B06D8">
        <w:rPr>
          <w:rFonts w:asciiTheme="minorHAnsi" w:hAnsiTheme="minorHAnsi" w:cstheme="minorHAnsi"/>
          <w:b/>
        </w:rPr>
        <w:t>CLÁUSULA DÉCIMA - DAS PENALIDADES</w:t>
      </w:r>
    </w:p>
    <w:p w:rsidR="004D3FD0" w:rsidRPr="002B06D8" w:rsidRDefault="004D3FD0" w:rsidP="00150A4E">
      <w:pPr>
        <w:jc w:val="both"/>
        <w:rPr>
          <w:rFonts w:asciiTheme="minorHAnsi" w:hAnsiTheme="minorHAnsi" w:cstheme="minorHAnsi"/>
          <w:b/>
        </w:rPr>
      </w:pPr>
    </w:p>
    <w:p w:rsidR="00150A4E" w:rsidRPr="002B06D8" w:rsidRDefault="00150A4E" w:rsidP="00150A4E">
      <w:pPr>
        <w:jc w:val="both"/>
        <w:rPr>
          <w:rFonts w:asciiTheme="minorHAnsi" w:hAnsiTheme="minorHAnsi" w:cstheme="minorHAnsi"/>
        </w:rPr>
      </w:pPr>
      <w:proofErr w:type="gramStart"/>
      <w:r w:rsidRPr="00915C68">
        <w:rPr>
          <w:rFonts w:asciiTheme="minorHAnsi" w:hAnsiTheme="minorHAnsi" w:cstheme="minorHAnsi"/>
          <w:b/>
        </w:rPr>
        <w:t>10.1</w:t>
      </w:r>
      <w:r w:rsidRPr="002B06D8">
        <w:rPr>
          <w:rFonts w:asciiTheme="minorHAnsi" w:hAnsiTheme="minorHAnsi" w:cstheme="minorHAnsi"/>
        </w:rPr>
        <w:t xml:space="preserve"> Com fundamento nos artigos 86 e 87, incisos I a IV, da Lei nº</w:t>
      </w:r>
      <w:proofErr w:type="gramEnd"/>
      <w:r w:rsidRPr="002B06D8">
        <w:rPr>
          <w:rFonts w:asciiTheme="minorHAnsi" w:hAnsiTheme="minorHAnsi" w:cstheme="minorHAnsi"/>
        </w:rPr>
        <w:t xml:space="preserve"> 8.666, de 1993; e no art. 7º da Lei nº</w:t>
      </w:r>
      <w:r w:rsidR="005111E6" w:rsidRPr="002B06D8">
        <w:rPr>
          <w:rFonts w:asciiTheme="minorHAnsi" w:hAnsiTheme="minorHAnsi" w:cstheme="minorHAnsi"/>
        </w:rPr>
        <w:t xml:space="preserve"> </w:t>
      </w:r>
      <w:r w:rsidRPr="002B06D8">
        <w:rPr>
          <w:rFonts w:asciiTheme="minorHAnsi" w:hAnsiTheme="minorHAnsi" w:cstheme="minorHAnsi"/>
        </w:rPr>
        <w:t xml:space="preserve">10.520, de 17/07/2002, nos casos de retardamento, de falha na execução do contrato ou de inexecução </w:t>
      </w:r>
      <w:r w:rsidRPr="002B06D8">
        <w:rPr>
          <w:rFonts w:asciiTheme="minorHAnsi" w:hAnsiTheme="minorHAnsi" w:cstheme="minorHAnsi"/>
        </w:rPr>
        <w:lastRenderedPageBreak/>
        <w:t xml:space="preserve">total do objeto, observando-se os procedimentos contidos no Capítulo X do Decreto Municipal nº 44.279/03, </w:t>
      </w:r>
      <w:r w:rsidRPr="004A7B04">
        <w:rPr>
          <w:rFonts w:asciiTheme="minorHAnsi" w:hAnsiTheme="minorHAnsi" w:cstheme="minorHAnsi"/>
          <w:b/>
        </w:rPr>
        <w:t>a contratada poderá ser apenada, isoladamente, ou juntamente com as multas definidas no item 10.2</w:t>
      </w:r>
      <w:r w:rsidRPr="002B06D8">
        <w:rPr>
          <w:rFonts w:asciiTheme="minorHAnsi" w:hAnsiTheme="minorHAnsi" w:cstheme="minorHAnsi"/>
        </w:rPr>
        <w:t>, com as seguintes penalidades:</w:t>
      </w:r>
    </w:p>
    <w:p w:rsidR="004A7B04" w:rsidRDefault="00437760" w:rsidP="004A7B04">
      <w:pPr>
        <w:ind w:left="720"/>
        <w:jc w:val="both"/>
        <w:rPr>
          <w:rFonts w:asciiTheme="minorHAnsi" w:hAnsiTheme="minorHAnsi" w:cstheme="minorHAnsi"/>
        </w:rPr>
      </w:pPr>
      <w:r w:rsidRPr="00437760">
        <w:rPr>
          <w:rFonts w:asciiTheme="minorHAnsi" w:hAnsiTheme="minorHAnsi" w:cstheme="minorHAnsi"/>
          <w:b/>
        </w:rPr>
        <w:t>a)</w:t>
      </w:r>
      <w:r w:rsidR="00150A4E" w:rsidRPr="002B06D8">
        <w:rPr>
          <w:rFonts w:asciiTheme="minorHAnsi" w:hAnsiTheme="minorHAnsi" w:cstheme="minorHAnsi"/>
        </w:rPr>
        <w:t xml:space="preserve"> advertência;</w:t>
      </w:r>
    </w:p>
    <w:p w:rsidR="00150A4E" w:rsidRPr="002B06D8" w:rsidRDefault="004A7B04" w:rsidP="004A7B04">
      <w:pPr>
        <w:ind w:left="720"/>
        <w:jc w:val="both"/>
        <w:rPr>
          <w:rFonts w:asciiTheme="minorHAnsi" w:hAnsiTheme="minorHAnsi" w:cstheme="minorHAnsi"/>
        </w:rPr>
      </w:pPr>
      <w:r>
        <w:rPr>
          <w:rFonts w:asciiTheme="minorHAnsi" w:hAnsiTheme="minorHAnsi" w:cstheme="minorHAnsi"/>
          <w:b/>
        </w:rPr>
        <w:t>b</w:t>
      </w:r>
      <w:r w:rsidR="00437760" w:rsidRPr="00437760">
        <w:rPr>
          <w:rFonts w:asciiTheme="minorHAnsi" w:hAnsiTheme="minorHAnsi" w:cstheme="minorHAnsi"/>
          <w:b/>
        </w:rPr>
        <w:t>)</w:t>
      </w:r>
      <w:r>
        <w:rPr>
          <w:rFonts w:asciiTheme="minorHAnsi" w:hAnsiTheme="minorHAnsi" w:cstheme="minorHAnsi"/>
        </w:rPr>
        <w:t xml:space="preserve"> </w:t>
      </w:r>
      <w:r w:rsidR="00150A4E" w:rsidRPr="002B06D8">
        <w:rPr>
          <w:rFonts w:asciiTheme="minorHAnsi" w:hAnsiTheme="minorHAnsi" w:cstheme="minorHAnsi"/>
        </w:rPr>
        <w:t>suspensão temporária de participação em licitação e impedimento de contratar com a Administração Municipal, por prazo não superior a dois anos;</w:t>
      </w:r>
    </w:p>
    <w:p w:rsidR="00150A4E" w:rsidRPr="002B06D8" w:rsidRDefault="004A7B04" w:rsidP="00915C68">
      <w:pPr>
        <w:ind w:left="720"/>
        <w:jc w:val="both"/>
        <w:rPr>
          <w:rFonts w:asciiTheme="minorHAnsi" w:hAnsiTheme="minorHAnsi" w:cstheme="minorHAnsi"/>
        </w:rPr>
      </w:pPr>
      <w:r>
        <w:rPr>
          <w:rFonts w:asciiTheme="minorHAnsi" w:hAnsiTheme="minorHAnsi" w:cstheme="minorHAnsi"/>
          <w:b/>
        </w:rPr>
        <w:t>c</w:t>
      </w:r>
      <w:r w:rsidR="00437760" w:rsidRPr="00437760">
        <w:rPr>
          <w:rFonts w:asciiTheme="minorHAnsi" w:hAnsiTheme="minorHAnsi" w:cstheme="minorHAnsi"/>
          <w:b/>
        </w:rPr>
        <w:t>)</w:t>
      </w:r>
      <w:r w:rsidR="00150A4E" w:rsidRPr="002B06D8">
        <w:rPr>
          <w:rFonts w:asciiTheme="minorHAnsi" w:hAnsiTheme="minorHAnsi" w:cstheme="minorHAnsi"/>
        </w:rPr>
        <w:t xml:space="preserve"> 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Administração pelos prejuízos resultantes e </w:t>
      </w:r>
      <w:proofErr w:type="gramStart"/>
      <w:r w:rsidR="00150A4E" w:rsidRPr="002B06D8">
        <w:rPr>
          <w:rFonts w:asciiTheme="minorHAnsi" w:hAnsiTheme="minorHAnsi" w:cstheme="minorHAnsi"/>
        </w:rPr>
        <w:t>após</w:t>
      </w:r>
      <w:proofErr w:type="gramEnd"/>
      <w:r w:rsidR="00150A4E" w:rsidRPr="002B06D8">
        <w:rPr>
          <w:rFonts w:asciiTheme="minorHAnsi" w:hAnsiTheme="minorHAnsi" w:cstheme="minorHAnsi"/>
        </w:rPr>
        <w:t xml:space="preserve"> decorrido o prazo da sanção aplicada com base no inciso anterior;</w:t>
      </w:r>
    </w:p>
    <w:p w:rsidR="00150A4E" w:rsidRPr="002B06D8" w:rsidRDefault="004A7B04" w:rsidP="00915C68">
      <w:pPr>
        <w:ind w:left="720"/>
        <w:jc w:val="both"/>
        <w:rPr>
          <w:rFonts w:asciiTheme="minorHAnsi" w:hAnsiTheme="minorHAnsi" w:cstheme="minorHAnsi"/>
        </w:rPr>
      </w:pPr>
      <w:r>
        <w:rPr>
          <w:rFonts w:asciiTheme="minorHAnsi" w:hAnsiTheme="minorHAnsi" w:cstheme="minorHAnsi"/>
          <w:b/>
        </w:rPr>
        <w:t>d</w:t>
      </w:r>
      <w:r w:rsidR="00437760" w:rsidRPr="00437760">
        <w:rPr>
          <w:rFonts w:asciiTheme="minorHAnsi" w:hAnsiTheme="minorHAnsi" w:cstheme="minorHAnsi"/>
          <w:b/>
        </w:rPr>
        <w:t>)</w:t>
      </w:r>
      <w:r w:rsidR="00150A4E" w:rsidRPr="002B06D8">
        <w:rPr>
          <w:rFonts w:asciiTheme="minorHAnsi" w:hAnsiTheme="minorHAnsi" w:cstheme="minorHAnsi"/>
        </w:rPr>
        <w:t xml:space="preserve"> impedimento de licitar e contratar com a União, os Estados, o Distrito Federal e os Municípios e descredenciamento nos sistemas de cadastramento de fornecedores a que se refere o inciso XIV do art. 4º da Lei nº 10.520/2002, pelo prazo de até cinco anos.</w:t>
      </w:r>
    </w:p>
    <w:p w:rsidR="00150A4E" w:rsidRPr="002B06D8" w:rsidRDefault="00150A4E" w:rsidP="00150A4E">
      <w:pPr>
        <w:jc w:val="both"/>
        <w:rPr>
          <w:rFonts w:asciiTheme="minorHAnsi" w:hAnsiTheme="minorHAnsi" w:cstheme="minorHAnsi"/>
        </w:rPr>
      </w:pPr>
      <w:r w:rsidRPr="00915C68">
        <w:rPr>
          <w:rFonts w:asciiTheme="minorHAnsi" w:hAnsiTheme="minorHAnsi" w:cstheme="minorHAnsi"/>
          <w:b/>
        </w:rPr>
        <w:t>10.2</w:t>
      </w:r>
      <w:r w:rsidRPr="002B06D8">
        <w:rPr>
          <w:rFonts w:asciiTheme="minorHAnsi" w:hAnsiTheme="minorHAnsi" w:cstheme="minorHAnsi"/>
        </w:rPr>
        <w:t xml:space="preserve"> A CONTRATADA estará sujeita às seguintes penalidades pecuniárias:</w:t>
      </w:r>
    </w:p>
    <w:p w:rsidR="00150A4E" w:rsidRPr="002B06D8" w:rsidRDefault="00150A4E" w:rsidP="00150A4E">
      <w:pPr>
        <w:ind w:left="720"/>
        <w:jc w:val="both"/>
        <w:rPr>
          <w:rFonts w:asciiTheme="minorHAnsi" w:hAnsiTheme="minorHAnsi" w:cstheme="minorHAnsi"/>
        </w:rPr>
      </w:pPr>
      <w:r w:rsidRPr="00915C68">
        <w:rPr>
          <w:rFonts w:asciiTheme="minorHAnsi" w:hAnsiTheme="minorHAnsi" w:cstheme="minorHAnsi"/>
          <w:b/>
        </w:rPr>
        <w:t>10.2.1</w:t>
      </w:r>
      <w:r w:rsidRPr="002B06D8">
        <w:rPr>
          <w:rFonts w:asciiTheme="minorHAnsi" w:hAnsiTheme="minorHAnsi" w:cstheme="minorHAnsi"/>
        </w:rPr>
        <w:tab/>
        <w:t xml:space="preserve">Multa 1% (um por </w:t>
      </w:r>
      <w:r w:rsidRPr="00CC2A21">
        <w:rPr>
          <w:rFonts w:asciiTheme="minorHAnsi" w:hAnsiTheme="minorHAnsi" w:cstheme="minorHAnsi"/>
        </w:rPr>
        <w:t>cent</w:t>
      </w:r>
      <w:r w:rsidR="00437760" w:rsidRPr="00CC2A21">
        <w:rPr>
          <w:rFonts w:asciiTheme="minorHAnsi" w:hAnsiTheme="minorHAnsi" w:cstheme="minorHAnsi"/>
        </w:rPr>
        <w:t>o)</w:t>
      </w:r>
      <w:r w:rsidRPr="00CC2A21">
        <w:rPr>
          <w:rFonts w:asciiTheme="minorHAnsi" w:hAnsiTheme="minorHAnsi" w:cstheme="minorHAnsi"/>
        </w:rPr>
        <w:t xml:space="preserve"> sobre</w:t>
      </w:r>
      <w:r w:rsidRPr="002B06D8">
        <w:rPr>
          <w:rFonts w:asciiTheme="minorHAnsi" w:hAnsiTheme="minorHAnsi" w:cstheme="minorHAnsi"/>
        </w:rPr>
        <w:t xml:space="preserve"> o valor total do Contrato por dia de atraso no início da prestação de serviços, até o máximo de 10 (dez) dias.</w:t>
      </w:r>
    </w:p>
    <w:p w:rsidR="00150A4E" w:rsidRPr="002B06D8" w:rsidRDefault="00150A4E" w:rsidP="00150A4E">
      <w:pPr>
        <w:ind w:left="1440"/>
        <w:jc w:val="both"/>
        <w:rPr>
          <w:rFonts w:asciiTheme="minorHAnsi" w:hAnsiTheme="minorHAnsi" w:cstheme="minorHAnsi"/>
        </w:rPr>
      </w:pPr>
      <w:r w:rsidRPr="00915C68">
        <w:rPr>
          <w:rFonts w:asciiTheme="minorHAnsi" w:hAnsiTheme="minorHAnsi" w:cstheme="minorHAnsi"/>
          <w:b/>
        </w:rPr>
        <w:t>10.2.1.1</w:t>
      </w:r>
      <w:r w:rsidRPr="002B06D8">
        <w:rPr>
          <w:rFonts w:asciiTheme="minorHAnsi" w:hAnsiTheme="minorHAnsi" w:cstheme="minorHAnsi"/>
        </w:rPr>
        <w:t xml:space="preserve"> No caso de atraso por período superior a 10 (dez) dias, poderá ser promovida, a critério exclusivo da CONTRATANTE, a rescisão contratual, por culpa da contratada, aplicando-se a pena de multa de 30% (trinta por </w:t>
      </w:r>
      <w:r w:rsidRPr="00CC2A21">
        <w:rPr>
          <w:rFonts w:asciiTheme="minorHAnsi" w:hAnsiTheme="minorHAnsi" w:cstheme="minorHAnsi"/>
        </w:rPr>
        <w:t>cent</w:t>
      </w:r>
      <w:r w:rsidR="00437760" w:rsidRPr="00CC2A21">
        <w:rPr>
          <w:rFonts w:asciiTheme="minorHAnsi" w:hAnsiTheme="minorHAnsi" w:cstheme="minorHAnsi"/>
        </w:rPr>
        <w:t>o)</w:t>
      </w:r>
      <w:r w:rsidRPr="00CC2A21">
        <w:rPr>
          <w:rFonts w:asciiTheme="minorHAnsi" w:hAnsiTheme="minorHAnsi" w:cstheme="minorHAnsi"/>
        </w:rPr>
        <w:t xml:space="preserve"> do</w:t>
      </w:r>
      <w:r w:rsidRPr="002B06D8">
        <w:rPr>
          <w:rFonts w:asciiTheme="minorHAnsi" w:hAnsiTheme="minorHAnsi" w:cstheme="minorHAnsi"/>
        </w:rPr>
        <w:t xml:space="preserve"> valor total do Contrato, além da possibilidade de aplicação da pena de suspensão temporária do direito de licitar e contratar com a Administração Pública, pelo prazo máximo de </w:t>
      </w:r>
      <w:proofErr w:type="gramStart"/>
      <w:r w:rsidRPr="002B06D8">
        <w:rPr>
          <w:rFonts w:asciiTheme="minorHAnsi" w:hAnsiTheme="minorHAnsi" w:cstheme="minorHAnsi"/>
        </w:rPr>
        <w:t>2</w:t>
      </w:r>
      <w:proofErr w:type="gramEnd"/>
      <w:r w:rsidRPr="002B06D8">
        <w:rPr>
          <w:rFonts w:asciiTheme="minorHAnsi" w:hAnsiTheme="minorHAnsi" w:cstheme="minorHAnsi"/>
        </w:rPr>
        <w:t xml:space="preserve"> (dois) anos.</w:t>
      </w:r>
    </w:p>
    <w:p w:rsidR="00150A4E" w:rsidRPr="002B06D8" w:rsidRDefault="00150A4E" w:rsidP="00915C68">
      <w:pPr>
        <w:ind w:left="709"/>
        <w:jc w:val="both"/>
        <w:rPr>
          <w:rFonts w:asciiTheme="minorHAnsi" w:hAnsiTheme="minorHAnsi" w:cstheme="minorHAnsi"/>
        </w:rPr>
      </w:pPr>
      <w:r w:rsidRPr="00915C68">
        <w:rPr>
          <w:rFonts w:asciiTheme="minorHAnsi" w:hAnsiTheme="minorHAnsi" w:cstheme="minorHAnsi"/>
          <w:b/>
        </w:rPr>
        <w:t>10.2.2</w:t>
      </w:r>
      <w:r w:rsidRPr="002B06D8">
        <w:rPr>
          <w:rFonts w:asciiTheme="minorHAnsi" w:hAnsiTheme="minorHAnsi" w:cstheme="minorHAnsi"/>
        </w:rPr>
        <w:t xml:space="preserve"> Multa por inexecução parcial do contrato: 20% (vinte por </w:t>
      </w:r>
      <w:r w:rsidRPr="00CC2A21">
        <w:rPr>
          <w:rFonts w:asciiTheme="minorHAnsi" w:hAnsiTheme="minorHAnsi" w:cstheme="minorHAnsi"/>
        </w:rPr>
        <w:t>cent</w:t>
      </w:r>
      <w:r w:rsidR="00437760" w:rsidRPr="00CC2A21">
        <w:rPr>
          <w:rFonts w:asciiTheme="minorHAnsi" w:hAnsiTheme="minorHAnsi" w:cstheme="minorHAnsi"/>
        </w:rPr>
        <w:t>o)</w:t>
      </w:r>
      <w:r w:rsidRPr="00CC2A21">
        <w:rPr>
          <w:rFonts w:asciiTheme="minorHAnsi" w:hAnsiTheme="minorHAnsi" w:cstheme="minorHAnsi"/>
        </w:rPr>
        <w:t>,</w:t>
      </w:r>
      <w:r w:rsidRPr="002B06D8">
        <w:rPr>
          <w:rFonts w:asciiTheme="minorHAnsi" w:hAnsiTheme="minorHAnsi" w:cstheme="minorHAnsi"/>
        </w:rPr>
        <w:t xml:space="preserve"> sobre o valor do contrato, além da possibilidade de aplicação da pena de suspensão temporária do direito de licitar e contratar com a Administração</w:t>
      </w:r>
      <w:r w:rsidR="00437760">
        <w:rPr>
          <w:rFonts w:asciiTheme="minorHAnsi" w:hAnsiTheme="minorHAnsi" w:cstheme="minorHAnsi"/>
        </w:rPr>
        <w:t xml:space="preserve"> Pública, pelo prazo máximo de </w:t>
      </w:r>
      <w:proofErr w:type="gramStart"/>
      <w:r w:rsidRPr="002B06D8">
        <w:rPr>
          <w:rFonts w:asciiTheme="minorHAnsi" w:hAnsiTheme="minorHAnsi" w:cstheme="minorHAnsi"/>
        </w:rPr>
        <w:t>2</w:t>
      </w:r>
      <w:proofErr w:type="gramEnd"/>
      <w:r w:rsidRPr="002B06D8">
        <w:rPr>
          <w:rFonts w:asciiTheme="minorHAnsi" w:hAnsiTheme="minorHAnsi" w:cstheme="minorHAnsi"/>
        </w:rPr>
        <w:t xml:space="preserve"> (dois) anos.</w:t>
      </w:r>
    </w:p>
    <w:p w:rsidR="00150A4E" w:rsidRPr="002B06D8" w:rsidRDefault="00150A4E" w:rsidP="00915C68">
      <w:pPr>
        <w:ind w:left="709"/>
        <w:jc w:val="both"/>
        <w:rPr>
          <w:rFonts w:asciiTheme="minorHAnsi" w:hAnsiTheme="minorHAnsi" w:cstheme="minorHAnsi"/>
        </w:rPr>
      </w:pPr>
      <w:r w:rsidRPr="00915C68">
        <w:rPr>
          <w:rFonts w:asciiTheme="minorHAnsi" w:hAnsiTheme="minorHAnsi" w:cstheme="minorHAnsi"/>
          <w:b/>
        </w:rPr>
        <w:t>10.2.3</w:t>
      </w:r>
      <w:r w:rsidRPr="002B06D8">
        <w:rPr>
          <w:rFonts w:asciiTheme="minorHAnsi" w:hAnsiTheme="minorHAnsi" w:cstheme="minorHAnsi"/>
        </w:rPr>
        <w:t xml:space="preserve"> Multa por inexecução total do contrato: 30% (trinta por </w:t>
      </w:r>
      <w:r w:rsidRPr="00CC2A21">
        <w:rPr>
          <w:rFonts w:asciiTheme="minorHAnsi" w:hAnsiTheme="minorHAnsi" w:cstheme="minorHAnsi"/>
        </w:rPr>
        <w:t>cent</w:t>
      </w:r>
      <w:r w:rsidR="00437760" w:rsidRPr="00CC2A21">
        <w:rPr>
          <w:rFonts w:asciiTheme="minorHAnsi" w:hAnsiTheme="minorHAnsi" w:cstheme="minorHAnsi"/>
        </w:rPr>
        <w:t>o)</w:t>
      </w:r>
      <w:r w:rsidRPr="002B06D8">
        <w:rPr>
          <w:rFonts w:asciiTheme="minorHAnsi" w:hAnsiTheme="minorHAnsi" w:cstheme="minorHAnsi"/>
        </w:rPr>
        <w:t xml:space="preserve"> sobre o valor total do contrato, além da possibilidade de aplicação da pena de suspensão temporária do direito de licitar e contratar com a Administração Pública, pelo praz</w:t>
      </w:r>
      <w:r w:rsidR="00437760">
        <w:rPr>
          <w:rFonts w:asciiTheme="minorHAnsi" w:hAnsiTheme="minorHAnsi" w:cstheme="minorHAnsi"/>
        </w:rPr>
        <w:t xml:space="preserve">o máximo de </w:t>
      </w:r>
      <w:proofErr w:type="gramStart"/>
      <w:r w:rsidRPr="002B06D8">
        <w:rPr>
          <w:rFonts w:asciiTheme="minorHAnsi" w:hAnsiTheme="minorHAnsi" w:cstheme="minorHAnsi"/>
        </w:rPr>
        <w:t>2</w:t>
      </w:r>
      <w:proofErr w:type="gramEnd"/>
      <w:r w:rsidRPr="002B06D8">
        <w:rPr>
          <w:rFonts w:asciiTheme="minorHAnsi" w:hAnsiTheme="minorHAnsi" w:cstheme="minorHAnsi"/>
        </w:rPr>
        <w:t xml:space="preserve"> (dois) anos.</w:t>
      </w:r>
    </w:p>
    <w:p w:rsidR="00150A4E" w:rsidRPr="002B06D8" w:rsidRDefault="00150A4E" w:rsidP="00915C68">
      <w:pPr>
        <w:ind w:left="709"/>
        <w:jc w:val="both"/>
        <w:rPr>
          <w:rFonts w:asciiTheme="minorHAnsi" w:hAnsiTheme="minorHAnsi" w:cstheme="minorHAnsi"/>
        </w:rPr>
      </w:pPr>
      <w:r w:rsidRPr="00915C68">
        <w:rPr>
          <w:rFonts w:asciiTheme="minorHAnsi" w:hAnsiTheme="minorHAnsi" w:cstheme="minorHAnsi"/>
          <w:b/>
        </w:rPr>
        <w:t>10.2.4</w:t>
      </w:r>
      <w:r w:rsidRPr="002B06D8">
        <w:rPr>
          <w:rFonts w:asciiTheme="minorHAnsi" w:hAnsiTheme="minorHAnsi" w:cstheme="minorHAnsi"/>
        </w:rPr>
        <w:t xml:space="preserve"> Se, por qualquer meio, independentemente da existência de ação judicial, chegar ao conhecimento do gestor do contrato uma situação de inadimplemento com relação às obrigações trabalhistas, tais como salários, vales transporte, vales refeição, seguros, entre outros, previstos em lei ou instrumento normativo da categoria, caberá à autoridade apurá-la e, se o caso, garantido o contraditório, aplicar à contratada multa de 5% (cinco por </w:t>
      </w:r>
      <w:r w:rsidRPr="00CC2A21">
        <w:rPr>
          <w:rFonts w:asciiTheme="minorHAnsi" w:hAnsiTheme="minorHAnsi" w:cstheme="minorHAnsi"/>
        </w:rPr>
        <w:t>cent</w:t>
      </w:r>
      <w:r w:rsidR="00437760" w:rsidRPr="00CC2A21">
        <w:rPr>
          <w:rFonts w:asciiTheme="minorHAnsi" w:hAnsiTheme="minorHAnsi" w:cstheme="minorHAnsi"/>
        </w:rPr>
        <w:t>o)</w:t>
      </w:r>
      <w:r w:rsidRPr="00CC2A21">
        <w:rPr>
          <w:rFonts w:asciiTheme="minorHAnsi" w:hAnsiTheme="minorHAnsi" w:cstheme="minorHAnsi"/>
        </w:rPr>
        <w:t xml:space="preserve"> sobre</w:t>
      </w:r>
      <w:r w:rsidRPr="002B06D8">
        <w:rPr>
          <w:rFonts w:asciiTheme="minorHAnsi" w:hAnsiTheme="minorHAnsi" w:cstheme="minorHAnsi"/>
        </w:rPr>
        <w:t xml:space="preserve"> o valor mensal do ajuste, pelo descumprimento de quaisquer das obrigações dele concorrentes não previstos nos subitens acima, bem como pelo não atendimento ou atendimento intempestivo de eventuais exigências formuladas pela fiscalização.</w:t>
      </w:r>
    </w:p>
    <w:p w:rsidR="00150A4E" w:rsidRPr="002B06D8" w:rsidRDefault="00150A4E" w:rsidP="00915C68">
      <w:pPr>
        <w:ind w:left="709"/>
        <w:jc w:val="both"/>
        <w:rPr>
          <w:rFonts w:asciiTheme="minorHAnsi" w:hAnsiTheme="minorHAnsi" w:cstheme="minorHAnsi"/>
        </w:rPr>
      </w:pPr>
      <w:r w:rsidRPr="00915C68">
        <w:rPr>
          <w:rFonts w:asciiTheme="minorHAnsi" w:hAnsiTheme="minorHAnsi" w:cstheme="minorHAnsi"/>
          <w:b/>
        </w:rPr>
        <w:t>10.2.5</w:t>
      </w:r>
      <w:r w:rsidRPr="002B06D8">
        <w:rPr>
          <w:rFonts w:asciiTheme="minorHAnsi" w:hAnsiTheme="minorHAnsi" w:cstheme="minorHAnsi"/>
        </w:rPr>
        <w:t xml:space="preserve"> A CONTRATADA deverá manifestar, por escrito, seu eventual interesse na prorrogação do ajuste, bem como apresentar documentação que comprove a manutenção das condições de habilitação, em prazo não inferior a 90 (</w:t>
      </w:r>
      <w:r w:rsidRPr="00CC2A21">
        <w:rPr>
          <w:rFonts w:asciiTheme="minorHAnsi" w:hAnsiTheme="minorHAnsi" w:cstheme="minorHAnsi"/>
        </w:rPr>
        <w:t>novent</w:t>
      </w:r>
      <w:r w:rsidR="00437760" w:rsidRPr="00CC2A21">
        <w:rPr>
          <w:rFonts w:asciiTheme="minorHAnsi" w:hAnsiTheme="minorHAnsi" w:cstheme="minorHAnsi"/>
        </w:rPr>
        <w:t>a)</w:t>
      </w:r>
      <w:r w:rsidRPr="00CC2A21">
        <w:rPr>
          <w:rFonts w:asciiTheme="minorHAnsi" w:hAnsiTheme="minorHAnsi" w:cstheme="minorHAnsi"/>
        </w:rPr>
        <w:t xml:space="preserve"> dias</w:t>
      </w:r>
      <w:r w:rsidRPr="002B06D8">
        <w:rPr>
          <w:rFonts w:asciiTheme="minorHAnsi" w:hAnsiTheme="minorHAnsi" w:cstheme="minorHAnsi"/>
        </w:rPr>
        <w:t xml:space="preserve"> do término da sua vigência. A inexistência de pronunciamento, dentro desse prazo, dará ensejo à Administração, a seu exclusivo critério, de promover nova licitação, bem como aplicação da penalidade prevista no item 10.2.2, descabendo à contratada o direito a qualquer indenização.</w:t>
      </w:r>
    </w:p>
    <w:p w:rsidR="00150A4E" w:rsidRPr="002B06D8" w:rsidRDefault="00150A4E" w:rsidP="00915C68">
      <w:pPr>
        <w:ind w:left="1440"/>
        <w:jc w:val="both"/>
        <w:rPr>
          <w:rFonts w:asciiTheme="minorHAnsi" w:hAnsiTheme="minorHAnsi" w:cstheme="minorHAnsi"/>
        </w:rPr>
      </w:pPr>
      <w:r w:rsidRPr="00915C68">
        <w:rPr>
          <w:rFonts w:asciiTheme="minorHAnsi" w:hAnsiTheme="minorHAnsi" w:cstheme="minorHAnsi"/>
          <w:b/>
        </w:rPr>
        <w:t>10.2.5.1</w:t>
      </w:r>
      <w:r w:rsidRPr="002B06D8">
        <w:rPr>
          <w:rFonts w:asciiTheme="minorHAnsi" w:hAnsiTheme="minorHAnsi" w:cstheme="minorHAnsi"/>
        </w:rPr>
        <w:t xml:space="preserve"> A aplicação da multa não ilide a aplicação das demais sanções previstas no item 10.1, independentemente da ocorrência de prejuízo decorrente da descontinuidade da prestação de serviço imposto à Administração.</w:t>
      </w:r>
    </w:p>
    <w:p w:rsidR="00150A4E" w:rsidRPr="002B06D8" w:rsidRDefault="00150A4E" w:rsidP="00150A4E">
      <w:pPr>
        <w:jc w:val="both"/>
        <w:rPr>
          <w:rFonts w:asciiTheme="minorHAnsi" w:hAnsiTheme="minorHAnsi" w:cstheme="minorHAnsi"/>
        </w:rPr>
      </w:pPr>
      <w:r w:rsidRPr="00915C68">
        <w:rPr>
          <w:rFonts w:asciiTheme="minorHAnsi" w:hAnsiTheme="minorHAnsi" w:cstheme="minorHAnsi"/>
          <w:b/>
        </w:rPr>
        <w:t>10.3</w:t>
      </w:r>
      <w:r w:rsidR="00344307" w:rsidRPr="002B06D8">
        <w:rPr>
          <w:rFonts w:asciiTheme="minorHAnsi" w:hAnsiTheme="minorHAnsi" w:cstheme="minorHAnsi"/>
        </w:rPr>
        <w:t xml:space="preserve"> </w:t>
      </w:r>
      <w:r w:rsidRPr="002B06D8">
        <w:rPr>
          <w:rFonts w:asciiTheme="minorHAnsi" w:hAnsiTheme="minorHAnsi" w:cstheme="minorHAnsi"/>
        </w:rPr>
        <w:t>O valor da multa poderá ser descontado das faturas devidas à CONTRATADA, conforme dispõe o parágrafo único do artigo 55 do Decreto Municipal nº 44.279/2003.</w:t>
      </w:r>
    </w:p>
    <w:p w:rsidR="00150A4E" w:rsidRPr="002B06D8" w:rsidRDefault="00150A4E" w:rsidP="00915C68">
      <w:pPr>
        <w:ind w:left="709"/>
        <w:jc w:val="both"/>
        <w:rPr>
          <w:rFonts w:asciiTheme="minorHAnsi" w:hAnsiTheme="minorHAnsi" w:cstheme="minorHAnsi"/>
        </w:rPr>
      </w:pPr>
      <w:r w:rsidRPr="00915C68">
        <w:rPr>
          <w:rFonts w:asciiTheme="minorHAnsi" w:hAnsiTheme="minorHAnsi" w:cstheme="minorHAnsi"/>
          <w:b/>
        </w:rPr>
        <w:t>10.3.1</w:t>
      </w:r>
      <w:r w:rsidR="00344307" w:rsidRPr="002B06D8">
        <w:rPr>
          <w:rFonts w:asciiTheme="minorHAnsi" w:hAnsiTheme="minorHAnsi" w:cstheme="minorHAnsi"/>
        </w:rPr>
        <w:t xml:space="preserve"> </w:t>
      </w:r>
      <w:r w:rsidRPr="002B06D8">
        <w:rPr>
          <w:rFonts w:asciiTheme="minorHAnsi" w:hAnsiTheme="minorHAnsi" w:cstheme="minorHAnsi"/>
        </w:rPr>
        <w:t xml:space="preserve">Se os valores das faturas forem insuficientes, fica a CONTRATADA obrigada a recolher a </w:t>
      </w:r>
      <w:r w:rsidR="00437760">
        <w:rPr>
          <w:rFonts w:asciiTheme="minorHAnsi" w:hAnsiTheme="minorHAnsi" w:cstheme="minorHAnsi"/>
        </w:rPr>
        <w:t xml:space="preserve">importância devida no prazo de </w:t>
      </w:r>
      <w:proofErr w:type="gramStart"/>
      <w:r w:rsidRPr="002B06D8">
        <w:rPr>
          <w:rFonts w:asciiTheme="minorHAnsi" w:hAnsiTheme="minorHAnsi" w:cstheme="minorHAnsi"/>
        </w:rPr>
        <w:t>5</w:t>
      </w:r>
      <w:proofErr w:type="gramEnd"/>
      <w:r w:rsidRPr="002B06D8">
        <w:rPr>
          <w:rFonts w:asciiTheme="minorHAnsi" w:hAnsiTheme="minorHAnsi" w:cstheme="minorHAnsi"/>
        </w:rPr>
        <w:t xml:space="preserve"> (</w:t>
      </w:r>
      <w:r w:rsidRPr="00CC2A21">
        <w:rPr>
          <w:rFonts w:asciiTheme="minorHAnsi" w:hAnsiTheme="minorHAnsi" w:cstheme="minorHAnsi"/>
        </w:rPr>
        <w:t>cinc</w:t>
      </w:r>
      <w:r w:rsidR="00437760" w:rsidRPr="00CC2A21">
        <w:rPr>
          <w:rFonts w:asciiTheme="minorHAnsi" w:hAnsiTheme="minorHAnsi" w:cstheme="minorHAnsi"/>
        </w:rPr>
        <w:t>o)</w:t>
      </w:r>
      <w:r w:rsidRPr="002B06D8">
        <w:rPr>
          <w:rFonts w:asciiTheme="minorHAnsi" w:hAnsiTheme="minorHAnsi" w:cstheme="minorHAnsi"/>
        </w:rPr>
        <w:t xml:space="preserve"> dias úteis, contados da comunicação oficial.</w:t>
      </w:r>
    </w:p>
    <w:p w:rsidR="00150A4E" w:rsidRPr="002B06D8" w:rsidRDefault="00150A4E" w:rsidP="00915C68">
      <w:pPr>
        <w:ind w:left="709"/>
        <w:jc w:val="both"/>
        <w:rPr>
          <w:rFonts w:asciiTheme="minorHAnsi" w:hAnsiTheme="minorHAnsi" w:cstheme="minorHAnsi"/>
        </w:rPr>
      </w:pPr>
      <w:r w:rsidRPr="00915C68">
        <w:rPr>
          <w:rFonts w:asciiTheme="minorHAnsi" w:hAnsiTheme="minorHAnsi" w:cstheme="minorHAnsi"/>
          <w:b/>
        </w:rPr>
        <w:t>10.3.2</w:t>
      </w:r>
      <w:r w:rsidR="00344307" w:rsidRPr="002B06D8">
        <w:rPr>
          <w:rFonts w:asciiTheme="minorHAnsi" w:hAnsiTheme="minorHAnsi" w:cstheme="minorHAnsi"/>
        </w:rPr>
        <w:t xml:space="preserve"> </w:t>
      </w:r>
      <w:r w:rsidRPr="002B06D8">
        <w:rPr>
          <w:rFonts w:asciiTheme="minorHAnsi" w:hAnsiTheme="minorHAnsi" w:cstheme="minorHAnsi"/>
        </w:rPr>
        <w:t>Esgotados os meios administrativos para cobrança do valor devido pela CONTRATADA à CONTRATANTE, este será encaminhado para inscrição em dívida ativa.</w:t>
      </w:r>
    </w:p>
    <w:p w:rsidR="00150A4E" w:rsidRPr="002B06D8" w:rsidRDefault="00150A4E" w:rsidP="00150A4E">
      <w:pPr>
        <w:jc w:val="both"/>
        <w:rPr>
          <w:rFonts w:asciiTheme="minorHAnsi" w:hAnsiTheme="minorHAnsi" w:cstheme="minorHAnsi"/>
        </w:rPr>
      </w:pPr>
      <w:r w:rsidRPr="00915C68">
        <w:rPr>
          <w:rFonts w:asciiTheme="minorHAnsi" w:hAnsiTheme="minorHAnsi" w:cstheme="minorHAnsi"/>
          <w:b/>
        </w:rPr>
        <w:lastRenderedPageBreak/>
        <w:t>10.4</w:t>
      </w:r>
      <w:r w:rsidR="00344307" w:rsidRPr="002B06D8">
        <w:rPr>
          <w:rFonts w:asciiTheme="minorHAnsi" w:hAnsiTheme="minorHAnsi" w:cstheme="minorHAnsi"/>
        </w:rPr>
        <w:t xml:space="preserve"> </w:t>
      </w:r>
      <w:r w:rsidRPr="002B06D8">
        <w:rPr>
          <w:rFonts w:asciiTheme="minorHAnsi" w:hAnsiTheme="minorHAnsi" w:cstheme="minorHAnsi"/>
        </w:rPr>
        <w:t>A formalização de rescisão contratual atrai os efeitos previstos no artigo 80 incisos I e IV da Lei Federal nº 8.666/93.</w:t>
      </w:r>
    </w:p>
    <w:p w:rsidR="00150A4E" w:rsidRPr="002B06D8" w:rsidRDefault="00150A4E" w:rsidP="00150A4E">
      <w:pPr>
        <w:jc w:val="both"/>
        <w:rPr>
          <w:rFonts w:asciiTheme="minorHAnsi" w:hAnsiTheme="minorHAnsi" w:cstheme="minorHAnsi"/>
        </w:rPr>
      </w:pPr>
      <w:r w:rsidRPr="00915C68">
        <w:rPr>
          <w:rFonts w:asciiTheme="minorHAnsi" w:hAnsiTheme="minorHAnsi" w:cstheme="minorHAnsi"/>
          <w:b/>
        </w:rPr>
        <w:t>10.5</w:t>
      </w:r>
      <w:r w:rsidR="00344307" w:rsidRPr="002B06D8">
        <w:rPr>
          <w:rFonts w:asciiTheme="minorHAnsi" w:hAnsiTheme="minorHAnsi" w:cstheme="minorHAnsi"/>
        </w:rPr>
        <w:t xml:space="preserve"> </w:t>
      </w:r>
      <w:r w:rsidRPr="002B06D8">
        <w:rPr>
          <w:rFonts w:asciiTheme="minorHAnsi" w:hAnsiTheme="minorHAnsi" w:cstheme="minorHAnsi"/>
        </w:rPr>
        <w:t>Será o órgão competente para deliberar sobre a aplicação da sanção administrativa aplicável, durante a vigência da Ata de Registro de Preços:</w:t>
      </w:r>
    </w:p>
    <w:p w:rsidR="00150A4E" w:rsidRPr="002B06D8" w:rsidRDefault="00150A4E" w:rsidP="00915C68">
      <w:pPr>
        <w:ind w:left="851"/>
        <w:jc w:val="both"/>
        <w:rPr>
          <w:rFonts w:asciiTheme="minorHAnsi" w:hAnsiTheme="minorHAnsi" w:cstheme="minorHAnsi"/>
        </w:rPr>
      </w:pPr>
      <w:r w:rsidRPr="00915C68">
        <w:rPr>
          <w:rFonts w:asciiTheme="minorHAnsi" w:hAnsiTheme="minorHAnsi" w:cstheme="minorHAnsi"/>
          <w:b/>
        </w:rPr>
        <w:t>10.5.1</w:t>
      </w:r>
      <w:r w:rsidR="00344307" w:rsidRPr="002B06D8">
        <w:rPr>
          <w:rFonts w:asciiTheme="minorHAnsi" w:hAnsiTheme="minorHAnsi" w:cstheme="minorHAnsi"/>
        </w:rPr>
        <w:t xml:space="preserve"> </w:t>
      </w:r>
      <w:r w:rsidRPr="002B06D8">
        <w:rPr>
          <w:rFonts w:asciiTheme="minorHAnsi" w:hAnsiTheme="minorHAnsi" w:cstheme="minorHAnsi"/>
        </w:rPr>
        <w:t>O ÓRGÃO GERENCIADOR, quanto às sanções administrativas indicadas nas alíneas “</w:t>
      </w:r>
      <w:r w:rsidR="004A7B04">
        <w:rPr>
          <w:rFonts w:asciiTheme="minorHAnsi" w:hAnsiTheme="minorHAnsi" w:cstheme="minorHAnsi"/>
        </w:rPr>
        <w:t>b</w:t>
      </w:r>
      <w:r w:rsidRPr="002B06D8">
        <w:rPr>
          <w:rFonts w:asciiTheme="minorHAnsi" w:hAnsiTheme="minorHAnsi" w:cstheme="minorHAnsi"/>
        </w:rPr>
        <w:t>” e “</w:t>
      </w:r>
      <w:r w:rsidR="004A7B04">
        <w:rPr>
          <w:rFonts w:asciiTheme="minorHAnsi" w:hAnsiTheme="minorHAnsi" w:cstheme="minorHAnsi"/>
        </w:rPr>
        <w:t>d</w:t>
      </w:r>
      <w:r w:rsidRPr="002B06D8">
        <w:rPr>
          <w:rFonts w:asciiTheme="minorHAnsi" w:hAnsiTheme="minorHAnsi" w:cstheme="minorHAnsi"/>
        </w:rPr>
        <w:t>”, do item 10.1, cumuladas ou não com a sanção administrativa de multa.</w:t>
      </w:r>
    </w:p>
    <w:p w:rsidR="00150A4E" w:rsidRPr="002B06D8" w:rsidRDefault="00150A4E" w:rsidP="00915C68">
      <w:pPr>
        <w:ind w:left="851"/>
        <w:jc w:val="both"/>
        <w:rPr>
          <w:rFonts w:asciiTheme="minorHAnsi" w:hAnsiTheme="minorHAnsi" w:cstheme="minorHAnsi"/>
        </w:rPr>
      </w:pPr>
      <w:r w:rsidRPr="00915C68">
        <w:rPr>
          <w:rFonts w:asciiTheme="minorHAnsi" w:hAnsiTheme="minorHAnsi" w:cstheme="minorHAnsi"/>
          <w:b/>
        </w:rPr>
        <w:t>10.5.2</w:t>
      </w:r>
      <w:r w:rsidR="00344307" w:rsidRPr="002B06D8">
        <w:rPr>
          <w:rFonts w:asciiTheme="minorHAnsi" w:hAnsiTheme="minorHAnsi" w:cstheme="minorHAnsi"/>
        </w:rPr>
        <w:t xml:space="preserve"> </w:t>
      </w:r>
      <w:proofErr w:type="gramStart"/>
      <w:r w:rsidRPr="002B06D8">
        <w:rPr>
          <w:rFonts w:asciiTheme="minorHAnsi" w:hAnsiTheme="minorHAnsi" w:cstheme="minorHAnsi"/>
        </w:rPr>
        <w:t>O</w:t>
      </w:r>
      <w:r w:rsidR="00AD2439" w:rsidRPr="00CC2A21">
        <w:rPr>
          <w:rFonts w:asciiTheme="minorHAnsi" w:hAnsiTheme="minorHAnsi" w:cstheme="minorHAnsi"/>
        </w:rPr>
        <w:t>(</w:t>
      </w:r>
      <w:proofErr w:type="gramEnd"/>
      <w:r w:rsidR="00437760" w:rsidRPr="00CC2A21">
        <w:rPr>
          <w:rFonts w:asciiTheme="minorHAnsi" w:hAnsiTheme="minorHAnsi" w:cstheme="minorHAnsi"/>
        </w:rPr>
        <w:t>A)</w:t>
      </w:r>
      <w:r w:rsidRPr="00CC2A21">
        <w:rPr>
          <w:rFonts w:asciiTheme="minorHAnsi" w:hAnsiTheme="minorHAnsi" w:cstheme="minorHAnsi"/>
        </w:rPr>
        <w:t xml:space="preserve"> Secretário</w:t>
      </w:r>
      <w:r w:rsidR="00AD2439" w:rsidRPr="00CC2A21">
        <w:rPr>
          <w:rFonts w:asciiTheme="minorHAnsi" w:hAnsiTheme="minorHAnsi" w:cstheme="minorHAnsi"/>
        </w:rPr>
        <w:t>(</w:t>
      </w:r>
      <w:r w:rsidR="00437760" w:rsidRPr="00CC2A21">
        <w:rPr>
          <w:rFonts w:asciiTheme="minorHAnsi" w:hAnsiTheme="minorHAnsi" w:cstheme="minorHAnsi"/>
        </w:rPr>
        <w:t>a)</w:t>
      </w:r>
      <w:r w:rsidRPr="00CC2A21">
        <w:rPr>
          <w:rFonts w:asciiTheme="minorHAnsi" w:hAnsiTheme="minorHAnsi" w:cstheme="minorHAnsi"/>
        </w:rPr>
        <w:t xml:space="preserve"> Municipal</w:t>
      </w:r>
      <w:r w:rsidRPr="002B06D8">
        <w:rPr>
          <w:rFonts w:asciiTheme="minorHAnsi" w:hAnsiTheme="minorHAnsi" w:cstheme="minorHAnsi"/>
        </w:rPr>
        <w:t xml:space="preserve"> de Gestão, quanto à sanção admi</w:t>
      </w:r>
      <w:r w:rsidR="004A7B04">
        <w:rPr>
          <w:rFonts w:asciiTheme="minorHAnsi" w:hAnsiTheme="minorHAnsi" w:cstheme="minorHAnsi"/>
        </w:rPr>
        <w:t>nistrativa indicada na alínea “c</w:t>
      </w:r>
      <w:r w:rsidRPr="002B06D8">
        <w:rPr>
          <w:rFonts w:asciiTheme="minorHAnsi" w:hAnsiTheme="minorHAnsi" w:cstheme="minorHAnsi"/>
        </w:rPr>
        <w:t>”, do item 10.1, cumulada ou não com a sanção administrativa de multa, por recomendação do órgão gerenciador ou da CONTRATANTE, neste último caso com prévia manifestação do órgão gerenciador.</w:t>
      </w:r>
    </w:p>
    <w:p w:rsidR="00150A4E" w:rsidRPr="002B06D8" w:rsidRDefault="00150A4E" w:rsidP="00915C68">
      <w:pPr>
        <w:ind w:left="851"/>
        <w:jc w:val="both"/>
        <w:rPr>
          <w:rFonts w:asciiTheme="minorHAnsi" w:hAnsiTheme="minorHAnsi" w:cstheme="minorHAnsi"/>
        </w:rPr>
      </w:pPr>
      <w:r w:rsidRPr="00915C68">
        <w:rPr>
          <w:rFonts w:asciiTheme="minorHAnsi" w:hAnsiTheme="minorHAnsi" w:cstheme="minorHAnsi"/>
          <w:b/>
        </w:rPr>
        <w:t>10.5.3</w:t>
      </w:r>
      <w:r w:rsidR="00344307" w:rsidRPr="002B06D8">
        <w:rPr>
          <w:rFonts w:asciiTheme="minorHAnsi" w:hAnsiTheme="minorHAnsi" w:cstheme="minorHAnsi"/>
        </w:rPr>
        <w:t xml:space="preserve"> </w:t>
      </w:r>
      <w:r w:rsidRPr="002B06D8">
        <w:rPr>
          <w:rFonts w:asciiTheme="minorHAnsi" w:hAnsiTheme="minorHAnsi" w:cstheme="minorHAnsi"/>
        </w:rPr>
        <w:t>A CONTRATANTE, quanto às sanções administrativas de advertência e multa.</w:t>
      </w:r>
    </w:p>
    <w:p w:rsidR="00150A4E" w:rsidRPr="002B06D8" w:rsidRDefault="00150A4E" w:rsidP="00915C68">
      <w:pPr>
        <w:ind w:left="1440"/>
        <w:jc w:val="both"/>
        <w:rPr>
          <w:rFonts w:asciiTheme="minorHAnsi" w:hAnsiTheme="minorHAnsi" w:cstheme="minorHAnsi"/>
        </w:rPr>
      </w:pPr>
      <w:r w:rsidRPr="00915C68">
        <w:rPr>
          <w:rFonts w:asciiTheme="minorHAnsi" w:hAnsiTheme="minorHAnsi" w:cstheme="minorHAnsi"/>
          <w:b/>
        </w:rPr>
        <w:t>10.5.3.1</w:t>
      </w:r>
      <w:r w:rsidR="00344307" w:rsidRPr="002B06D8">
        <w:rPr>
          <w:rFonts w:asciiTheme="minorHAnsi" w:hAnsiTheme="minorHAnsi" w:cstheme="minorHAnsi"/>
        </w:rPr>
        <w:t xml:space="preserve"> </w:t>
      </w:r>
      <w:r w:rsidRPr="002B06D8">
        <w:rPr>
          <w:rFonts w:asciiTheme="minorHAnsi" w:hAnsiTheme="minorHAnsi" w:cstheme="minorHAnsi"/>
        </w:rPr>
        <w:t>Nas hipóteses de possibilidade de acumulação das sanções administrativas de multa com a de impedimento de licitar e contratar com a Administração ou a de declaração de inidoneidade</w:t>
      </w:r>
      <w:proofErr w:type="gramStart"/>
      <w:r w:rsidRPr="002B06D8">
        <w:rPr>
          <w:rFonts w:asciiTheme="minorHAnsi" w:hAnsiTheme="minorHAnsi" w:cstheme="minorHAnsi"/>
        </w:rPr>
        <w:t>, caberá</w:t>
      </w:r>
      <w:proofErr w:type="gramEnd"/>
      <w:r w:rsidRPr="002B06D8">
        <w:rPr>
          <w:rFonts w:asciiTheme="minorHAnsi" w:hAnsiTheme="minorHAnsi" w:cstheme="minorHAnsi"/>
        </w:rPr>
        <w:t xml:space="preserve"> à CONTRATANTE avaliar a conveniência e a oportunidade da aplicação simultânea.</w:t>
      </w:r>
    </w:p>
    <w:p w:rsidR="00150A4E" w:rsidRPr="002B06D8" w:rsidRDefault="00150A4E" w:rsidP="00915C68">
      <w:pPr>
        <w:ind w:left="1440"/>
        <w:jc w:val="both"/>
        <w:rPr>
          <w:rFonts w:asciiTheme="minorHAnsi" w:hAnsiTheme="minorHAnsi" w:cstheme="minorHAnsi"/>
        </w:rPr>
      </w:pPr>
      <w:r w:rsidRPr="00915C68">
        <w:rPr>
          <w:rFonts w:asciiTheme="minorHAnsi" w:hAnsiTheme="minorHAnsi" w:cstheme="minorHAnsi"/>
          <w:b/>
        </w:rPr>
        <w:t>10.5.3.2</w:t>
      </w:r>
      <w:r w:rsidR="00344307" w:rsidRPr="002B06D8">
        <w:rPr>
          <w:rFonts w:asciiTheme="minorHAnsi" w:hAnsiTheme="minorHAnsi" w:cstheme="minorHAnsi"/>
        </w:rPr>
        <w:t xml:space="preserve"> </w:t>
      </w:r>
      <w:r w:rsidRPr="002B06D8">
        <w:rPr>
          <w:rFonts w:asciiTheme="minorHAnsi" w:hAnsiTheme="minorHAnsi" w:cstheme="minorHAnsi"/>
        </w:rPr>
        <w:t>Entendendo à CONTRATANTE pela aplicação isolada da sanção administrativa de multa, caberá a este dar andamento ao procedimento, concedendo prazo para defesa prévia à empresa CONTRATADA, culminando com a decisão.</w:t>
      </w:r>
    </w:p>
    <w:p w:rsidR="00150A4E" w:rsidRPr="002B06D8" w:rsidRDefault="00150A4E" w:rsidP="00915C68">
      <w:pPr>
        <w:ind w:left="1440"/>
        <w:jc w:val="both"/>
        <w:rPr>
          <w:rFonts w:asciiTheme="minorHAnsi" w:hAnsiTheme="minorHAnsi" w:cstheme="minorHAnsi"/>
        </w:rPr>
      </w:pPr>
      <w:r w:rsidRPr="00915C68">
        <w:rPr>
          <w:rFonts w:asciiTheme="minorHAnsi" w:hAnsiTheme="minorHAnsi" w:cstheme="minorHAnsi"/>
          <w:b/>
        </w:rPr>
        <w:t>10.5.3.3</w:t>
      </w:r>
      <w:r w:rsidR="00915C68">
        <w:rPr>
          <w:rFonts w:asciiTheme="minorHAnsi" w:hAnsiTheme="minorHAnsi" w:cstheme="minorHAnsi"/>
        </w:rPr>
        <w:t xml:space="preserve"> </w:t>
      </w:r>
      <w:r w:rsidRPr="002B06D8">
        <w:rPr>
          <w:rFonts w:asciiTheme="minorHAnsi" w:hAnsiTheme="minorHAnsi" w:cstheme="minorHAnsi"/>
        </w:rPr>
        <w:t>Entendendo à CONTRATANTE pela aplicação cumulativa das sanções administrativas, encaminhará o feito ao ÓRGÃO GERENCIADOR, com as informações necessárias para demonstrar a infração cometida.</w:t>
      </w:r>
    </w:p>
    <w:p w:rsidR="00150A4E" w:rsidRPr="002B06D8" w:rsidRDefault="00150A4E" w:rsidP="00915C68">
      <w:pPr>
        <w:ind w:left="1440"/>
        <w:jc w:val="both"/>
        <w:rPr>
          <w:rFonts w:asciiTheme="minorHAnsi" w:hAnsiTheme="minorHAnsi" w:cstheme="minorHAnsi"/>
        </w:rPr>
      </w:pPr>
      <w:r w:rsidRPr="00915C68">
        <w:rPr>
          <w:rFonts w:asciiTheme="minorHAnsi" w:hAnsiTheme="minorHAnsi" w:cstheme="minorHAnsi"/>
          <w:b/>
        </w:rPr>
        <w:t>10.5.3.4</w:t>
      </w:r>
      <w:r w:rsidR="00344307" w:rsidRPr="002B06D8">
        <w:rPr>
          <w:rFonts w:asciiTheme="minorHAnsi" w:hAnsiTheme="minorHAnsi" w:cstheme="minorHAnsi"/>
        </w:rPr>
        <w:t xml:space="preserve"> </w:t>
      </w:r>
      <w:r w:rsidRPr="002B06D8">
        <w:rPr>
          <w:rFonts w:asciiTheme="minorHAnsi" w:hAnsiTheme="minorHAnsi" w:cstheme="minorHAnsi"/>
        </w:rPr>
        <w:t>Na hipótese do item 10.5.3.3, o ÓRGÃO GERENCIADOR dará o andamento ao procedimento, concedendo prazo para defesa prévia à empresa CONTRATADA, podendo decidir pela aplicação conjunta das sanções administrativas ou apenas da de multa, informando a CONTRATANTE ao final.</w:t>
      </w:r>
    </w:p>
    <w:p w:rsidR="00150A4E" w:rsidRPr="002B06D8" w:rsidRDefault="00150A4E" w:rsidP="00150A4E">
      <w:pPr>
        <w:jc w:val="both"/>
        <w:rPr>
          <w:rFonts w:asciiTheme="minorHAnsi" w:hAnsiTheme="minorHAnsi" w:cstheme="minorHAnsi"/>
        </w:rPr>
      </w:pPr>
      <w:proofErr w:type="gramStart"/>
      <w:r w:rsidRPr="00915C68">
        <w:rPr>
          <w:rFonts w:asciiTheme="minorHAnsi" w:hAnsiTheme="minorHAnsi" w:cstheme="minorHAnsi"/>
          <w:b/>
        </w:rPr>
        <w:t>10.6</w:t>
      </w:r>
      <w:r w:rsidR="00344307" w:rsidRPr="002B06D8">
        <w:rPr>
          <w:rFonts w:asciiTheme="minorHAnsi" w:hAnsiTheme="minorHAnsi" w:cstheme="minorHAnsi"/>
        </w:rPr>
        <w:t xml:space="preserve"> </w:t>
      </w:r>
      <w:r w:rsidRPr="002B06D8">
        <w:rPr>
          <w:rFonts w:asciiTheme="minorHAnsi" w:hAnsiTheme="minorHAnsi" w:cstheme="minorHAnsi"/>
        </w:rPr>
        <w:t>Expirado</w:t>
      </w:r>
      <w:proofErr w:type="gramEnd"/>
      <w:r w:rsidRPr="002B06D8">
        <w:rPr>
          <w:rFonts w:asciiTheme="minorHAnsi" w:hAnsiTheme="minorHAnsi" w:cstheme="minorHAnsi"/>
        </w:rPr>
        <w:t xml:space="preserve"> o prazo de vigência da Ata de Registro de Preços, ou nos casos de cancelamento ou rescisão, a competência de análise e aplicação de todas as penalidades cabíveis são concentradas diretamente na CONTRATANTE.</w:t>
      </w:r>
    </w:p>
    <w:p w:rsidR="00150A4E" w:rsidRPr="002B06D8" w:rsidRDefault="00150A4E" w:rsidP="00344307">
      <w:pPr>
        <w:ind w:left="720"/>
        <w:jc w:val="both"/>
        <w:rPr>
          <w:rFonts w:asciiTheme="minorHAnsi" w:hAnsiTheme="minorHAnsi" w:cstheme="minorHAnsi"/>
        </w:rPr>
      </w:pPr>
      <w:r w:rsidRPr="00915C68">
        <w:rPr>
          <w:rFonts w:asciiTheme="minorHAnsi" w:hAnsiTheme="minorHAnsi" w:cstheme="minorHAnsi"/>
          <w:b/>
        </w:rPr>
        <w:t>10.</w:t>
      </w:r>
      <w:r w:rsidR="00344307" w:rsidRPr="00915C68">
        <w:rPr>
          <w:rFonts w:asciiTheme="minorHAnsi" w:hAnsiTheme="minorHAnsi" w:cstheme="minorHAnsi"/>
          <w:b/>
        </w:rPr>
        <w:t>6</w:t>
      </w:r>
      <w:r w:rsidRPr="00915C68">
        <w:rPr>
          <w:rFonts w:asciiTheme="minorHAnsi" w:hAnsiTheme="minorHAnsi" w:cstheme="minorHAnsi"/>
          <w:b/>
        </w:rPr>
        <w:t>.</w:t>
      </w:r>
      <w:r w:rsidR="00344307" w:rsidRPr="00527BE2">
        <w:rPr>
          <w:rFonts w:asciiTheme="minorHAnsi" w:hAnsiTheme="minorHAnsi" w:cstheme="minorHAnsi"/>
          <w:b/>
        </w:rPr>
        <w:t>1</w:t>
      </w:r>
      <w:r w:rsidR="00915C68">
        <w:rPr>
          <w:rFonts w:asciiTheme="minorHAnsi" w:hAnsiTheme="minorHAnsi" w:cstheme="minorHAnsi"/>
        </w:rPr>
        <w:t xml:space="preserve"> </w:t>
      </w:r>
      <w:r w:rsidRPr="00915C68">
        <w:rPr>
          <w:rFonts w:asciiTheme="minorHAnsi" w:hAnsiTheme="minorHAnsi" w:cstheme="minorHAnsi"/>
        </w:rPr>
        <w:t>Não</w:t>
      </w:r>
      <w:r w:rsidRPr="002B06D8">
        <w:rPr>
          <w:rFonts w:asciiTheme="minorHAnsi" w:hAnsiTheme="minorHAnsi" w:cstheme="minorHAnsi"/>
        </w:rPr>
        <w:t xml:space="preserve"> havendo pagamento pela empresa, o valor será inscrito como dívida ativa, sujeitando a devedora a processo judicial de execução.</w:t>
      </w:r>
    </w:p>
    <w:p w:rsidR="00150A4E" w:rsidRPr="002B06D8" w:rsidRDefault="00150A4E" w:rsidP="00344307">
      <w:pPr>
        <w:ind w:left="720"/>
        <w:jc w:val="both"/>
        <w:rPr>
          <w:rFonts w:asciiTheme="minorHAnsi" w:hAnsiTheme="minorHAnsi" w:cstheme="minorHAnsi"/>
        </w:rPr>
      </w:pPr>
      <w:r w:rsidRPr="00915C68">
        <w:rPr>
          <w:rFonts w:asciiTheme="minorHAnsi" w:hAnsiTheme="minorHAnsi" w:cstheme="minorHAnsi"/>
          <w:b/>
        </w:rPr>
        <w:t>10.</w:t>
      </w:r>
      <w:r w:rsidR="00344307" w:rsidRPr="00915C68">
        <w:rPr>
          <w:rFonts w:asciiTheme="minorHAnsi" w:hAnsiTheme="minorHAnsi" w:cstheme="minorHAnsi"/>
          <w:b/>
        </w:rPr>
        <w:t>6</w:t>
      </w:r>
      <w:r w:rsidRPr="00915C68">
        <w:rPr>
          <w:rFonts w:asciiTheme="minorHAnsi" w:hAnsiTheme="minorHAnsi" w:cstheme="minorHAnsi"/>
          <w:b/>
        </w:rPr>
        <w:t>.</w:t>
      </w:r>
      <w:r w:rsidR="00344307" w:rsidRPr="00915C68">
        <w:rPr>
          <w:rFonts w:asciiTheme="minorHAnsi" w:hAnsiTheme="minorHAnsi" w:cstheme="minorHAnsi"/>
          <w:b/>
        </w:rPr>
        <w:t>2</w:t>
      </w:r>
      <w:r w:rsidR="00915C68" w:rsidRPr="00915C68">
        <w:rPr>
          <w:rFonts w:asciiTheme="minorHAnsi" w:hAnsiTheme="minorHAnsi" w:cstheme="minorHAnsi"/>
        </w:rPr>
        <w:t xml:space="preserve"> </w:t>
      </w:r>
      <w:r w:rsidRPr="002B06D8">
        <w:rPr>
          <w:rFonts w:asciiTheme="minorHAnsi" w:hAnsiTheme="minorHAnsi" w:cstheme="minorHAnsi"/>
        </w:rPr>
        <w:t>As penalidades deverão ser registradas no Módulo de Apenações do Sistema Integrado de Gestão de Suprimentos e Serviços (SIGSS), conforme Portaria Intersecretarial</w:t>
      </w:r>
      <w:r w:rsidR="00915C68">
        <w:rPr>
          <w:rFonts w:asciiTheme="minorHAnsi" w:hAnsiTheme="minorHAnsi" w:cstheme="minorHAnsi"/>
        </w:rPr>
        <w:t xml:space="preserve"> </w:t>
      </w:r>
      <w:r w:rsidRPr="002B06D8">
        <w:rPr>
          <w:rFonts w:asciiTheme="minorHAnsi" w:hAnsiTheme="minorHAnsi" w:cstheme="minorHAnsi"/>
        </w:rPr>
        <w:t>01/2015-SEMPLA/SF,</w:t>
      </w:r>
      <w:r w:rsidR="00344307" w:rsidRPr="002B06D8">
        <w:rPr>
          <w:rFonts w:asciiTheme="minorHAnsi" w:hAnsiTheme="minorHAnsi" w:cstheme="minorHAnsi"/>
        </w:rPr>
        <w:t xml:space="preserve"> </w:t>
      </w:r>
      <w:r w:rsidRPr="002B06D8">
        <w:rPr>
          <w:rFonts w:asciiTheme="minorHAnsi" w:hAnsiTheme="minorHAnsi" w:cstheme="minorHAnsi"/>
        </w:rPr>
        <w:t>no</w:t>
      </w:r>
      <w:r w:rsidR="00344307" w:rsidRPr="002B06D8">
        <w:rPr>
          <w:rFonts w:asciiTheme="minorHAnsi" w:hAnsiTheme="minorHAnsi" w:cstheme="minorHAnsi"/>
        </w:rPr>
        <w:t xml:space="preserve"> </w:t>
      </w:r>
      <w:r w:rsidRPr="002B06D8">
        <w:rPr>
          <w:rFonts w:asciiTheme="minorHAnsi" w:hAnsiTheme="minorHAnsi" w:cstheme="minorHAnsi"/>
        </w:rPr>
        <w:t xml:space="preserve">endereço </w:t>
      </w:r>
      <w:hyperlink r:id="rId12" w:history="1">
        <w:r w:rsidR="00915C68" w:rsidRPr="00E73CDB">
          <w:rPr>
            <w:rStyle w:val="Hyperlink"/>
            <w:rFonts w:asciiTheme="minorHAnsi" w:hAnsiTheme="minorHAnsi" w:cstheme="minorHAnsi"/>
          </w:rPr>
          <w:t>http://web22.prodam/SJ1015_SIGSS</w:t>
        </w:r>
      </w:hyperlink>
      <w:r w:rsidRPr="002B06D8">
        <w:rPr>
          <w:rFonts w:asciiTheme="minorHAnsi" w:hAnsiTheme="minorHAnsi" w:cstheme="minorHAnsi"/>
        </w:rPr>
        <w:t>.</w:t>
      </w:r>
    </w:p>
    <w:p w:rsidR="00150A4E" w:rsidRPr="002B06D8" w:rsidRDefault="00150A4E" w:rsidP="00150A4E">
      <w:pPr>
        <w:jc w:val="both"/>
        <w:rPr>
          <w:rFonts w:asciiTheme="minorHAnsi" w:hAnsiTheme="minorHAnsi" w:cstheme="minorHAnsi"/>
        </w:rPr>
      </w:pPr>
      <w:r w:rsidRPr="00915C68">
        <w:rPr>
          <w:rFonts w:asciiTheme="minorHAnsi" w:hAnsiTheme="minorHAnsi" w:cstheme="minorHAnsi"/>
          <w:b/>
        </w:rPr>
        <w:t>10.</w:t>
      </w:r>
      <w:r w:rsidR="00344307" w:rsidRPr="00915C68">
        <w:rPr>
          <w:rFonts w:asciiTheme="minorHAnsi" w:hAnsiTheme="minorHAnsi" w:cstheme="minorHAnsi"/>
          <w:b/>
        </w:rPr>
        <w:t>7</w:t>
      </w:r>
      <w:r w:rsidR="00915C68">
        <w:rPr>
          <w:rFonts w:asciiTheme="minorHAnsi" w:hAnsiTheme="minorHAnsi" w:cstheme="minorHAnsi"/>
        </w:rPr>
        <w:t xml:space="preserve"> </w:t>
      </w:r>
      <w:r w:rsidRPr="002B06D8">
        <w:rPr>
          <w:rFonts w:asciiTheme="minorHAnsi" w:hAnsiTheme="minorHAnsi" w:cstheme="minorHAnsi"/>
        </w:rPr>
        <w:t xml:space="preserve">Das decisões de aplicação de penalidade </w:t>
      </w:r>
      <w:proofErr w:type="gramStart"/>
      <w:r w:rsidRPr="002B06D8">
        <w:rPr>
          <w:rFonts w:asciiTheme="minorHAnsi" w:hAnsiTheme="minorHAnsi" w:cstheme="minorHAnsi"/>
        </w:rPr>
        <w:t>caberá</w:t>
      </w:r>
      <w:proofErr w:type="gramEnd"/>
      <w:r w:rsidRPr="002B06D8">
        <w:rPr>
          <w:rFonts w:asciiTheme="minorHAnsi" w:hAnsiTheme="minorHAnsi" w:cstheme="minorHAnsi"/>
        </w:rPr>
        <w:t xml:space="preserve"> recurso, nos termos do artigo 109 da Lei Federal 8.666/93 e Decreto Municipal nº 44.279/2003, observado os prazos nele fixados.</w:t>
      </w:r>
    </w:p>
    <w:p w:rsidR="00150A4E" w:rsidRPr="002B06D8" w:rsidRDefault="00150A4E" w:rsidP="00344307">
      <w:pPr>
        <w:ind w:left="720"/>
        <w:jc w:val="both"/>
        <w:rPr>
          <w:rFonts w:asciiTheme="minorHAnsi" w:hAnsiTheme="minorHAnsi" w:cstheme="minorHAnsi"/>
        </w:rPr>
      </w:pPr>
      <w:r w:rsidRPr="00915C68">
        <w:rPr>
          <w:rFonts w:asciiTheme="minorHAnsi" w:hAnsiTheme="minorHAnsi" w:cstheme="minorHAnsi"/>
          <w:b/>
        </w:rPr>
        <w:t>10.</w:t>
      </w:r>
      <w:r w:rsidR="00344307" w:rsidRPr="00915C68">
        <w:rPr>
          <w:rFonts w:asciiTheme="minorHAnsi" w:hAnsiTheme="minorHAnsi" w:cstheme="minorHAnsi"/>
          <w:b/>
        </w:rPr>
        <w:t>7</w:t>
      </w:r>
      <w:r w:rsidRPr="00915C68">
        <w:rPr>
          <w:rFonts w:asciiTheme="minorHAnsi" w:hAnsiTheme="minorHAnsi" w:cstheme="minorHAnsi"/>
          <w:b/>
        </w:rPr>
        <w:t>.1</w:t>
      </w:r>
      <w:r w:rsidR="00915C68" w:rsidRPr="00915C68">
        <w:rPr>
          <w:rFonts w:asciiTheme="minorHAnsi" w:hAnsiTheme="minorHAnsi" w:cstheme="minorHAnsi"/>
        </w:rPr>
        <w:t xml:space="preserve"> </w:t>
      </w:r>
      <w:r w:rsidRPr="002B06D8">
        <w:rPr>
          <w:rFonts w:asciiTheme="minorHAnsi" w:hAnsiTheme="minorHAnsi" w:cstheme="minorHAnsi"/>
        </w:rPr>
        <w:t>No ato do oferecimento de recurso deverá ser recolhido o preço público devido, nos termos do que dispõe o artigo 17 do Decreto Municipal nº 51.714/2010.</w:t>
      </w:r>
    </w:p>
    <w:p w:rsidR="00150A4E" w:rsidRPr="002B06D8" w:rsidRDefault="00150A4E" w:rsidP="00150A4E">
      <w:pPr>
        <w:jc w:val="both"/>
        <w:rPr>
          <w:rFonts w:asciiTheme="minorHAnsi" w:hAnsiTheme="minorHAnsi" w:cstheme="minorHAnsi"/>
        </w:rPr>
      </w:pPr>
    </w:p>
    <w:p w:rsidR="00150A4E" w:rsidRDefault="00150A4E" w:rsidP="00150A4E">
      <w:pPr>
        <w:jc w:val="both"/>
        <w:rPr>
          <w:rFonts w:asciiTheme="minorHAnsi" w:hAnsiTheme="minorHAnsi" w:cstheme="minorHAnsi"/>
          <w:b/>
        </w:rPr>
      </w:pPr>
      <w:r w:rsidRPr="002B06D8">
        <w:rPr>
          <w:rFonts w:asciiTheme="minorHAnsi" w:hAnsiTheme="minorHAnsi" w:cstheme="minorHAnsi"/>
          <w:b/>
        </w:rPr>
        <w:t xml:space="preserve">CLÁUSULA DÉCIMA PRIMEIRA </w:t>
      </w:r>
      <w:r w:rsidR="00AD2439">
        <w:rPr>
          <w:rFonts w:asciiTheme="minorHAnsi" w:hAnsiTheme="minorHAnsi" w:cstheme="minorHAnsi"/>
          <w:b/>
        </w:rPr>
        <w:t xml:space="preserve">- </w:t>
      </w:r>
      <w:r w:rsidRPr="002B06D8">
        <w:rPr>
          <w:rFonts w:asciiTheme="minorHAnsi" w:hAnsiTheme="minorHAnsi" w:cstheme="minorHAnsi"/>
          <w:b/>
        </w:rPr>
        <w:t>DA GARANTIA</w:t>
      </w:r>
    </w:p>
    <w:p w:rsidR="004D3FD0" w:rsidRPr="002B06D8" w:rsidRDefault="004D3FD0" w:rsidP="00150A4E">
      <w:pPr>
        <w:jc w:val="both"/>
        <w:rPr>
          <w:rFonts w:asciiTheme="minorHAnsi" w:hAnsiTheme="minorHAnsi" w:cstheme="minorHAnsi"/>
          <w:b/>
        </w:rPr>
      </w:pPr>
    </w:p>
    <w:p w:rsidR="00150A4E" w:rsidRPr="002B06D8" w:rsidRDefault="00150A4E" w:rsidP="00150A4E">
      <w:pPr>
        <w:jc w:val="both"/>
        <w:rPr>
          <w:rFonts w:asciiTheme="minorHAnsi" w:hAnsiTheme="minorHAnsi" w:cstheme="minorHAnsi"/>
        </w:rPr>
      </w:pPr>
      <w:r w:rsidRPr="00915C68">
        <w:rPr>
          <w:rFonts w:asciiTheme="minorHAnsi" w:hAnsiTheme="minorHAnsi" w:cstheme="minorHAnsi"/>
          <w:b/>
        </w:rPr>
        <w:t>11.1</w:t>
      </w:r>
      <w:r w:rsidR="00344307" w:rsidRPr="002B06D8">
        <w:rPr>
          <w:rFonts w:asciiTheme="minorHAnsi" w:hAnsiTheme="minorHAnsi" w:cstheme="minorHAnsi"/>
        </w:rPr>
        <w:t xml:space="preserve"> </w:t>
      </w:r>
      <w:r w:rsidRPr="002B06D8">
        <w:rPr>
          <w:rFonts w:asciiTheme="minorHAnsi" w:hAnsiTheme="minorHAnsi" w:cstheme="minorHAnsi"/>
        </w:rPr>
        <w:t>Para execução deste contrato não será exigida a prestação de garantia.</w:t>
      </w:r>
    </w:p>
    <w:p w:rsidR="00150A4E" w:rsidRPr="002B06D8" w:rsidRDefault="00150A4E" w:rsidP="00150A4E">
      <w:pPr>
        <w:jc w:val="both"/>
        <w:rPr>
          <w:rFonts w:asciiTheme="minorHAnsi" w:hAnsiTheme="minorHAnsi" w:cstheme="minorHAnsi"/>
        </w:rPr>
      </w:pPr>
    </w:p>
    <w:p w:rsidR="00150A4E" w:rsidRDefault="00150A4E" w:rsidP="00150A4E">
      <w:pPr>
        <w:jc w:val="both"/>
        <w:rPr>
          <w:rFonts w:asciiTheme="minorHAnsi" w:hAnsiTheme="minorHAnsi" w:cstheme="minorHAnsi"/>
          <w:b/>
        </w:rPr>
      </w:pPr>
      <w:r w:rsidRPr="002B06D8">
        <w:rPr>
          <w:rFonts w:asciiTheme="minorHAnsi" w:hAnsiTheme="minorHAnsi" w:cstheme="minorHAnsi"/>
          <w:b/>
        </w:rPr>
        <w:t xml:space="preserve">CLÁUSULA DÉCIMA SEGUNDA </w:t>
      </w:r>
      <w:r w:rsidR="00915C68">
        <w:rPr>
          <w:rFonts w:asciiTheme="minorHAnsi" w:hAnsiTheme="minorHAnsi" w:cstheme="minorHAnsi"/>
          <w:b/>
        </w:rPr>
        <w:t xml:space="preserve">- </w:t>
      </w:r>
      <w:r w:rsidRPr="002B06D8">
        <w:rPr>
          <w:rFonts w:asciiTheme="minorHAnsi" w:hAnsiTheme="minorHAnsi" w:cstheme="minorHAnsi"/>
          <w:b/>
        </w:rPr>
        <w:t>DISPOSIÇÕES FINAIS</w:t>
      </w:r>
    </w:p>
    <w:p w:rsidR="004D3FD0" w:rsidRPr="002B06D8" w:rsidRDefault="004D3FD0" w:rsidP="00150A4E">
      <w:pPr>
        <w:jc w:val="both"/>
        <w:rPr>
          <w:rFonts w:asciiTheme="minorHAnsi" w:hAnsiTheme="minorHAnsi" w:cstheme="minorHAnsi"/>
          <w:b/>
        </w:rPr>
      </w:pPr>
    </w:p>
    <w:p w:rsidR="00150A4E" w:rsidRPr="002B06D8" w:rsidRDefault="00150A4E" w:rsidP="00150A4E">
      <w:pPr>
        <w:jc w:val="both"/>
        <w:rPr>
          <w:rFonts w:asciiTheme="minorHAnsi" w:hAnsiTheme="minorHAnsi" w:cstheme="minorHAnsi"/>
        </w:rPr>
      </w:pPr>
      <w:proofErr w:type="gramStart"/>
      <w:r w:rsidRPr="00915C68">
        <w:rPr>
          <w:rFonts w:asciiTheme="minorHAnsi" w:hAnsiTheme="minorHAnsi" w:cstheme="minorHAnsi"/>
          <w:b/>
        </w:rPr>
        <w:t>12.1</w:t>
      </w:r>
      <w:r w:rsidR="00344307" w:rsidRPr="002B06D8">
        <w:rPr>
          <w:rFonts w:asciiTheme="minorHAnsi" w:hAnsiTheme="minorHAnsi" w:cstheme="minorHAnsi"/>
        </w:rPr>
        <w:t xml:space="preserve"> </w:t>
      </w:r>
      <w:r w:rsidRPr="002B06D8">
        <w:rPr>
          <w:rFonts w:asciiTheme="minorHAnsi" w:hAnsiTheme="minorHAnsi" w:cstheme="minorHAnsi"/>
        </w:rPr>
        <w:t>Nenhuma</w:t>
      </w:r>
      <w:proofErr w:type="gramEnd"/>
      <w:r w:rsidRPr="002B06D8">
        <w:rPr>
          <w:rFonts w:asciiTheme="minorHAnsi" w:hAnsiTheme="minorHAnsi" w:cstheme="minorHAnsi"/>
        </w:rPr>
        <w:t xml:space="preserve"> tolerância das partes quanto à falta de cumprimento de qualquer das cláusulas deste contrato poderá ser entendida como aceitação, novação ou precedente.</w:t>
      </w:r>
    </w:p>
    <w:p w:rsidR="00915C68" w:rsidRDefault="00150A4E" w:rsidP="00150A4E">
      <w:pPr>
        <w:jc w:val="both"/>
        <w:rPr>
          <w:rFonts w:asciiTheme="minorHAnsi" w:hAnsiTheme="minorHAnsi" w:cstheme="minorHAnsi"/>
        </w:rPr>
      </w:pPr>
      <w:r w:rsidRPr="00915C68">
        <w:rPr>
          <w:rFonts w:asciiTheme="minorHAnsi" w:hAnsiTheme="minorHAnsi" w:cstheme="minorHAnsi"/>
          <w:b/>
        </w:rPr>
        <w:t>12.2</w:t>
      </w:r>
      <w:r w:rsidR="00344307" w:rsidRPr="002B06D8">
        <w:rPr>
          <w:rFonts w:asciiTheme="minorHAnsi" w:hAnsiTheme="minorHAnsi" w:cstheme="minorHAnsi"/>
        </w:rPr>
        <w:t xml:space="preserve"> </w:t>
      </w:r>
      <w:r w:rsidRPr="002B06D8">
        <w:rPr>
          <w:rFonts w:asciiTheme="minorHAnsi" w:hAnsiTheme="minorHAnsi" w:cstheme="minorHAnsi"/>
        </w:rPr>
        <w:t>Todas as comunicações, avisos ou pedidos, sempre por escrito, concernentes ao cumprimento do presente contrato, serão dirigidos aos seguintes endereços:</w:t>
      </w:r>
    </w:p>
    <w:p w:rsidR="00AD2439" w:rsidRPr="002B06D8" w:rsidRDefault="00AD2439" w:rsidP="00AD2439">
      <w:pPr>
        <w:jc w:val="both"/>
        <w:rPr>
          <w:rFonts w:asciiTheme="minorHAnsi" w:hAnsiTheme="minorHAnsi" w:cstheme="minorHAnsi"/>
        </w:rPr>
      </w:pPr>
      <w:r w:rsidRPr="002B06D8">
        <w:rPr>
          <w:rFonts w:asciiTheme="minorHAnsi" w:hAnsiTheme="minorHAnsi" w:cstheme="minorHAnsi"/>
        </w:rPr>
        <w:t>CONTRATADA:</w:t>
      </w:r>
      <w:r>
        <w:rPr>
          <w:rFonts w:asciiTheme="minorHAnsi" w:hAnsiTheme="minorHAnsi" w:cstheme="minorHAnsi"/>
        </w:rPr>
        <w:t xml:space="preserve"> </w:t>
      </w:r>
      <w:hyperlink r:id="rId13" w:tgtFrame="_blank" w:history="1">
        <w:r w:rsidR="005E2855">
          <w:rPr>
            <w:rStyle w:val="Hyperlink"/>
          </w:rPr>
          <w:t>contratos@brazon.com.br</w:t>
        </w:r>
      </w:hyperlink>
      <w:r w:rsidR="005E2855">
        <w:rPr>
          <w:color w:val="000000"/>
        </w:rPr>
        <w:t>; </w:t>
      </w:r>
      <w:hyperlink r:id="rId14" w:tgtFrame="_blank" w:history="1">
        <w:r w:rsidR="005E2855">
          <w:rPr>
            <w:rStyle w:val="Hyperlink"/>
          </w:rPr>
          <w:t>thays.miranda@brazon.com.br</w:t>
        </w:r>
      </w:hyperlink>
      <w:r w:rsidR="005E2855">
        <w:t xml:space="preserve"> </w:t>
      </w:r>
      <w:r w:rsidR="005E2855">
        <w:rPr>
          <w:rStyle w:val="dark-mode-color-black"/>
          <w:color w:val="000000"/>
        </w:rPr>
        <w:t>(Gerência de Contratos e Locação</w:t>
      </w:r>
      <w:proofErr w:type="gramStart"/>
      <w:r w:rsidR="005E2855">
        <w:rPr>
          <w:rStyle w:val="dark-mode-color-black"/>
          <w:color w:val="000000"/>
        </w:rPr>
        <w:t>)</w:t>
      </w:r>
      <w:proofErr w:type="gramEnd"/>
    </w:p>
    <w:p w:rsidR="00150A4E" w:rsidRPr="002B06D8" w:rsidRDefault="00150A4E" w:rsidP="00150A4E">
      <w:pPr>
        <w:jc w:val="both"/>
        <w:rPr>
          <w:rFonts w:asciiTheme="minorHAnsi" w:hAnsiTheme="minorHAnsi" w:cstheme="minorHAnsi"/>
        </w:rPr>
      </w:pPr>
      <w:r w:rsidRPr="002B06D8">
        <w:rPr>
          <w:rFonts w:asciiTheme="minorHAnsi" w:hAnsiTheme="minorHAnsi" w:cstheme="minorHAnsi"/>
        </w:rPr>
        <w:t>CONTRATANTE:</w:t>
      </w:r>
      <w:r w:rsidR="00C634B3">
        <w:rPr>
          <w:rFonts w:asciiTheme="minorHAnsi" w:hAnsiTheme="minorHAnsi" w:cstheme="minorHAnsi"/>
        </w:rPr>
        <w:t xml:space="preserve"> </w:t>
      </w:r>
    </w:p>
    <w:p w:rsidR="00150A4E" w:rsidRPr="002B06D8" w:rsidRDefault="00150A4E" w:rsidP="00150A4E">
      <w:pPr>
        <w:jc w:val="both"/>
        <w:rPr>
          <w:rFonts w:asciiTheme="minorHAnsi" w:hAnsiTheme="minorHAnsi" w:cstheme="minorHAnsi"/>
        </w:rPr>
      </w:pPr>
      <w:r w:rsidRPr="00915C68">
        <w:rPr>
          <w:rFonts w:asciiTheme="minorHAnsi" w:hAnsiTheme="minorHAnsi" w:cstheme="minorHAnsi"/>
          <w:b/>
        </w:rPr>
        <w:t>12.3</w:t>
      </w:r>
      <w:r w:rsidR="00344307" w:rsidRPr="002B06D8">
        <w:rPr>
          <w:rFonts w:asciiTheme="minorHAnsi" w:hAnsiTheme="minorHAnsi" w:cstheme="minorHAnsi"/>
        </w:rPr>
        <w:t xml:space="preserve"> </w:t>
      </w:r>
      <w:proofErr w:type="gramStart"/>
      <w:r w:rsidRPr="002B06D8">
        <w:rPr>
          <w:rFonts w:asciiTheme="minorHAnsi" w:hAnsiTheme="minorHAnsi" w:cstheme="minorHAnsi"/>
        </w:rPr>
        <w:t>Fica</w:t>
      </w:r>
      <w:proofErr w:type="gramEnd"/>
      <w:r w:rsidRPr="002B06D8">
        <w:rPr>
          <w:rFonts w:asciiTheme="minorHAnsi" w:hAnsiTheme="minorHAnsi" w:cstheme="minorHAnsi"/>
        </w:rPr>
        <w:t xml:space="preserve"> ressalvada a possibilidade de alteração das condições contratuais em face da superveniência de </w:t>
      </w:r>
      <w:proofErr w:type="gramStart"/>
      <w:r w:rsidRPr="002B06D8">
        <w:rPr>
          <w:rFonts w:asciiTheme="minorHAnsi" w:hAnsiTheme="minorHAnsi" w:cstheme="minorHAnsi"/>
        </w:rPr>
        <w:lastRenderedPageBreak/>
        <w:t>normas</w:t>
      </w:r>
      <w:proofErr w:type="gramEnd"/>
      <w:r w:rsidRPr="002B06D8">
        <w:rPr>
          <w:rFonts w:asciiTheme="minorHAnsi" w:hAnsiTheme="minorHAnsi" w:cstheme="minorHAnsi"/>
        </w:rPr>
        <w:t xml:space="preserve"> federais e/ou municipais que as autorizem.</w:t>
      </w:r>
    </w:p>
    <w:p w:rsidR="00150A4E" w:rsidRPr="002B06D8" w:rsidRDefault="00150A4E" w:rsidP="00150A4E">
      <w:pPr>
        <w:jc w:val="both"/>
        <w:rPr>
          <w:rFonts w:asciiTheme="minorHAnsi" w:hAnsiTheme="minorHAnsi" w:cstheme="minorHAnsi"/>
        </w:rPr>
      </w:pPr>
      <w:r w:rsidRPr="00915C68">
        <w:rPr>
          <w:rFonts w:asciiTheme="minorHAnsi" w:hAnsiTheme="minorHAnsi" w:cstheme="minorHAnsi"/>
          <w:b/>
        </w:rPr>
        <w:t>12.4</w:t>
      </w:r>
      <w:r w:rsidR="00344307" w:rsidRPr="002B06D8">
        <w:rPr>
          <w:rFonts w:asciiTheme="minorHAnsi" w:hAnsiTheme="minorHAnsi" w:cstheme="minorHAnsi"/>
        </w:rPr>
        <w:t xml:space="preserve"> </w:t>
      </w:r>
      <w:proofErr w:type="gramStart"/>
      <w:r w:rsidRPr="002B06D8">
        <w:rPr>
          <w:rFonts w:asciiTheme="minorHAnsi" w:hAnsiTheme="minorHAnsi" w:cstheme="minorHAnsi"/>
        </w:rPr>
        <w:t>Fica</w:t>
      </w:r>
      <w:proofErr w:type="gramEnd"/>
      <w:r w:rsidRPr="002B06D8">
        <w:rPr>
          <w:rFonts w:asciiTheme="minorHAnsi" w:hAnsiTheme="minorHAnsi" w:cstheme="minorHAnsi"/>
        </w:rPr>
        <w:t xml:space="preserve">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rsidR="00150A4E" w:rsidRPr="002B06D8" w:rsidRDefault="00150A4E" w:rsidP="00150A4E">
      <w:pPr>
        <w:jc w:val="both"/>
        <w:rPr>
          <w:rFonts w:asciiTheme="minorHAnsi" w:hAnsiTheme="minorHAnsi" w:cstheme="minorHAnsi"/>
        </w:rPr>
      </w:pPr>
      <w:r w:rsidRPr="00915C68">
        <w:rPr>
          <w:rFonts w:asciiTheme="minorHAnsi" w:hAnsiTheme="minorHAnsi" w:cstheme="minorHAnsi"/>
          <w:b/>
        </w:rPr>
        <w:t>12.5</w:t>
      </w:r>
      <w:r w:rsidR="00344307" w:rsidRPr="002B06D8">
        <w:rPr>
          <w:rFonts w:asciiTheme="minorHAnsi" w:hAnsiTheme="minorHAnsi" w:cstheme="minorHAnsi"/>
        </w:rPr>
        <w:t xml:space="preserve"> </w:t>
      </w:r>
      <w:r w:rsidRPr="002B06D8">
        <w:rPr>
          <w:rFonts w:asciiTheme="minorHAnsi" w:hAnsiTheme="minorHAnsi" w:cstheme="minorHAnsi"/>
        </w:rPr>
        <w:t xml:space="preserve">A Administração reserva-se o direito de executar através de outras contratadas, nos mesmos locais, serviços distintos dos abrangidos </w:t>
      </w:r>
      <w:proofErr w:type="gramStart"/>
      <w:r w:rsidRPr="002B06D8">
        <w:rPr>
          <w:rFonts w:asciiTheme="minorHAnsi" w:hAnsiTheme="minorHAnsi" w:cstheme="minorHAnsi"/>
        </w:rPr>
        <w:t>na presente</w:t>
      </w:r>
      <w:proofErr w:type="gramEnd"/>
      <w:r w:rsidRPr="002B06D8">
        <w:rPr>
          <w:rFonts w:asciiTheme="minorHAnsi" w:hAnsiTheme="minorHAnsi" w:cstheme="minorHAnsi"/>
        </w:rPr>
        <w:t xml:space="preserve"> contratação.</w:t>
      </w:r>
    </w:p>
    <w:p w:rsidR="00150A4E" w:rsidRPr="002B06D8" w:rsidRDefault="00150A4E" w:rsidP="00150A4E">
      <w:pPr>
        <w:jc w:val="both"/>
        <w:rPr>
          <w:rFonts w:asciiTheme="minorHAnsi" w:hAnsiTheme="minorHAnsi" w:cstheme="minorHAnsi"/>
        </w:rPr>
      </w:pPr>
      <w:r w:rsidRPr="00915C68">
        <w:rPr>
          <w:rFonts w:asciiTheme="minorHAnsi" w:hAnsiTheme="minorHAnsi" w:cstheme="minorHAnsi"/>
          <w:b/>
        </w:rPr>
        <w:t>12.6</w:t>
      </w:r>
      <w:r w:rsidR="00344307" w:rsidRPr="002B06D8">
        <w:rPr>
          <w:rFonts w:asciiTheme="minorHAnsi" w:hAnsiTheme="minorHAnsi" w:cstheme="minorHAnsi"/>
        </w:rPr>
        <w:t xml:space="preserve"> </w:t>
      </w:r>
      <w:r w:rsidRPr="002B06D8">
        <w:rPr>
          <w:rFonts w:asciiTheme="minorHAnsi" w:hAnsiTheme="minorHAnsi" w:cstheme="minorHAnsi"/>
        </w:rPr>
        <w:t>A Contratada deverá comunicar a Contratante toda e qualquer alteração nos dados cadastrais, para atualização, sendo sua obrigação manter, durante a vigência do Contrato, em compatibilidade com as obrigações assumidas, todas as condições de habilitação e qualificação exigidas na licitação.</w:t>
      </w:r>
    </w:p>
    <w:p w:rsidR="00150A4E" w:rsidRPr="002B06D8" w:rsidRDefault="00150A4E" w:rsidP="00150A4E">
      <w:pPr>
        <w:jc w:val="both"/>
        <w:rPr>
          <w:rFonts w:asciiTheme="minorHAnsi" w:hAnsiTheme="minorHAnsi" w:cstheme="minorHAnsi"/>
        </w:rPr>
      </w:pPr>
      <w:r w:rsidRPr="00915C68">
        <w:rPr>
          <w:rFonts w:asciiTheme="minorHAnsi" w:hAnsiTheme="minorHAnsi" w:cstheme="minorHAnsi"/>
          <w:b/>
        </w:rPr>
        <w:t>12.7</w:t>
      </w:r>
      <w:r w:rsidR="00344307" w:rsidRPr="002B06D8">
        <w:rPr>
          <w:rFonts w:asciiTheme="minorHAnsi" w:hAnsiTheme="minorHAnsi" w:cstheme="minorHAnsi"/>
        </w:rPr>
        <w:t xml:space="preserve"> </w:t>
      </w:r>
      <w:r w:rsidRPr="002B06D8">
        <w:rPr>
          <w:rFonts w:asciiTheme="minorHAnsi" w:hAnsiTheme="minorHAnsi" w:cstheme="minorHAnsi"/>
        </w:rPr>
        <w:t>No ato da assinatura deste instrumento todos os documentos exigidos pelo item</w:t>
      </w:r>
      <w:r w:rsidR="00344307" w:rsidRPr="002B06D8">
        <w:rPr>
          <w:rFonts w:asciiTheme="minorHAnsi" w:hAnsiTheme="minorHAnsi" w:cstheme="minorHAnsi"/>
        </w:rPr>
        <w:t xml:space="preserve"> </w:t>
      </w:r>
      <w:r w:rsidRPr="002B06D8">
        <w:rPr>
          <w:rFonts w:asciiTheme="minorHAnsi" w:hAnsiTheme="minorHAnsi" w:cstheme="minorHAnsi"/>
        </w:rPr>
        <w:t>11.6 do edital foram apresentados.</w:t>
      </w:r>
    </w:p>
    <w:p w:rsidR="00150A4E" w:rsidRPr="002B06D8" w:rsidRDefault="00150A4E" w:rsidP="00150A4E">
      <w:pPr>
        <w:jc w:val="both"/>
        <w:rPr>
          <w:rFonts w:asciiTheme="minorHAnsi" w:hAnsiTheme="minorHAnsi" w:cstheme="minorHAnsi"/>
        </w:rPr>
      </w:pPr>
      <w:r w:rsidRPr="00915C68">
        <w:rPr>
          <w:rFonts w:asciiTheme="minorHAnsi" w:hAnsiTheme="minorHAnsi" w:cstheme="minorHAnsi"/>
          <w:b/>
        </w:rPr>
        <w:t>12.8</w:t>
      </w:r>
      <w:r w:rsidR="00344307" w:rsidRPr="002B06D8">
        <w:rPr>
          <w:rFonts w:asciiTheme="minorHAnsi" w:hAnsiTheme="minorHAnsi" w:cstheme="minorHAnsi"/>
        </w:rPr>
        <w:t xml:space="preserve"> </w:t>
      </w:r>
      <w:r w:rsidRPr="002B06D8">
        <w:rPr>
          <w:rFonts w:asciiTheme="minorHAnsi" w:hAnsiTheme="minorHAnsi" w:cstheme="minorHAnsi"/>
        </w:rPr>
        <w:t xml:space="preserve">Ficam fazendo parte integrante deste instrumento, para todos os efeitos legais, o edital da licitação que deu origem à contratação, com seus </w:t>
      </w:r>
      <w:r w:rsidR="00915C68">
        <w:rPr>
          <w:rFonts w:asciiTheme="minorHAnsi" w:hAnsiTheme="minorHAnsi" w:cstheme="minorHAnsi"/>
        </w:rPr>
        <w:t>anexos, p</w:t>
      </w:r>
      <w:r w:rsidR="00C634B3">
        <w:rPr>
          <w:rFonts w:asciiTheme="minorHAnsi" w:hAnsiTheme="minorHAnsi" w:cstheme="minorHAnsi"/>
        </w:rPr>
        <w:t>roposta da C</w:t>
      </w:r>
      <w:r w:rsidRPr="002B06D8">
        <w:rPr>
          <w:rFonts w:asciiTheme="minorHAnsi" w:hAnsiTheme="minorHAnsi" w:cstheme="minorHAnsi"/>
        </w:rPr>
        <w:t xml:space="preserve">ontratada e demais documentos do </w:t>
      </w:r>
      <w:r w:rsidR="00915C68">
        <w:rPr>
          <w:rFonts w:asciiTheme="minorHAnsi" w:hAnsiTheme="minorHAnsi" w:cstheme="minorHAnsi"/>
        </w:rPr>
        <w:t>P</w:t>
      </w:r>
      <w:r w:rsidRPr="002B06D8">
        <w:rPr>
          <w:rFonts w:asciiTheme="minorHAnsi" w:hAnsiTheme="minorHAnsi" w:cstheme="minorHAnsi"/>
        </w:rPr>
        <w:t xml:space="preserve">rocesso </w:t>
      </w:r>
      <w:r w:rsidR="00915C68">
        <w:rPr>
          <w:rFonts w:asciiTheme="minorHAnsi" w:hAnsiTheme="minorHAnsi" w:cstheme="minorHAnsi"/>
        </w:rPr>
        <w:t>A</w:t>
      </w:r>
      <w:r w:rsidRPr="002B06D8">
        <w:rPr>
          <w:rFonts w:asciiTheme="minorHAnsi" w:hAnsiTheme="minorHAnsi" w:cstheme="minorHAnsi"/>
        </w:rPr>
        <w:t xml:space="preserve">dministrativo </w:t>
      </w:r>
      <w:r w:rsidR="00344307" w:rsidRPr="002B06D8">
        <w:rPr>
          <w:rFonts w:asciiTheme="minorHAnsi" w:hAnsiTheme="minorHAnsi" w:cstheme="minorHAnsi"/>
        </w:rPr>
        <w:t>6013.2022/0000124-4.</w:t>
      </w:r>
    </w:p>
    <w:p w:rsidR="00150A4E" w:rsidRPr="002B06D8" w:rsidRDefault="00150A4E" w:rsidP="00150A4E">
      <w:pPr>
        <w:jc w:val="both"/>
        <w:rPr>
          <w:rFonts w:asciiTheme="minorHAnsi" w:hAnsiTheme="minorHAnsi" w:cstheme="minorHAnsi"/>
        </w:rPr>
      </w:pPr>
      <w:r w:rsidRPr="00915C68">
        <w:rPr>
          <w:rFonts w:asciiTheme="minorHAnsi" w:hAnsiTheme="minorHAnsi" w:cstheme="minorHAnsi"/>
          <w:b/>
        </w:rPr>
        <w:t>12.9</w:t>
      </w:r>
      <w:r w:rsidR="00344307" w:rsidRPr="002B06D8">
        <w:rPr>
          <w:rFonts w:asciiTheme="minorHAnsi" w:hAnsiTheme="minorHAnsi" w:cstheme="minorHAnsi"/>
        </w:rPr>
        <w:t xml:space="preserve"> </w:t>
      </w:r>
      <w:r w:rsidRPr="002B06D8">
        <w:rPr>
          <w:rFonts w:asciiTheme="minorHAnsi" w:hAnsiTheme="minorHAnsi" w:cstheme="minorHAnsi"/>
        </w:rPr>
        <w:t>O presente ajuste, o recebimento de seu objeto, suas alterações e rescisão obedecerão a Lei Municipal n° 13.278/2002, Lei Federal n° 8.666/1993 e demais normas pertinentes, aplicáveis à execução dos serviços e especialmente aos casos omissos.</w:t>
      </w:r>
    </w:p>
    <w:p w:rsidR="00150A4E" w:rsidRPr="002B06D8" w:rsidRDefault="00150A4E" w:rsidP="00150A4E">
      <w:pPr>
        <w:jc w:val="both"/>
        <w:rPr>
          <w:rFonts w:asciiTheme="minorHAnsi" w:hAnsiTheme="minorHAnsi" w:cstheme="minorHAnsi"/>
        </w:rPr>
      </w:pPr>
      <w:r w:rsidRPr="00915C68">
        <w:rPr>
          <w:rFonts w:asciiTheme="minorHAnsi" w:hAnsiTheme="minorHAnsi" w:cstheme="minorHAnsi"/>
          <w:b/>
        </w:rPr>
        <w:t>12.10</w:t>
      </w:r>
      <w:r w:rsidR="00344307" w:rsidRPr="002B06D8">
        <w:rPr>
          <w:rFonts w:asciiTheme="minorHAnsi" w:hAnsiTheme="minorHAnsi" w:cstheme="minorHAnsi"/>
        </w:rPr>
        <w:t xml:space="preserve"> </w:t>
      </w:r>
      <w:r w:rsidRPr="002B06D8">
        <w:rPr>
          <w:rFonts w:asciiTheme="minorHAnsi" w:hAnsiTheme="minorHAnsi" w:cstheme="minorHAnsi"/>
        </w:rPr>
        <w:t xml:space="preserve">Para a execução deste contrato, nenhuma das partes poderá </w:t>
      </w:r>
      <w:proofErr w:type="gramStart"/>
      <w:r w:rsidRPr="002B06D8">
        <w:rPr>
          <w:rFonts w:asciiTheme="minorHAnsi" w:hAnsiTheme="minorHAnsi" w:cstheme="minorHAnsi"/>
        </w:rPr>
        <w:t>oferecer,</w:t>
      </w:r>
      <w:proofErr w:type="gramEnd"/>
      <w:r w:rsidRPr="002B06D8">
        <w:rPr>
          <w:rFonts w:asciiTheme="minorHAnsi" w:hAnsiTheme="minorHAnsi" w:cstheme="minorHAnsi"/>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00150A4E" w:rsidRPr="002B06D8" w:rsidRDefault="00150A4E" w:rsidP="00150A4E">
      <w:pPr>
        <w:jc w:val="both"/>
        <w:rPr>
          <w:rFonts w:asciiTheme="minorHAnsi" w:hAnsiTheme="minorHAnsi" w:cstheme="minorHAnsi"/>
        </w:rPr>
      </w:pPr>
    </w:p>
    <w:p w:rsidR="00150A4E" w:rsidRDefault="00150A4E" w:rsidP="00150A4E">
      <w:pPr>
        <w:jc w:val="both"/>
        <w:rPr>
          <w:rFonts w:asciiTheme="minorHAnsi" w:hAnsiTheme="minorHAnsi" w:cstheme="minorHAnsi"/>
          <w:b/>
        </w:rPr>
      </w:pPr>
      <w:r w:rsidRPr="002B06D8">
        <w:rPr>
          <w:rFonts w:asciiTheme="minorHAnsi" w:hAnsiTheme="minorHAnsi" w:cstheme="minorHAnsi"/>
          <w:b/>
        </w:rPr>
        <w:t>CLÁUSULA DÉCIMA TERCEIRA - DO FORO</w:t>
      </w:r>
    </w:p>
    <w:p w:rsidR="004D3FD0" w:rsidRPr="002B06D8" w:rsidRDefault="004D3FD0" w:rsidP="00150A4E">
      <w:pPr>
        <w:jc w:val="both"/>
        <w:rPr>
          <w:rFonts w:asciiTheme="minorHAnsi" w:hAnsiTheme="minorHAnsi" w:cstheme="minorHAnsi"/>
          <w:b/>
        </w:rPr>
      </w:pPr>
    </w:p>
    <w:p w:rsidR="00150A4E" w:rsidRPr="002B06D8" w:rsidRDefault="00150A4E" w:rsidP="00150A4E">
      <w:pPr>
        <w:jc w:val="both"/>
        <w:rPr>
          <w:rFonts w:asciiTheme="minorHAnsi" w:hAnsiTheme="minorHAnsi" w:cstheme="minorHAnsi"/>
        </w:rPr>
      </w:pPr>
      <w:r w:rsidRPr="00915C68">
        <w:rPr>
          <w:rFonts w:asciiTheme="minorHAnsi" w:hAnsiTheme="minorHAnsi" w:cstheme="minorHAnsi"/>
          <w:b/>
        </w:rPr>
        <w:t>1</w:t>
      </w:r>
      <w:r w:rsidR="00915C68" w:rsidRPr="00915C68">
        <w:rPr>
          <w:rFonts w:asciiTheme="minorHAnsi" w:hAnsiTheme="minorHAnsi" w:cstheme="minorHAnsi"/>
          <w:b/>
        </w:rPr>
        <w:t>3</w:t>
      </w:r>
      <w:r w:rsidRPr="00915C68">
        <w:rPr>
          <w:rFonts w:asciiTheme="minorHAnsi" w:hAnsiTheme="minorHAnsi" w:cstheme="minorHAnsi"/>
          <w:b/>
        </w:rPr>
        <w:t>.</w:t>
      </w:r>
      <w:r w:rsidR="00344307" w:rsidRPr="002B06D8">
        <w:rPr>
          <w:rFonts w:asciiTheme="minorHAnsi" w:hAnsiTheme="minorHAnsi" w:cstheme="minorHAnsi"/>
        </w:rPr>
        <w:t xml:space="preserve"> </w:t>
      </w:r>
      <w:r w:rsidRPr="002B06D8">
        <w:rPr>
          <w:rFonts w:asciiTheme="minorHAnsi" w:hAnsiTheme="minorHAnsi" w:cstheme="minorHAnsi"/>
        </w:rPr>
        <w:t>Fica eleito o foro desta Comarca para todo e qualquer procedimento judicial oriundo deste Contrato, com expressa renúncia de qualquer outro, por mais especial ou privilegiado que seja ou venha a ser.</w:t>
      </w:r>
    </w:p>
    <w:p w:rsidR="00150A4E" w:rsidRPr="002B06D8" w:rsidRDefault="00150A4E" w:rsidP="00150A4E">
      <w:pPr>
        <w:jc w:val="both"/>
        <w:rPr>
          <w:rFonts w:asciiTheme="minorHAnsi" w:hAnsiTheme="minorHAnsi" w:cstheme="minorHAnsi"/>
        </w:rPr>
      </w:pPr>
    </w:p>
    <w:p w:rsidR="00150A4E" w:rsidRPr="002B06D8" w:rsidRDefault="00150A4E" w:rsidP="00150A4E">
      <w:pPr>
        <w:jc w:val="both"/>
        <w:rPr>
          <w:rFonts w:asciiTheme="minorHAnsi" w:hAnsiTheme="minorHAnsi" w:cstheme="minorHAnsi"/>
        </w:rPr>
      </w:pPr>
      <w:r w:rsidRPr="002B06D8">
        <w:rPr>
          <w:rFonts w:asciiTheme="minorHAnsi" w:hAnsiTheme="minorHAnsi" w:cstheme="minorHAnsi"/>
        </w:rPr>
        <w:t xml:space="preserve">E para firmeza e validade de tudo quanto ficou estabelecido, lavrou-se o presente termo de contrato, em </w:t>
      </w:r>
      <w:proofErr w:type="gramStart"/>
      <w:r w:rsidRPr="002B06D8">
        <w:rPr>
          <w:rFonts w:asciiTheme="minorHAnsi" w:hAnsiTheme="minorHAnsi" w:cstheme="minorHAnsi"/>
        </w:rPr>
        <w:t>2</w:t>
      </w:r>
      <w:proofErr w:type="gramEnd"/>
      <w:r w:rsidRPr="002B06D8">
        <w:rPr>
          <w:rFonts w:asciiTheme="minorHAnsi" w:hAnsiTheme="minorHAnsi" w:cstheme="minorHAnsi"/>
        </w:rPr>
        <w:t xml:space="preserve"> (duas) vias de igual teor, o qual depois de lido e achado conforme, vai assinado e rubricado pelas partes contratantes e duas testemunhas presentes ao ato.</w:t>
      </w:r>
    </w:p>
    <w:p w:rsidR="00150A4E" w:rsidRPr="002B06D8" w:rsidRDefault="00150A4E" w:rsidP="00150A4E">
      <w:pPr>
        <w:jc w:val="both"/>
        <w:rPr>
          <w:rFonts w:asciiTheme="minorHAnsi" w:hAnsiTheme="minorHAnsi" w:cstheme="minorHAnsi"/>
        </w:rPr>
      </w:pPr>
    </w:p>
    <w:p w:rsidR="00150A4E" w:rsidRPr="002B06D8" w:rsidRDefault="00150A4E" w:rsidP="004D3FD0">
      <w:pPr>
        <w:jc w:val="center"/>
        <w:rPr>
          <w:rFonts w:asciiTheme="minorHAnsi" w:hAnsiTheme="minorHAnsi" w:cstheme="minorHAnsi"/>
        </w:rPr>
      </w:pPr>
      <w:r w:rsidRPr="002B06D8">
        <w:rPr>
          <w:rFonts w:asciiTheme="minorHAnsi" w:hAnsiTheme="minorHAnsi" w:cstheme="minorHAnsi"/>
        </w:rPr>
        <w:t xml:space="preserve">São Paulo, dd de mmm de </w:t>
      </w:r>
      <w:r w:rsidR="00915C68">
        <w:rPr>
          <w:rFonts w:asciiTheme="minorHAnsi" w:hAnsiTheme="minorHAnsi" w:cstheme="minorHAnsi"/>
        </w:rPr>
        <w:t>202_</w:t>
      </w:r>
      <w:r w:rsidRPr="002B06D8">
        <w:rPr>
          <w:rFonts w:asciiTheme="minorHAnsi" w:hAnsiTheme="minorHAnsi" w:cstheme="minorHAnsi"/>
        </w:rPr>
        <w:t>.</w:t>
      </w:r>
    </w:p>
    <w:p w:rsidR="00150A4E" w:rsidRPr="002B06D8" w:rsidRDefault="00150A4E" w:rsidP="004D3FD0">
      <w:pPr>
        <w:jc w:val="center"/>
        <w:rPr>
          <w:rFonts w:asciiTheme="minorHAnsi" w:hAnsiTheme="minorHAnsi" w:cstheme="minorHAnsi"/>
        </w:rPr>
      </w:pPr>
    </w:p>
    <w:p w:rsidR="00150A4E" w:rsidRPr="002B06D8" w:rsidRDefault="00150A4E" w:rsidP="004D3FD0">
      <w:pPr>
        <w:jc w:val="center"/>
        <w:rPr>
          <w:rFonts w:asciiTheme="minorHAnsi" w:hAnsiTheme="minorHAnsi" w:cstheme="minorHAnsi"/>
        </w:rPr>
      </w:pPr>
      <w:r w:rsidRPr="002B06D8">
        <w:rPr>
          <w:rFonts w:asciiTheme="minorHAnsi" w:hAnsiTheme="minorHAnsi" w:cstheme="minorHAnsi"/>
        </w:rPr>
        <w:t>CONTRATANTE</w:t>
      </w:r>
    </w:p>
    <w:p w:rsidR="00150A4E" w:rsidRPr="002B06D8" w:rsidRDefault="00150A4E" w:rsidP="004D3FD0">
      <w:pPr>
        <w:jc w:val="center"/>
        <w:rPr>
          <w:rFonts w:asciiTheme="minorHAnsi" w:hAnsiTheme="minorHAnsi" w:cstheme="minorHAnsi"/>
        </w:rPr>
      </w:pPr>
      <w:r w:rsidRPr="002B06D8">
        <w:rPr>
          <w:rFonts w:asciiTheme="minorHAnsi" w:hAnsiTheme="minorHAnsi" w:cstheme="minorHAnsi"/>
        </w:rPr>
        <w:t>CONTRATADA</w:t>
      </w:r>
    </w:p>
    <w:p w:rsidR="00150A4E" w:rsidRPr="002B06D8" w:rsidRDefault="00150A4E" w:rsidP="00150A4E">
      <w:pPr>
        <w:jc w:val="both"/>
        <w:rPr>
          <w:rFonts w:asciiTheme="minorHAnsi" w:hAnsiTheme="minorHAnsi" w:cstheme="minorHAnsi"/>
        </w:rPr>
      </w:pPr>
    </w:p>
    <w:p w:rsidR="00150A4E" w:rsidRPr="002B06D8" w:rsidRDefault="00150A4E" w:rsidP="00150A4E">
      <w:pPr>
        <w:jc w:val="both"/>
        <w:rPr>
          <w:rFonts w:asciiTheme="minorHAnsi" w:hAnsiTheme="minorHAnsi" w:cstheme="minorHAnsi"/>
        </w:rPr>
      </w:pPr>
      <w:r w:rsidRPr="002B06D8">
        <w:rPr>
          <w:rFonts w:asciiTheme="minorHAnsi" w:hAnsiTheme="minorHAnsi" w:cstheme="minorHAnsi"/>
        </w:rPr>
        <w:t>TESTEMUNHAS:</w:t>
      </w:r>
    </w:p>
    <w:p w:rsidR="005111E6" w:rsidRPr="002B06D8" w:rsidRDefault="00150A4E" w:rsidP="00150A4E">
      <w:pPr>
        <w:jc w:val="both"/>
        <w:rPr>
          <w:rFonts w:asciiTheme="minorHAnsi" w:hAnsiTheme="minorHAnsi" w:cstheme="minorHAnsi"/>
        </w:rPr>
      </w:pPr>
      <w:r w:rsidRPr="002B06D8">
        <w:rPr>
          <w:rFonts w:asciiTheme="minorHAnsi" w:hAnsiTheme="minorHAnsi" w:cstheme="minorHAnsi"/>
        </w:rPr>
        <w:t>Nome:</w:t>
      </w:r>
    </w:p>
    <w:p w:rsidR="005111E6" w:rsidRPr="002B06D8" w:rsidRDefault="005111E6" w:rsidP="00150A4E">
      <w:pPr>
        <w:jc w:val="both"/>
        <w:rPr>
          <w:rFonts w:asciiTheme="minorHAnsi" w:hAnsiTheme="minorHAnsi" w:cstheme="minorHAnsi"/>
        </w:rPr>
      </w:pPr>
      <w:r w:rsidRPr="002B06D8">
        <w:rPr>
          <w:rFonts w:asciiTheme="minorHAnsi" w:hAnsiTheme="minorHAnsi" w:cstheme="minorHAnsi"/>
        </w:rPr>
        <w:t>RG/RF:</w:t>
      </w:r>
    </w:p>
    <w:p w:rsidR="005111E6" w:rsidRPr="002B06D8" w:rsidRDefault="005111E6" w:rsidP="00150A4E">
      <w:pPr>
        <w:jc w:val="both"/>
        <w:rPr>
          <w:rFonts w:asciiTheme="minorHAnsi" w:hAnsiTheme="minorHAnsi" w:cstheme="minorHAnsi"/>
        </w:rPr>
      </w:pPr>
    </w:p>
    <w:p w:rsidR="005111E6" w:rsidRPr="002B06D8" w:rsidRDefault="00150A4E" w:rsidP="00150A4E">
      <w:pPr>
        <w:jc w:val="both"/>
        <w:rPr>
          <w:rFonts w:asciiTheme="minorHAnsi" w:hAnsiTheme="minorHAnsi" w:cstheme="minorHAnsi"/>
        </w:rPr>
      </w:pPr>
      <w:r w:rsidRPr="002B06D8">
        <w:rPr>
          <w:rFonts w:asciiTheme="minorHAnsi" w:hAnsiTheme="minorHAnsi" w:cstheme="minorHAnsi"/>
        </w:rPr>
        <w:t>Nome:</w:t>
      </w:r>
    </w:p>
    <w:p w:rsidR="000E1FCB" w:rsidRPr="002B06D8" w:rsidRDefault="00150A4E" w:rsidP="00150A4E">
      <w:pPr>
        <w:jc w:val="both"/>
        <w:rPr>
          <w:rFonts w:asciiTheme="minorHAnsi" w:hAnsiTheme="minorHAnsi" w:cstheme="minorHAnsi"/>
        </w:rPr>
      </w:pPr>
      <w:r w:rsidRPr="002B06D8">
        <w:rPr>
          <w:rFonts w:asciiTheme="minorHAnsi" w:hAnsiTheme="minorHAnsi" w:cstheme="minorHAnsi"/>
        </w:rPr>
        <w:t>RG/RF:</w:t>
      </w:r>
    </w:p>
    <w:sectPr w:rsidR="000E1FCB" w:rsidRPr="002B06D8" w:rsidSect="00527BE2">
      <w:headerReference w:type="default" r:id="rId15"/>
      <w:footerReference w:type="default" r:id="rId16"/>
      <w:pgSz w:w="11910" w:h="16840"/>
      <w:pgMar w:top="1440" w:right="1080" w:bottom="1440" w:left="1080" w:header="709" w:footer="709" w:gutter="0"/>
      <w:cols w:space="720"/>
      <w:docGrid w:linePitch="299"/>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Prefeitura de São Paulo" w:date="2023-01-19T14:28:00Z" w:initials="PMSP">
    <w:p w:rsidR="008A6ADA" w:rsidRDefault="008A6ADA" w:rsidP="008A6ADA">
      <w:pPr>
        <w:pStyle w:val="Textodecomentrio"/>
        <w:ind w:left="0" w:firstLine="0"/>
        <w:rPr>
          <w:rFonts w:ascii="Arial" w:hAnsi="Arial" w:cs="Arial"/>
        </w:rPr>
      </w:pPr>
      <w:r>
        <w:rPr>
          <w:rStyle w:val="Refdecomentrio"/>
        </w:rPr>
        <w:annotationRef/>
      </w:r>
      <w:r w:rsidRPr="0007362A">
        <w:rPr>
          <w:rFonts w:ascii="Arial" w:hAnsi="Arial" w:cs="Arial"/>
        </w:rPr>
        <w:t xml:space="preserve">Caso seja de interesse da CONTRATANTE, este contrato poderá ser </w:t>
      </w:r>
      <w:r>
        <w:rPr>
          <w:rFonts w:ascii="Arial" w:hAnsi="Arial" w:cs="Arial"/>
        </w:rPr>
        <w:t xml:space="preserve">assinado </w:t>
      </w:r>
      <w:r w:rsidRPr="0007362A">
        <w:rPr>
          <w:rFonts w:ascii="Arial" w:hAnsi="Arial" w:cs="Arial"/>
        </w:rPr>
        <w:t>eletronicamente pelo SEI</w:t>
      </w:r>
      <w:r>
        <w:rPr>
          <w:rFonts w:ascii="Arial" w:hAnsi="Arial" w:cs="Arial"/>
        </w:rPr>
        <w:t xml:space="preserve">. </w:t>
      </w:r>
    </w:p>
    <w:p w:rsidR="008A6ADA" w:rsidRDefault="008A6ADA" w:rsidP="008A6ADA">
      <w:pPr>
        <w:pStyle w:val="Textodecomentrio"/>
        <w:ind w:left="0" w:firstLine="0"/>
        <w:rPr>
          <w:rFonts w:ascii="Arial" w:hAnsi="Arial" w:cs="Arial"/>
        </w:rPr>
      </w:pPr>
    </w:p>
    <w:p w:rsidR="008A6ADA" w:rsidRPr="0007362A" w:rsidRDefault="004A7B04" w:rsidP="008A6ADA">
      <w:pPr>
        <w:pStyle w:val="Textodecomentrio"/>
        <w:ind w:left="0" w:firstLine="0"/>
        <w:rPr>
          <w:rFonts w:ascii="Arial" w:hAnsi="Arial" w:cs="Arial"/>
        </w:rPr>
      </w:pPr>
      <w:r>
        <w:rPr>
          <w:rFonts w:ascii="Arial" w:hAnsi="Arial" w:cs="Arial"/>
        </w:rPr>
        <w:t xml:space="preserve">O sócio </w:t>
      </w:r>
      <w:r w:rsidR="008A6ADA" w:rsidRPr="004A7B04">
        <w:rPr>
          <w:rFonts w:ascii="Arial" w:hAnsi="Arial" w:cs="Arial"/>
        </w:rPr>
        <w:t>da</w:t>
      </w:r>
      <w:r w:rsidR="008A6ADA">
        <w:rPr>
          <w:rFonts w:ascii="Arial" w:hAnsi="Arial" w:cs="Arial"/>
        </w:rPr>
        <w:t xml:space="preserve"> detentora </w:t>
      </w:r>
      <w:r w:rsidR="008A6ADA" w:rsidRPr="0007362A">
        <w:rPr>
          <w:rFonts w:ascii="Arial" w:hAnsi="Arial" w:cs="Arial"/>
        </w:rPr>
        <w:t>possui usuário externo cadastrado no sistema.</w:t>
      </w:r>
    </w:p>
    <w:p w:rsidR="008A6ADA" w:rsidRDefault="008A6ADA" w:rsidP="008A6ADA">
      <w:pPr>
        <w:pStyle w:val="Textodecomentrio"/>
        <w:ind w:left="0" w:firstLine="0"/>
        <w:rPr>
          <w:rFonts w:ascii="Arial" w:hAnsi="Arial" w:cs="Arial"/>
        </w:rPr>
      </w:pPr>
    </w:p>
    <w:p w:rsidR="008A6ADA" w:rsidRDefault="008A6ADA" w:rsidP="008A6ADA">
      <w:pPr>
        <w:pStyle w:val="Textodecomentrio"/>
        <w:ind w:left="0" w:firstLine="0"/>
        <w:rPr>
          <w:rFonts w:ascii="Arial" w:hAnsi="Arial" w:cs="Arial"/>
        </w:rPr>
      </w:pPr>
      <w:r>
        <w:rPr>
          <w:rFonts w:ascii="Arial" w:hAnsi="Arial" w:cs="Arial"/>
        </w:rPr>
        <w:t xml:space="preserve">Os poderes dos signatários </w:t>
      </w:r>
      <w:r w:rsidRPr="0007362A">
        <w:rPr>
          <w:rFonts w:ascii="Arial" w:hAnsi="Arial" w:cs="Arial"/>
        </w:rPr>
        <w:t>deverão ser verificados no momento da assinatura do ajuste.</w:t>
      </w:r>
      <w:r>
        <w:rPr>
          <w:rFonts w:ascii="Arial" w:hAnsi="Arial" w:cs="Arial"/>
        </w:rPr>
        <w:t xml:space="preserve"> C</w:t>
      </w:r>
      <w:r w:rsidRPr="0007362A">
        <w:rPr>
          <w:rFonts w:ascii="Arial" w:hAnsi="Arial" w:cs="Arial"/>
        </w:rPr>
        <w:t xml:space="preserve">aso algum deles não esteja disponível para assinar o documento eletrônico ou não possua mais poderes para tal, a CONTRATANTE poderá solicitar à CONTRATADA o cadastramento no SEI de </w:t>
      </w:r>
      <w:proofErr w:type="gramStart"/>
      <w:r w:rsidRPr="004A7B04">
        <w:rPr>
          <w:rFonts w:ascii="Arial" w:hAnsi="Arial" w:cs="Arial"/>
        </w:rPr>
        <w:t>outro(</w:t>
      </w:r>
      <w:proofErr w:type="gramEnd"/>
      <w:r w:rsidR="00437760" w:rsidRPr="004A7B04">
        <w:rPr>
          <w:rFonts w:ascii="Arial" w:hAnsi="Arial" w:cs="Arial"/>
        </w:rPr>
        <w:t>a)</w:t>
      </w:r>
      <w:r w:rsidRPr="004A7B04">
        <w:rPr>
          <w:rFonts w:ascii="Arial" w:hAnsi="Arial" w:cs="Arial"/>
        </w:rPr>
        <w:t xml:space="preserve"> </w:t>
      </w:r>
      <w:r w:rsidR="004A7B04">
        <w:rPr>
          <w:rFonts w:ascii="Arial" w:hAnsi="Arial" w:cs="Arial"/>
        </w:rPr>
        <w:t xml:space="preserve">representante legal ou </w:t>
      </w:r>
      <w:r w:rsidRPr="004A7B04">
        <w:rPr>
          <w:rFonts w:ascii="Arial" w:hAnsi="Arial" w:cs="Arial"/>
        </w:rPr>
        <w:t>procurador(</w:t>
      </w:r>
      <w:r w:rsidR="00437760" w:rsidRPr="004A7B04">
        <w:rPr>
          <w:rFonts w:ascii="Arial" w:hAnsi="Arial" w:cs="Arial"/>
        </w:rPr>
        <w:t>a)</w:t>
      </w:r>
      <w:r w:rsidRPr="004A7B04">
        <w:rPr>
          <w:rFonts w:ascii="Arial" w:hAnsi="Arial" w:cs="Arial"/>
        </w:rPr>
        <w:t xml:space="preserve"> devidamente outorgado(</w:t>
      </w:r>
      <w:r w:rsidR="00437760" w:rsidRPr="004A7B04">
        <w:rPr>
          <w:rFonts w:ascii="Arial" w:hAnsi="Arial" w:cs="Arial"/>
        </w:rPr>
        <w:t>a)</w:t>
      </w:r>
      <w:r w:rsidRPr="004A7B04">
        <w:rPr>
          <w:rFonts w:ascii="Arial" w:hAnsi="Arial" w:cs="Arial"/>
        </w:rPr>
        <w:t>.</w:t>
      </w:r>
    </w:p>
    <w:p w:rsidR="008A6ADA" w:rsidRDefault="008A6ADA" w:rsidP="008A6ADA">
      <w:pPr>
        <w:pStyle w:val="Textodecomentrio"/>
        <w:ind w:left="0" w:firstLine="0"/>
        <w:rPr>
          <w:rFonts w:ascii="Arial" w:hAnsi="Arial" w:cs="Arial"/>
        </w:rPr>
      </w:pPr>
    </w:p>
    <w:p w:rsidR="008A6ADA" w:rsidRDefault="008A6ADA" w:rsidP="008A6ADA">
      <w:pPr>
        <w:pStyle w:val="Textodecomentrio"/>
        <w:ind w:left="0" w:firstLine="0"/>
      </w:pPr>
      <w:r>
        <w:rPr>
          <w:rFonts w:ascii="Arial" w:hAnsi="Arial" w:cs="Arial"/>
        </w:rPr>
        <w:t xml:space="preserve">Para apagar este comentário, clique em: </w:t>
      </w:r>
      <w:r w:rsidRPr="009F5961">
        <w:rPr>
          <w:rFonts w:ascii="Arial" w:hAnsi="Arial" w:cs="Arial"/>
          <w:b/>
        </w:rPr>
        <w:t>Revisão</w:t>
      </w:r>
      <w:r>
        <w:rPr>
          <w:rFonts w:ascii="Arial" w:hAnsi="Arial" w:cs="Arial"/>
          <w:b/>
        </w:rPr>
        <w:t xml:space="preserve"> &gt;</w:t>
      </w:r>
      <w:r w:rsidRPr="0007362A">
        <w:rPr>
          <w:rFonts w:ascii="Arial" w:hAnsi="Arial" w:cs="Arial"/>
          <w:b/>
        </w:rPr>
        <w:t xml:space="preserve"> Excluir &gt; Excluir </w:t>
      </w:r>
      <w:r>
        <w:rPr>
          <w:rFonts w:ascii="Arial" w:hAnsi="Arial" w:cs="Arial"/>
          <w:b/>
        </w:rPr>
        <w:t xml:space="preserve">todos os </w:t>
      </w:r>
      <w:r w:rsidRPr="0007362A">
        <w:rPr>
          <w:rFonts w:ascii="Arial" w:hAnsi="Arial" w:cs="Arial"/>
          <w:b/>
        </w:rPr>
        <w:t>comentário</w:t>
      </w:r>
      <w:r>
        <w:rPr>
          <w:rFonts w:ascii="Arial" w:hAnsi="Arial" w:cs="Arial"/>
          <w:b/>
        </w:rPr>
        <w:t>s do documento</w:t>
      </w:r>
      <w:r>
        <w:rPr>
          <w:rFonts w:ascii="Arial" w:hAnsi="Arial" w:cs="Arial"/>
        </w:rPr>
        <w:t>.</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2FD8" w:rsidRDefault="00E52FD8">
      <w:r>
        <w:separator/>
      </w:r>
    </w:p>
  </w:endnote>
  <w:endnote w:type="continuationSeparator" w:id="0">
    <w:p w:rsidR="00E52FD8" w:rsidRDefault="00E52F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4"/>
      </w:rPr>
      <w:id w:val="1124278169"/>
      <w:docPartObj>
        <w:docPartGallery w:val="Page Numbers (Bottom of Page)"/>
        <w:docPartUnique/>
      </w:docPartObj>
    </w:sdtPr>
    <w:sdtEndPr>
      <w:rPr>
        <w:sz w:val="18"/>
        <w:szCs w:val="16"/>
      </w:rPr>
    </w:sdtEndPr>
    <w:sdtContent>
      <w:sdt>
        <w:sdtPr>
          <w:rPr>
            <w:sz w:val="24"/>
          </w:rPr>
          <w:id w:val="860082579"/>
          <w:docPartObj>
            <w:docPartGallery w:val="Page Numbers (Top of Page)"/>
            <w:docPartUnique/>
          </w:docPartObj>
        </w:sdtPr>
        <w:sdtEndPr>
          <w:rPr>
            <w:sz w:val="18"/>
            <w:szCs w:val="16"/>
          </w:rPr>
        </w:sdtEndPr>
        <w:sdtContent>
          <w:p w:rsidR="00DC6109" w:rsidRPr="005E2855" w:rsidRDefault="00DC6109" w:rsidP="001B1775">
            <w:pPr>
              <w:pStyle w:val="Rodap"/>
              <w:jc w:val="right"/>
              <w:rPr>
                <w:szCs w:val="20"/>
              </w:rPr>
            </w:pPr>
            <w:r w:rsidRPr="005E2855">
              <w:rPr>
                <w:sz w:val="18"/>
                <w:szCs w:val="16"/>
                <w:lang w:val="pt-BR"/>
              </w:rPr>
              <w:t xml:space="preserve">Página </w:t>
            </w:r>
            <w:r w:rsidRPr="005E2855">
              <w:rPr>
                <w:b/>
                <w:bCs/>
                <w:sz w:val="18"/>
                <w:szCs w:val="16"/>
              </w:rPr>
              <w:fldChar w:fldCharType="begin"/>
            </w:r>
            <w:r w:rsidRPr="005E2855">
              <w:rPr>
                <w:b/>
                <w:bCs/>
                <w:sz w:val="18"/>
                <w:szCs w:val="16"/>
              </w:rPr>
              <w:instrText>PAGE</w:instrText>
            </w:r>
            <w:r w:rsidRPr="005E2855">
              <w:rPr>
                <w:b/>
                <w:bCs/>
                <w:sz w:val="18"/>
                <w:szCs w:val="16"/>
              </w:rPr>
              <w:fldChar w:fldCharType="separate"/>
            </w:r>
            <w:r w:rsidR="00C634B3">
              <w:rPr>
                <w:b/>
                <w:bCs/>
                <w:noProof/>
                <w:sz w:val="18"/>
                <w:szCs w:val="16"/>
              </w:rPr>
              <w:t>6</w:t>
            </w:r>
            <w:r w:rsidRPr="005E2855">
              <w:rPr>
                <w:b/>
                <w:bCs/>
                <w:sz w:val="18"/>
                <w:szCs w:val="16"/>
              </w:rPr>
              <w:fldChar w:fldCharType="end"/>
            </w:r>
            <w:r w:rsidRPr="005E2855">
              <w:rPr>
                <w:sz w:val="18"/>
                <w:szCs w:val="16"/>
                <w:lang w:val="pt-BR"/>
              </w:rPr>
              <w:t xml:space="preserve"> de </w:t>
            </w:r>
            <w:r w:rsidRPr="005E2855">
              <w:rPr>
                <w:b/>
                <w:bCs/>
                <w:sz w:val="18"/>
                <w:szCs w:val="16"/>
              </w:rPr>
              <w:fldChar w:fldCharType="begin"/>
            </w:r>
            <w:r w:rsidRPr="005E2855">
              <w:rPr>
                <w:b/>
                <w:bCs/>
                <w:sz w:val="18"/>
                <w:szCs w:val="16"/>
              </w:rPr>
              <w:instrText>NUMPAGES</w:instrText>
            </w:r>
            <w:r w:rsidRPr="005E2855">
              <w:rPr>
                <w:b/>
                <w:bCs/>
                <w:sz w:val="18"/>
                <w:szCs w:val="16"/>
              </w:rPr>
              <w:fldChar w:fldCharType="separate"/>
            </w:r>
            <w:r w:rsidR="00C634B3">
              <w:rPr>
                <w:b/>
                <w:bCs/>
                <w:noProof/>
                <w:sz w:val="18"/>
                <w:szCs w:val="16"/>
              </w:rPr>
              <w:t>9</w:t>
            </w:r>
            <w:r w:rsidRPr="005E2855">
              <w:rPr>
                <w:b/>
                <w:bCs/>
                <w:sz w:val="18"/>
                <w:szCs w:val="16"/>
              </w:rPr>
              <w:fldChar w:fldCharType="end"/>
            </w:r>
          </w:p>
        </w:sdtContent>
      </w:sdt>
    </w:sdtContent>
  </w:sdt>
  <w:p w:rsidR="000E1FCB" w:rsidRDefault="000E1FCB">
    <w:pPr>
      <w:pStyle w:val="Corpodetexto"/>
      <w:spacing w:line="14" w:lineRule="auto"/>
      <w:ind w:left="0"/>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2FD8" w:rsidRDefault="00E52FD8">
      <w:r>
        <w:separator/>
      </w:r>
    </w:p>
  </w:footnote>
  <w:footnote w:type="continuationSeparator" w:id="0">
    <w:p w:rsidR="00E52FD8" w:rsidRDefault="00E52FD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1FCB" w:rsidRDefault="004D3FD0" w:rsidP="00527BE2">
    <w:pPr>
      <w:pStyle w:val="Corpodetexto"/>
      <w:spacing w:after="240"/>
      <w:ind w:left="0"/>
      <w:jc w:val="center"/>
      <w:rPr>
        <w:sz w:val="20"/>
      </w:rPr>
    </w:pPr>
    <w:r>
      <w:rPr>
        <w:noProof/>
        <w:lang w:val="pt-BR" w:eastAsia="pt-BR"/>
      </w:rPr>
      <w:drawing>
        <wp:inline distT="0" distB="0" distL="0" distR="0" wp14:anchorId="7BE36B1B" wp14:editId="5E90F0DB">
          <wp:extent cx="1438275" cy="461010"/>
          <wp:effectExtent l="0" t="0" r="9525"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DADE DE SÃO PAULO_HORIZONTAL_FUNDO_CLAR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8275" cy="461010"/>
                  </a:xfrm>
                  <a:prstGeom prst="rect">
                    <a:avLst/>
                  </a:prstGeom>
                </pic:spPr>
              </pic:pic>
            </a:graphicData>
          </a:graphic>
        </wp:inline>
      </w:drawing>
    </w:r>
  </w:p>
  <w:p w:rsidR="004D3FD0" w:rsidRDefault="004D3FD0" w:rsidP="004D3FD0">
    <w:pPr>
      <w:pStyle w:val="Corpodetexto"/>
      <w:spacing w:line="14" w:lineRule="auto"/>
      <w:ind w:left="0"/>
      <w:jc w:val="center"/>
      <w:rPr>
        <w:sz w:val="20"/>
      </w:rPr>
    </w:pPr>
    <w:r>
      <w:rPr>
        <w:sz w:val="20"/>
      </w:rPr>
      <w:br/>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668AA"/>
    <w:multiLevelType w:val="hybridMultilevel"/>
    <w:tmpl w:val="178EE348"/>
    <w:lvl w:ilvl="0" w:tplc="C8CE061A">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tplc="853EFDA4">
      <w:numFmt w:val="bullet"/>
      <w:lvlText w:val="•"/>
      <w:lvlJc w:val="left"/>
      <w:pPr>
        <w:ind w:left="2092" w:hanging="1126"/>
      </w:pPr>
      <w:rPr>
        <w:rFonts w:hint="default"/>
        <w:lang w:val="pt-PT" w:eastAsia="en-US" w:bidi="ar-SA"/>
      </w:rPr>
    </w:lvl>
    <w:lvl w:ilvl="2" w:tplc="0C3EFDA2">
      <w:numFmt w:val="bullet"/>
      <w:lvlText w:val="•"/>
      <w:lvlJc w:val="left"/>
      <w:pPr>
        <w:ind w:left="2845" w:hanging="1126"/>
      </w:pPr>
      <w:rPr>
        <w:rFonts w:hint="default"/>
        <w:lang w:val="pt-PT" w:eastAsia="en-US" w:bidi="ar-SA"/>
      </w:rPr>
    </w:lvl>
    <w:lvl w:ilvl="3" w:tplc="CA76CEE0">
      <w:numFmt w:val="bullet"/>
      <w:lvlText w:val="•"/>
      <w:lvlJc w:val="left"/>
      <w:pPr>
        <w:ind w:left="3597" w:hanging="1126"/>
      </w:pPr>
      <w:rPr>
        <w:rFonts w:hint="default"/>
        <w:lang w:val="pt-PT" w:eastAsia="en-US" w:bidi="ar-SA"/>
      </w:rPr>
    </w:lvl>
    <w:lvl w:ilvl="4" w:tplc="EA4019DC">
      <w:numFmt w:val="bullet"/>
      <w:lvlText w:val="•"/>
      <w:lvlJc w:val="left"/>
      <w:pPr>
        <w:ind w:left="4350" w:hanging="1126"/>
      </w:pPr>
      <w:rPr>
        <w:rFonts w:hint="default"/>
        <w:lang w:val="pt-PT" w:eastAsia="en-US" w:bidi="ar-SA"/>
      </w:rPr>
    </w:lvl>
    <w:lvl w:ilvl="5" w:tplc="792AB5DE">
      <w:numFmt w:val="bullet"/>
      <w:lvlText w:val="•"/>
      <w:lvlJc w:val="left"/>
      <w:pPr>
        <w:ind w:left="5103" w:hanging="1126"/>
      </w:pPr>
      <w:rPr>
        <w:rFonts w:hint="default"/>
        <w:lang w:val="pt-PT" w:eastAsia="en-US" w:bidi="ar-SA"/>
      </w:rPr>
    </w:lvl>
    <w:lvl w:ilvl="6" w:tplc="7818B4A4">
      <w:numFmt w:val="bullet"/>
      <w:lvlText w:val="•"/>
      <w:lvlJc w:val="left"/>
      <w:pPr>
        <w:ind w:left="5855" w:hanging="1126"/>
      </w:pPr>
      <w:rPr>
        <w:rFonts w:hint="default"/>
        <w:lang w:val="pt-PT" w:eastAsia="en-US" w:bidi="ar-SA"/>
      </w:rPr>
    </w:lvl>
    <w:lvl w:ilvl="7" w:tplc="6916E18E">
      <w:numFmt w:val="bullet"/>
      <w:lvlText w:val="•"/>
      <w:lvlJc w:val="left"/>
      <w:pPr>
        <w:ind w:left="6608" w:hanging="1126"/>
      </w:pPr>
      <w:rPr>
        <w:rFonts w:hint="default"/>
        <w:lang w:val="pt-PT" w:eastAsia="en-US" w:bidi="ar-SA"/>
      </w:rPr>
    </w:lvl>
    <w:lvl w:ilvl="8" w:tplc="8D7C510A">
      <w:numFmt w:val="bullet"/>
      <w:lvlText w:val="•"/>
      <w:lvlJc w:val="left"/>
      <w:pPr>
        <w:ind w:left="7361" w:hanging="1126"/>
      </w:pPr>
      <w:rPr>
        <w:rFonts w:hint="default"/>
        <w:lang w:val="pt-PT" w:eastAsia="en-US" w:bidi="ar-SA"/>
      </w:rPr>
    </w:lvl>
  </w:abstractNum>
  <w:abstractNum w:abstractNumId="1">
    <w:nsid w:val="01A374DE"/>
    <w:multiLevelType w:val="multilevel"/>
    <w:tmpl w:val="2EC6C390"/>
    <w:lvl w:ilvl="0">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start w:val="1"/>
      <w:numFmt w:val="decimal"/>
      <w:lvlText w:val="%1.%2)"/>
      <w:lvlJc w:val="left"/>
      <w:pPr>
        <w:ind w:left="1347" w:hanging="1176"/>
      </w:pPr>
      <w:rPr>
        <w:rFonts w:ascii="Calibri" w:eastAsia="Calibri" w:hAnsi="Calibri" w:cs="Calibri" w:hint="default"/>
        <w:b/>
        <w:bCs/>
        <w:spacing w:val="-1"/>
        <w:w w:val="100"/>
        <w:sz w:val="22"/>
        <w:szCs w:val="22"/>
        <w:lang w:val="pt-PT" w:eastAsia="en-US" w:bidi="ar-SA"/>
      </w:rPr>
    </w:lvl>
    <w:lvl w:ilvl="2">
      <w:numFmt w:val="bullet"/>
      <w:lvlText w:val="•"/>
      <w:lvlJc w:val="left"/>
      <w:pPr>
        <w:ind w:left="2845" w:hanging="1176"/>
      </w:pPr>
      <w:rPr>
        <w:rFonts w:hint="default"/>
        <w:lang w:val="pt-PT" w:eastAsia="en-US" w:bidi="ar-SA"/>
      </w:rPr>
    </w:lvl>
    <w:lvl w:ilvl="3">
      <w:numFmt w:val="bullet"/>
      <w:lvlText w:val="•"/>
      <w:lvlJc w:val="left"/>
      <w:pPr>
        <w:ind w:left="3597" w:hanging="1176"/>
      </w:pPr>
      <w:rPr>
        <w:rFonts w:hint="default"/>
        <w:lang w:val="pt-PT" w:eastAsia="en-US" w:bidi="ar-SA"/>
      </w:rPr>
    </w:lvl>
    <w:lvl w:ilvl="4">
      <w:numFmt w:val="bullet"/>
      <w:lvlText w:val="•"/>
      <w:lvlJc w:val="left"/>
      <w:pPr>
        <w:ind w:left="4350" w:hanging="1176"/>
      </w:pPr>
      <w:rPr>
        <w:rFonts w:hint="default"/>
        <w:lang w:val="pt-PT" w:eastAsia="en-US" w:bidi="ar-SA"/>
      </w:rPr>
    </w:lvl>
    <w:lvl w:ilvl="5">
      <w:numFmt w:val="bullet"/>
      <w:lvlText w:val="•"/>
      <w:lvlJc w:val="left"/>
      <w:pPr>
        <w:ind w:left="5103" w:hanging="1176"/>
      </w:pPr>
      <w:rPr>
        <w:rFonts w:hint="default"/>
        <w:lang w:val="pt-PT" w:eastAsia="en-US" w:bidi="ar-SA"/>
      </w:rPr>
    </w:lvl>
    <w:lvl w:ilvl="6">
      <w:numFmt w:val="bullet"/>
      <w:lvlText w:val="•"/>
      <w:lvlJc w:val="left"/>
      <w:pPr>
        <w:ind w:left="5855" w:hanging="1176"/>
      </w:pPr>
      <w:rPr>
        <w:rFonts w:hint="default"/>
        <w:lang w:val="pt-PT" w:eastAsia="en-US" w:bidi="ar-SA"/>
      </w:rPr>
    </w:lvl>
    <w:lvl w:ilvl="7">
      <w:numFmt w:val="bullet"/>
      <w:lvlText w:val="•"/>
      <w:lvlJc w:val="left"/>
      <w:pPr>
        <w:ind w:left="6608" w:hanging="1176"/>
      </w:pPr>
      <w:rPr>
        <w:rFonts w:hint="default"/>
        <w:lang w:val="pt-PT" w:eastAsia="en-US" w:bidi="ar-SA"/>
      </w:rPr>
    </w:lvl>
    <w:lvl w:ilvl="8">
      <w:numFmt w:val="bullet"/>
      <w:lvlText w:val="•"/>
      <w:lvlJc w:val="left"/>
      <w:pPr>
        <w:ind w:left="7361" w:hanging="1176"/>
      </w:pPr>
      <w:rPr>
        <w:rFonts w:hint="default"/>
        <w:lang w:val="pt-PT" w:eastAsia="en-US" w:bidi="ar-SA"/>
      </w:rPr>
    </w:lvl>
  </w:abstractNum>
  <w:abstractNum w:abstractNumId="2">
    <w:nsid w:val="028146D2"/>
    <w:multiLevelType w:val="multilevel"/>
    <w:tmpl w:val="2868A6BE"/>
    <w:lvl w:ilvl="0">
      <w:start w:val="3"/>
      <w:numFmt w:val="decimal"/>
      <w:lvlText w:val="%1"/>
      <w:lvlJc w:val="left"/>
      <w:pPr>
        <w:ind w:left="1347" w:hanging="1143"/>
      </w:pPr>
      <w:rPr>
        <w:rFonts w:hint="default"/>
        <w:lang w:val="pt-PT" w:eastAsia="en-US" w:bidi="ar-SA"/>
      </w:rPr>
    </w:lvl>
    <w:lvl w:ilvl="1">
      <w:start w:val="1"/>
      <w:numFmt w:val="decimal"/>
      <w:lvlText w:val="%1.%2"/>
      <w:lvlJc w:val="left"/>
      <w:pPr>
        <w:ind w:left="1347" w:hanging="1143"/>
      </w:pPr>
      <w:rPr>
        <w:rFonts w:ascii="Calibri" w:eastAsia="Calibri" w:hAnsi="Calibri" w:cs="Calibri" w:hint="default"/>
        <w:b/>
        <w:bCs/>
        <w:spacing w:val="-2"/>
        <w:w w:val="100"/>
        <w:sz w:val="22"/>
        <w:szCs w:val="22"/>
        <w:lang w:val="pt-PT" w:eastAsia="en-US" w:bidi="ar-SA"/>
      </w:rPr>
    </w:lvl>
    <w:lvl w:ilvl="2">
      <w:numFmt w:val="bullet"/>
      <w:lvlText w:val="•"/>
      <w:lvlJc w:val="left"/>
      <w:pPr>
        <w:ind w:left="2845" w:hanging="1143"/>
      </w:pPr>
      <w:rPr>
        <w:rFonts w:hint="default"/>
        <w:lang w:val="pt-PT" w:eastAsia="en-US" w:bidi="ar-SA"/>
      </w:rPr>
    </w:lvl>
    <w:lvl w:ilvl="3">
      <w:numFmt w:val="bullet"/>
      <w:lvlText w:val="•"/>
      <w:lvlJc w:val="left"/>
      <w:pPr>
        <w:ind w:left="3597" w:hanging="1143"/>
      </w:pPr>
      <w:rPr>
        <w:rFonts w:hint="default"/>
        <w:lang w:val="pt-PT" w:eastAsia="en-US" w:bidi="ar-SA"/>
      </w:rPr>
    </w:lvl>
    <w:lvl w:ilvl="4">
      <w:numFmt w:val="bullet"/>
      <w:lvlText w:val="•"/>
      <w:lvlJc w:val="left"/>
      <w:pPr>
        <w:ind w:left="4350" w:hanging="1143"/>
      </w:pPr>
      <w:rPr>
        <w:rFonts w:hint="default"/>
        <w:lang w:val="pt-PT" w:eastAsia="en-US" w:bidi="ar-SA"/>
      </w:rPr>
    </w:lvl>
    <w:lvl w:ilvl="5">
      <w:numFmt w:val="bullet"/>
      <w:lvlText w:val="•"/>
      <w:lvlJc w:val="left"/>
      <w:pPr>
        <w:ind w:left="5103" w:hanging="1143"/>
      </w:pPr>
      <w:rPr>
        <w:rFonts w:hint="default"/>
        <w:lang w:val="pt-PT" w:eastAsia="en-US" w:bidi="ar-SA"/>
      </w:rPr>
    </w:lvl>
    <w:lvl w:ilvl="6">
      <w:numFmt w:val="bullet"/>
      <w:lvlText w:val="•"/>
      <w:lvlJc w:val="left"/>
      <w:pPr>
        <w:ind w:left="5855" w:hanging="1143"/>
      </w:pPr>
      <w:rPr>
        <w:rFonts w:hint="default"/>
        <w:lang w:val="pt-PT" w:eastAsia="en-US" w:bidi="ar-SA"/>
      </w:rPr>
    </w:lvl>
    <w:lvl w:ilvl="7">
      <w:numFmt w:val="bullet"/>
      <w:lvlText w:val="•"/>
      <w:lvlJc w:val="left"/>
      <w:pPr>
        <w:ind w:left="6608" w:hanging="1143"/>
      </w:pPr>
      <w:rPr>
        <w:rFonts w:hint="default"/>
        <w:lang w:val="pt-PT" w:eastAsia="en-US" w:bidi="ar-SA"/>
      </w:rPr>
    </w:lvl>
    <w:lvl w:ilvl="8">
      <w:numFmt w:val="bullet"/>
      <w:lvlText w:val="•"/>
      <w:lvlJc w:val="left"/>
      <w:pPr>
        <w:ind w:left="7361" w:hanging="1143"/>
      </w:pPr>
      <w:rPr>
        <w:rFonts w:hint="default"/>
        <w:lang w:val="pt-PT" w:eastAsia="en-US" w:bidi="ar-SA"/>
      </w:rPr>
    </w:lvl>
  </w:abstractNum>
  <w:abstractNum w:abstractNumId="3">
    <w:nsid w:val="04822E0C"/>
    <w:multiLevelType w:val="multilevel"/>
    <w:tmpl w:val="7BC25FBE"/>
    <w:lvl w:ilvl="0">
      <w:start w:val="1"/>
      <w:numFmt w:val="decimal"/>
      <w:lvlText w:val="%1."/>
      <w:lvlJc w:val="left"/>
      <w:pPr>
        <w:ind w:left="464" w:hanging="271"/>
      </w:pPr>
      <w:rPr>
        <w:rFonts w:ascii="Calibri" w:eastAsia="Calibri" w:hAnsi="Calibri" w:cs="Calibri" w:hint="default"/>
        <w:b/>
        <w:bCs/>
        <w:w w:val="100"/>
        <w:sz w:val="24"/>
        <w:szCs w:val="24"/>
        <w:shd w:val="clear" w:color="auto" w:fill="E6E6E6"/>
        <w:lang w:val="pt-PT" w:eastAsia="en-US" w:bidi="ar-SA"/>
      </w:rPr>
    </w:lvl>
    <w:lvl w:ilvl="1">
      <w:start w:val="1"/>
      <w:numFmt w:val="decimal"/>
      <w:lvlText w:val="%1.%2."/>
      <w:lvlJc w:val="left"/>
      <w:pPr>
        <w:ind w:left="222" w:hanging="545"/>
      </w:pPr>
      <w:rPr>
        <w:rFonts w:hint="default"/>
        <w:spacing w:val="-1"/>
        <w:w w:val="100"/>
        <w:lang w:val="pt-PT" w:eastAsia="en-US" w:bidi="ar-SA"/>
      </w:rPr>
    </w:lvl>
    <w:lvl w:ilvl="2">
      <w:start w:val="1"/>
      <w:numFmt w:val="lowerLetter"/>
      <w:lvlText w:val="%3)"/>
      <w:lvlJc w:val="left"/>
      <w:pPr>
        <w:ind w:left="942" w:hanging="545"/>
      </w:pPr>
      <w:rPr>
        <w:rFonts w:ascii="Calibri" w:eastAsia="Calibri" w:hAnsi="Calibri" w:cs="Calibri" w:hint="default"/>
        <w:w w:val="100"/>
        <w:sz w:val="24"/>
        <w:szCs w:val="24"/>
        <w:lang w:val="pt-PT" w:eastAsia="en-US" w:bidi="ar-SA"/>
      </w:rPr>
    </w:lvl>
    <w:lvl w:ilvl="3">
      <w:numFmt w:val="bullet"/>
      <w:lvlText w:val="•"/>
      <w:lvlJc w:val="left"/>
      <w:pPr>
        <w:ind w:left="640" w:hanging="545"/>
      </w:pPr>
      <w:rPr>
        <w:rFonts w:hint="default"/>
        <w:lang w:val="pt-PT" w:eastAsia="en-US" w:bidi="ar-SA"/>
      </w:rPr>
    </w:lvl>
    <w:lvl w:ilvl="4">
      <w:numFmt w:val="bullet"/>
      <w:lvlText w:val="•"/>
      <w:lvlJc w:val="left"/>
      <w:pPr>
        <w:ind w:left="940" w:hanging="545"/>
      </w:pPr>
      <w:rPr>
        <w:rFonts w:hint="default"/>
        <w:lang w:val="pt-PT" w:eastAsia="en-US" w:bidi="ar-SA"/>
      </w:rPr>
    </w:lvl>
    <w:lvl w:ilvl="5">
      <w:numFmt w:val="bullet"/>
      <w:lvlText w:val="•"/>
      <w:lvlJc w:val="left"/>
      <w:pPr>
        <w:ind w:left="1180" w:hanging="545"/>
      </w:pPr>
      <w:rPr>
        <w:rFonts w:hint="default"/>
        <w:lang w:val="pt-PT" w:eastAsia="en-US" w:bidi="ar-SA"/>
      </w:rPr>
    </w:lvl>
    <w:lvl w:ilvl="6">
      <w:numFmt w:val="bullet"/>
      <w:lvlText w:val="•"/>
      <w:lvlJc w:val="left"/>
      <w:pPr>
        <w:ind w:left="2717" w:hanging="545"/>
      </w:pPr>
      <w:rPr>
        <w:rFonts w:hint="default"/>
        <w:lang w:val="pt-PT" w:eastAsia="en-US" w:bidi="ar-SA"/>
      </w:rPr>
    </w:lvl>
    <w:lvl w:ilvl="7">
      <w:numFmt w:val="bullet"/>
      <w:lvlText w:val="•"/>
      <w:lvlJc w:val="left"/>
      <w:pPr>
        <w:ind w:left="4254" w:hanging="545"/>
      </w:pPr>
      <w:rPr>
        <w:rFonts w:hint="default"/>
        <w:lang w:val="pt-PT" w:eastAsia="en-US" w:bidi="ar-SA"/>
      </w:rPr>
    </w:lvl>
    <w:lvl w:ilvl="8">
      <w:numFmt w:val="bullet"/>
      <w:lvlText w:val="•"/>
      <w:lvlJc w:val="left"/>
      <w:pPr>
        <w:ind w:left="5791" w:hanging="545"/>
      </w:pPr>
      <w:rPr>
        <w:rFonts w:hint="default"/>
        <w:lang w:val="pt-PT" w:eastAsia="en-US" w:bidi="ar-SA"/>
      </w:rPr>
    </w:lvl>
  </w:abstractNum>
  <w:abstractNum w:abstractNumId="4">
    <w:nsid w:val="06DF462D"/>
    <w:multiLevelType w:val="hybridMultilevel"/>
    <w:tmpl w:val="F37471A0"/>
    <w:lvl w:ilvl="0" w:tplc="9AE84EB0">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tplc="4B489730">
      <w:numFmt w:val="bullet"/>
      <w:lvlText w:val="•"/>
      <w:lvlJc w:val="left"/>
      <w:pPr>
        <w:ind w:left="2092" w:hanging="1126"/>
      </w:pPr>
      <w:rPr>
        <w:rFonts w:hint="default"/>
        <w:lang w:val="pt-PT" w:eastAsia="en-US" w:bidi="ar-SA"/>
      </w:rPr>
    </w:lvl>
    <w:lvl w:ilvl="2" w:tplc="913C4B8C">
      <w:numFmt w:val="bullet"/>
      <w:lvlText w:val="•"/>
      <w:lvlJc w:val="left"/>
      <w:pPr>
        <w:ind w:left="2845" w:hanging="1126"/>
      </w:pPr>
      <w:rPr>
        <w:rFonts w:hint="default"/>
        <w:lang w:val="pt-PT" w:eastAsia="en-US" w:bidi="ar-SA"/>
      </w:rPr>
    </w:lvl>
    <w:lvl w:ilvl="3" w:tplc="BDA88CDA">
      <w:numFmt w:val="bullet"/>
      <w:lvlText w:val="•"/>
      <w:lvlJc w:val="left"/>
      <w:pPr>
        <w:ind w:left="3597" w:hanging="1126"/>
      </w:pPr>
      <w:rPr>
        <w:rFonts w:hint="default"/>
        <w:lang w:val="pt-PT" w:eastAsia="en-US" w:bidi="ar-SA"/>
      </w:rPr>
    </w:lvl>
    <w:lvl w:ilvl="4" w:tplc="18E2D9E8">
      <w:numFmt w:val="bullet"/>
      <w:lvlText w:val="•"/>
      <w:lvlJc w:val="left"/>
      <w:pPr>
        <w:ind w:left="4350" w:hanging="1126"/>
      </w:pPr>
      <w:rPr>
        <w:rFonts w:hint="default"/>
        <w:lang w:val="pt-PT" w:eastAsia="en-US" w:bidi="ar-SA"/>
      </w:rPr>
    </w:lvl>
    <w:lvl w:ilvl="5" w:tplc="52AC1DF0">
      <w:numFmt w:val="bullet"/>
      <w:lvlText w:val="•"/>
      <w:lvlJc w:val="left"/>
      <w:pPr>
        <w:ind w:left="5103" w:hanging="1126"/>
      </w:pPr>
      <w:rPr>
        <w:rFonts w:hint="default"/>
        <w:lang w:val="pt-PT" w:eastAsia="en-US" w:bidi="ar-SA"/>
      </w:rPr>
    </w:lvl>
    <w:lvl w:ilvl="6" w:tplc="CD0E27DA">
      <w:numFmt w:val="bullet"/>
      <w:lvlText w:val="•"/>
      <w:lvlJc w:val="left"/>
      <w:pPr>
        <w:ind w:left="5855" w:hanging="1126"/>
      </w:pPr>
      <w:rPr>
        <w:rFonts w:hint="default"/>
        <w:lang w:val="pt-PT" w:eastAsia="en-US" w:bidi="ar-SA"/>
      </w:rPr>
    </w:lvl>
    <w:lvl w:ilvl="7" w:tplc="5BBA8596">
      <w:numFmt w:val="bullet"/>
      <w:lvlText w:val="•"/>
      <w:lvlJc w:val="left"/>
      <w:pPr>
        <w:ind w:left="6608" w:hanging="1126"/>
      </w:pPr>
      <w:rPr>
        <w:rFonts w:hint="default"/>
        <w:lang w:val="pt-PT" w:eastAsia="en-US" w:bidi="ar-SA"/>
      </w:rPr>
    </w:lvl>
    <w:lvl w:ilvl="8" w:tplc="57000850">
      <w:numFmt w:val="bullet"/>
      <w:lvlText w:val="•"/>
      <w:lvlJc w:val="left"/>
      <w:pPr>
        <w:ind w:left="7361" w:hanging="1126"/>
      </w:pPr>
      <w:rPr>
        <w:rFonts w:hint="default"/>
        <w:lang w:val="pt-PT" w:eastAsia="en-US" w:bidi="ar-SA"/>
      </w:rPr>
    </w:lvl>
  </w:abstractNum>
  <w:abstractNum w:abstractNumId="5">
    <w:nsid w:val="085B3393"/>
    <w:multiLevelType w:val="hybridMultilevel"/>
    <w:tmpl w:val="939A0964"/>
    <w:lvl w:ilvl="0" w:tplc="B3844E66">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tplc="31D2BF38">
      <w:numFmt w:val="bullet"/>
      <w:lvlText w:val="•"/>
      <w:lvlJc w:val="left"/>
      <w:pPr>
        <w:ind w:left="2092" w:hanging="1126"/>
      </w:pPr>
      <w:rPr>
        <w:rFonts w:hint="default"/>
        <w:lang w:val="pt-PT" w:eastAsia="en-US" w:bidi="ar-SA"/>
      </w:rPr>
    </w:lvl>
    <w:lvl w:ilvl="2" w:tplc="7E702DDE">
      <w:numFmt w:val="bullet"/>
      <w:lvlText w:val="•"/>
      <w:lvlJc w:val="left"/>
      <w:pPr>
        <w:ind w:left="2845" w:hanging="1126"/>
      </w:pPr>
      <w:rPr>
        <w:rFonts w:hint="default"/>
        <w:lang w:val="pt-PT" w:eastAsia="en-US" w:bidi="ar-SA"/>
      </w:rPr>
    </w:lvl>
    <w:lvl w:ilvl="3" w:tplc="0AA23176">
      <w:numFmt w:val="bullet"/>
      <w:lvlText w:val="•"/>
      <w:lvlJc w:val="left"/>
      <w:pPr>
        <w:ind w:left="3597" w:hanging="1126"/>
      </w:pPr>
      <w:rPr>
        <w:rFonts w:hint="default"/>
        <w:lang w:val="pt-PT" w:eastAsia="en-US" w:bidi="ar-SA"/>
      </w:rPr>
    </w:lvl>
    <w:lvl w:ilvl="4" w:tplc="C1A46384">
      <w:numFmt w:val="bullet"/>
      <w:lvlText w:val="•"/>
      <w:lvlJc w:val="left"/>
      <w:pPr>
        <w:ind w:left="4350" w:hanging="1126"/>
      </w:pPr>
      <w:rPr>
        <w:rFonts w:hint="default"/>
        <w:lang w:val="pt-PT" w:eastAsia="en-US" w:bidi="ar-SA"/>
      </w:rPr>
    </w:lvl>
    <w:lvl w:ilvl="5" w:tplc="5B5072C0">
      <w:numFmt w:val="bullet"/>
      <w:lvlText w:val="•"/>
      <w:lvlJc w:val="left"/>
      <w:pPr>
        <w:ind w:left="5103" w:hanging="1126"/>
      </w:pPr>
      <w:rPr>
        <w:rFonts w:hint="default"/>
        <w:lang w:val="pt-PT" w:eastAsia="en-US" w:bidi="ar-SA"/>
      </w:rPr>
    </w:lvl>
    <w:lvl w:ilvl="6" w:tplc="9346841A">
      <w:numFmt w:val="bullet"/>
      <w:lvlText w:val="•"/>
      <w:lvlJc w:val="left"/>
      <w:pPr>
        <w:ind w:left="5855" w:hanging="1126"/>
      </w:pPr>
      <w:rPr>
        <w:rFonts w:hint="default"/>
        <w:lang w:val="pt-PT" w:eastAsia="en-US" w:bidi="ar-SA"/>
      </w:rPr>
    </w:lvl>
    <w:lvl w:ilvl="7" w:tplc="436CE826">
      <w:numFmt w:val="bullet"/>
      <w:lvlText w:val="•"/>
      <w:lvlJc w:val="left"/>
      <w:pPr>
        <w:ind w:left="6608" w:hanging="1126"/>
      </w:pPr>
      <w:rPr>
        <w:rFonts w:hint="default"/>
        <w:lang w:val="pt-PT" w:eastAsia="en-US" w:bidi="ar-SA"/>
      </w:rPr>
    </w:lvl>
    <w:lvl w:ilvl="8" w:tplc="879C1578">
      <w:numFmt w:val="bullet"/>
      <w:lvlText w:val="•"/>
      <w:lvlJc w:val="left"/>
      <w:pPr>
        <w:ind w:left="7361" w:hanging="1126"/>
      </w:pPr>
      <w:rPr>
        <w:rFonts w:hint="default"/>
        <w:lang w:val="pt-PT" w:eastAsia="en-US" w:bidi="ar-SA"/>
      </w:rPr>
    </w:lvl>
  </w:abstractNum>
  <w:abstractNum w:abstractNumId="6">
    <w:nsid w:val="091943E2"/>
    <w:multiLevelType w:val="multilevel"/>
    <w:tmpl w:val="6AA0F6FA"/>
    <w:lvl w:ilvl="0">
      <w:start w:val="9"/>
      <w:numFmt w:val="decimal"/>
      <w:lvlText w:val="%1"/>
      <w:lvlJc w:val="left"/>
      <w:pPr>
        <w:ind w:left="1347" w:hanging="1126"/>
      </w:pPr>
      <w:rPr>
        <w:rFonts w:hint="default"/>
        <w:lang w:val="pt-PT" w:eastAsia="en-US" w:bidi="ar-SA"/>
      </w:rPr>
    </w:lvl>
    <w:lvl w:ilvl="1">
      <w:start w:val="7"/>
      <w:numFmt w:val="decimal"/>
      <w:lvlText w:val="%1.%2"/>
      <w:lvlJc w:val="left"/>
      <w:pPr>
        <w:ind w:left="1347" w:hanging="1126"/>
      </w:pPr>
      <w:rPr>
        <w:rFonts w:hint="default"/>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start w:val="1"/>
      <w:numFmt w:val="decimal"/>
      <w:lvlText w:val="%1.%2.%3.%4"/>
      <w:lvlJc w:val="left"/>
      <w:pPr>
        <w:ind w:left="1347" w:hanging="1126"/>
      </w:pPr>
      <w:rPr>
        <w:rFonts w:ascii="Calibri" w:eastAsia="Calibri" w:hAnsi="Calibri" w:cs="Calibri" w:hint="default"/>
        <w:b/>
        <w:bCs/>
        <w:spacing w:val="-2"/>
        <w:w w:val="100"/>
        <w:sz w:val="22"/>
        <w:szCs w:val="22"/>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7">
    <w:nsid w:val="09E721B0"/>
    <w:multiLevelType w:val="multilevel"/>
    <w:tmpl w:val="814CD216"/>
    <w:lvl w:ilvl="0">
      <w:start w:val="1"/>
      <w:numFmt w:val="decimal"/>
      <w:lvlText w:val="%1"/>
      <w:lvlJc w:val="left"/>
      <w:pPr>
        <w:ind w:left="927" w:hanging="706"/>
      </w:pPr>
      <w:rPr>
        <w:rFonts w:hint="default"/>
        <w:lang w:val="pt-PT" w:eastAsia="en-US" w:bidi="ar-SA"/>
      </w:rPr>
    </w:lvl>
    <w:lvl w:ilvl="1">
      <w:start w:val="2"/>
      <w:numFmt w:val="decimal"/>
      <w:lvlText w:val="%1.%2"/>
      <w:lvlJc w:val="left"/>
      <w:pPr>
        <w:ind w:left="927" w:hanging="706"/>
      </w:pPr>
      <w:rPr>
        <w:rFonts w:ascii="Calibri" w:eastAsia="Calibri" w:hAnsi="Calibri" w:cs="Calibri" w:hint="default"/>
        <w:b/>
        <w:bCs/>
        <w:spacing w:val="-2"/>
        <w:w w:val="100"/>
        <w:sz w:val="22"/>
        <w:szCs w:val="22"/>
        <w:lang w:val="pt-PT" w:eastAsia="en-US" w:bidi="ar-SA"/>
      </w:rPr>
    </w:lvl>
    <w:lvl w:ilvl="2">
      <w:start w:val="1"/>
      <w:numFmt w:val="decimal"/>
      <w:lvlText w:val="%1.%2.%3"/>
      <w:lvlJc w:val="left"/>
      <w:pPr>
        <w:ind w:left="582" w:hanging="555"/>
      </w:pPr>
      <w:rPr>
        <w:rFonts w:ascii="Calibri" w:eastAsia="Calibri" w:hAnsi="Calibri" w:cs="Calibri" w:hint="default"/>
        <w:b/>
        <w:bCs/>
        <w:spacing w:val="-2"/>
        <w:w w:val="100"/>
        <w:sz w:val="22"/>
        <w:szCs w:val="22"/>
        <w:lang w:val="pt-PT" w:eastAsia="en-US" w:bidi="ar-SA"/>
      </w:rPr>
    </w:lvl>
    <w:lvl w:ilvl="3">
      <w:numFmt w:val="bullet"/>
      <w:lvlText w:val="•"/>
      <w:lvlJc w:val="left"/>
      <w:pPr>
        <w:ind w:left="2685" w:hanging="555"/>
      </w:pPr>
      <w:rPr>
        <w:rFonts w:hint="default"/>
        <w:lang w:val="pt-PT" w:eastAsia="en-US" w:bidi="ar-SA"/>
      </w:rPr>
    </w:lvl>
    <w:lvl w:ilvl="4">
      <w:numFmt w:val="bullet"/>
      <w:lvlText w:val="•"/>
      <w:lvlJc w:val="left"/>
      <w:pPr>
        <w:ind w:left="3568" w:hanging="555"/>
      </w:pPr>
      <w:rPr>
        <w:rFonts w:hint="default"/>
        <w:lang w:val="pt-PT" w:eastAsia="en-US" w:bidi="ar-SA"/>
      </w:rPr>
    </w:lvl>
    <w:lvl w:ilvl="5">
      <w:numFmt w:val="bullet"/>
      <w:lvlText w:val="•"/>
      <w:lvlJc w:val="left"/>
      <w:pPr>
        <w:ind w:left="4451" w:hanging="555"/>
      </w:pPr>
      <w:rPr>
        <w:rFonts w:hint="default"/>
        <w:lang w:val="pt-PT" w:eastAsia="en-US" w:bidi="ar-SA"/>
      </w:rPr>
    </w:lvl>
    <w:lvl w:ilvl="6">
      <w:numFmt w:val="bullet"/>
      <w:lvlText w:val="•"/>
      <w:lvlJc w:val="left"/>
      <w:pPr>
        <w:ind w:left="5334" w:hanging="555"/>
      </w:pPr>
      <w:rPr>
        <w:rFonts w:hint="default"/>
        <w:lang w:val="pt-PT" w:eastAsia="en-US" w:bidi="ar-SA"/>
      </w:rPr>
    </w:lvl>
    <w:lvl w:ilvl="7">
      <w:numFmt w:val="bullet"/>
      <w:lvlText w:val="•"/>
      <w:lvlJc w:val="left"/>
      <w:pPr>
        <w:ind w:left="6217" w:hanging="555"/>
      </w:pPr>
      <w:rPr>
        <w:rFonts w:hint="default"/>
        <w:lang w:val="pt-PT" w:eastAsia="en-US" w:bidi="ar-SA"/>
      </w:rPr>
    </w:lvl>
    <w:lvl w:ilvl="8">
      <w:numFmt w:val="bullet"/>
      <w:lvlText w:val="•"/>
      <w:lvlJc w:val="left"/>
      <w:pPr>
        <w:ind w:left="7100" w:hanging="555"/>
      </w:pPr>
      <w:rPr>
        <w:rFonts w:hint="default"/>
        <w:lang w:val="pt-PT" w:eastAsia="en-US" w:bidi="ar-SA"/>
      </w:rPr>
    </w:lvl>
  </w:abstractNum>
  <w:abstractNum w:abstractNumId="8">
    <w:nsid w:val="0A2A2235"/>
    <w:multiLevelType w:val="hybridMultilevel"/>
    <w:tmpl w:val="F05C8C52"/>
    <w:lvl w:ilvl="0" w:tplc="95185F5A">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tplc="9E98DBDA">
      <w:numFmt w:val="bullet"/>
      <w:lvlText w:val="•"/>
      <w:lvlJc w:val="left"/>
      <w:pPr>
        <w:ind w:left="2092" w:hanging="1126"/>
      </w:pPr>
      <w:rPr>
        <w:rFonts w:hint="default"/>
        <w:lang w:val="pt-PT" w:eastAsia="en-US" w:bidi="ar-SA"/>
      </w:rPr>
    </w:lvl>
    <w:lvl w:ilvl="2" w:tplc="C888A6DA">
      <w:numFmt w:val="bullet"/>
      <w:lvlText w:val="•"/>
      <w:lvlJc w:val="left"/>
      <w:pPr>
        <w:ind w:left="2845" w:hanging="1126"/>
      </w:pPr>
      <w:rPr>
        <w:rFonts w:hint="default"/>
        <w:lang w:val="pt-PT" w:eastAsia="en-US" w:bidi="ar-SA"/>
      </w:rPr>
    </w:lvl>
    <w:lvl w:ilvl="3" w:tplc="9A7CF592">
      <w:numFmt w:val="bullet"/>
      <w:lvlText w:val="•"/>
      <w:lvlJc w:val="left"/>
      <w:pPr>
        <w:ind w:left="3597" w:hanging="1126"/>
      </w:pPr>
      <w:rPr>
        <w:rFonts w:hint="default"/>
        <w:lang w:val="pt-PT" w:eastAsia="en-US" w:bidi="ar-SA"/>
      </w:rPr>
    </w:lvl>
    <w:lvl w:ilvl="4" w:tplc="7CDA36E0">
      <w:numFmt w:val="bullet"/>
      <w:lvlText w:val="•"/>
      <w:lvlJc w:val="left"/>
      <w:pPr>
        <w:ind w:left="4350" w:hanging="1126"/>
      </w:pPr>
      <w:rPr>
        <w:rFonts w:hint="default"/>
        <w:lang w:val="pt-PT" w:eastAsia="en-US" w:bidi="ar-SA"/>
      </w:rPr>
    </w:lvl>
    <w:lvl w:ilvl="5" w:tplc="8DE86F2C">
      <w:numFmt w:val="bullet"/>
      <w:lvlText w:val="•"/>
      <w:lvlJc w:val="left"/>
      <w:pPr>
        <w:ind w:left="5103" w:hanging="1126"/>
      </w:pPr>
      <w:rPr>
        <w:rFonts w:hint="default"/>
        <w:lang w:val="pt-PT" w:eastAsia="en-US" w:bidi="ar-SA"/>
      </w:rPr>
    </w:lvl>
    <w:lvl w:ilvl="6" w:tplc="89F4FBDC">
      <w:numFmt w:val="bullet"/>
      <w:lvlText w:val="•"/>
      <w:lvlJc w:val="left"/>
      <w:pPr>
        <w:ind w:left="5855" w:hanging="1126"/>
      </w:pPr>
      <w:rPr>
        <w:rFonts w:hint="default"/>
        <w:lang w:val="pt-PT" w:eastAsia="en-US" w:bidi="ar-SA"/>
      </w:rPr>
    </w:lvl>
    <w:lvl w:ilvl="7" w:tplc="F11EB6CC">
      <w:numFmt w:val="bullet"/>
      <w:lvlText w:val="•"/>
      <w:lvlJc w:val="left"/>
      <w:pPr>
        <w:ind w:left="6608" w:hanging="1126"/>
      </w:pPr>
      <w:rPr>
        <w:rFonts w:hint="default"/>
        <w:lang w:val="pt-PT" w:eastAsia="en-US" w:bidi="ar-SA"/>
      </w:rPr>
    </w:lvl>
    <w:lvl w:ilvl="8" w:tplc="6450B8C0">
      <w:numFmt w:val="bullet"/>
      <w:lvlText w:val="•"/>
      <w:lvlJc w:val="left"/>
      <w:pPr>
        <w:ind w:left="7361" w:hanging="1126"/>
      </w:pPr>
      <w:rPr>
        <w:rFonts w:hint="default"/>
        <w:lang w:val="pt-PT" w:eastAsia="en-US" w:bidi="ar-SA"/>
      </w:rPr>
    </w:lvl>
  </w:abstractNum>
  <w:abstractNum w:abstractNumId="9">
    <w:nsid w:val="0A674D7E"/>
    <w:multiLevelType w:val="multilevel"/>
    <w:tmpl w:val="11484570"/>
    <w:lvl w:ilvl="0">
      <w:start w:val="11"/>
      <w:numFmt w:val="decimal"/>
      <w:lvlText w:val="%1"/>
      <w:lvlJc w:val="left"/>
      <w:pPr>
        <w:ind w:left="836" w:hanging="615"/>
      </w:pPr>
      <w:rPr>
        <w:rFonts w:hint="default"/>
        <w:lang w:val="pt-PT" w:eastAsia="en-US" w:bidi="ar-SA"/>
      </w:rPr>
    </w:lvl>
    <w:lvl w:ilvl="1">
      <w:start w:val="6"/>
      <w:numFmt w:val="decimal"/>
      <w:lvlText w:val="%1.%2"/>
      <w:lvlJc w:val="left"/>
      <w:pPr>
        <w:ind w:left="836" w:hanging="615"/>
      </w:pPr>
      <w:rPr>
        <w:rFonts w:hint="default"/>
        <w:lang w:val="pt-PT" w:eastAsia="en-US" w:bidi="ar-SA"/>
      </w:rPr>
    </w:lvl>
    <w:lvl w:ilvl="2">
      <w:start w:val="1"/>
      <w:numFmt w:val="decimal"/>
      <w:lvlText w:val="%1.%2.%3"/>
      <w:lvlJc w:val="left"/>
      <w:pPr>
        <w:ind w:left="836" w:hanging="615"/>
      </w:pPr>
      <w:rPr>
        <w:rFonts w:ascii="Calibri" w:eastAsia="Calibri" w:hAnsi="Calibri" w:cs="Calibri" w:hint="default"/>
        <w:b/>
        <w:bCs/>
        <w:spacing w:val="-2"/>
        <w:w w:val="100"/>
        <w:sz w:val="22"/>
        <w:szCs w:val="22"/>
        <w:lang w:val="pt-PT" w:eastAsia="en-US" w:bidi="ar-SA"/>
      </w:rPr>
    </w:lvl>
    <w:lvl w:ilvl="3">
      <w:start w:val="1"/>
      <w:numFmt w:val="decimal"/>
      <w:lvlText w:val="%1.%2.%3.%4"/>
      <w:lvlJc w:val="left"/>
      <w:pPr>
        <w:ind w:left="1347" w:hanging="1126"/>
      </w:pPr>
      <w:rPr>
        <w:rFonts w:ascii="Calibri" w:eastAsia="Calibri" w:hAnsi="Calibri" w:cs="Calibri" w:hint="default"/>
        <w:b/>
        <w:bCs/>
        <w:spacing w:val="-2"/>
        <w:w w:val="100"/>
        <w:sz w:val="22"/>
        <w:szCs w:val="22"/>
        <w:lang w:val="pt-PT" w:eastAsia="en-US" w:bidi="ar-SA"/>
      </w:rPr>
    </w:lvl>
    <w:lvl w:ilvl="4">
      <w:numFmt w:val="bullet"/>
      <w:lvlText w:val="•"/>
      <w:lvlJc w:val="left"/>
      <w:pPr>
        <w:ind w:left="3848" w:hanging="1126"/>
      </w:pPr>
      <w:rPr>
        <w:rFonts w:hint="default"/>
        <w:lang w:val="pt-PT" w:eastAsia="en-US" w:bidi="ar-SA"/>
      </w:rPr>
    </w:lvl>
    <w:lvl w:ilvl="5">
      <w:numFmt w:val="bullet"/>
      <w:lvlText w:val="•"/>
      <w:lvlJc w:val="left"/>
      <w:pPr>
        <w:ind w:left="4685" w:hanging="1126"/>
      </w:pPr>
      <w:rPr>
        <w:rFonts w:hint="default"/>
        <w:lang w:val="pt-PT" w:eastAsia="en-US" w:bidi="ar-SA"/>
      </w:rPr>
    </w:lvl>
    <w:lvl w:ilvl="6">
      <w:numFmt w:val="bullet"/>
      <w:lvlText w:val="•"/>
      <w:lvlJc w:val="left"/>
      <w:pPr>
        <w:ind w:left="5521" w:hanging="1126"/>
      </w:pPr>
      <w:rPr>
        <w:rFonts w:hint="default"/>
        <w:lang w:val="pt-PT" w:eastAsia="en-US" w:bidi="ar-SA"/>
      </w:rPr>
    </w:lvl>
    <w:lvl w:ilvl="7">
      <w:numFmt w:val="bullet"/>
      <w:lvlText w:val="•"/>
      <w:lvlJc w:val="left"/>
      <w:pPr>
        <w:ind w:left="6357" w:hanging="1126"/>
      </w:pPr>
      <w:rPr>
        <w:rFonts w:hint="default"/>
        <w:lang w:val="pt-PT" w:eastAsia="en-US" w:bidi="ar-SA"/>
      </w:rPr>
    </w:lvl>
    <w:lvl w:ilvl="8">
      <w:numFmt w:val="bullet"/>
      <w:lvlText w:val="•"/>
      <w:lvlJc w:val="left"/>
      <w:pPr>
        <w:ind w:left="7193" w:hanging="1126"/>
      </w:pPr>
      <w:rPr>
        <w:rFonts w:hint="default"/>
        <w:lang w:val="pt-PT" w:eastAsia="en-US" w:bidi="ar-SA"/>
      </w:rPr>
    </w:lvl>
  </w:abstractNum>
  <w:abstractNum w:abstractNumId="10">
    <w:nsid w:val="0A8A1358"/>
    <w:multiLevelType w:val="multilevel"/>
    <w:tmpl w:val="4B94CE00"/>
    <w:lvl w:ilvl="0">
      <w:start w:val="11"/>
      <w:numFmt w:val="decimal"/>
      <w:lvlText w:val="%1"/>
      <w:lvlJc w:val="left"/>
      <w:pPr>
        <w:ind w:left="1347" w:hanging="1126"/>
      </w:pPr>
      <w:rPr>
        <w:rFonts w:hint="default"/>
        <w:lang w:val="pt-PT" w:eastAsia="en-US" w:bidi="ar-SA"/>
      </w:rPr>
    </w:lvl>
    <w:lvl w:ilvl="1">
      <w:start w:val="2"/>
      <w:numFmt w:val="decimal"/>
      <w:lvlText w:val="%1.%2"/>
      <w:lvlJc w:val="left"/>
      <w:pPr>
        <w:ind w:left="1347" w:hanging="1126"/>
      </w:pPr>
      <w:rPr>
        <w:rFonts w:hint="default"/>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start w:val="1"/>
      <w:numFmt w:val="decimal"/>
      <w:lvlText w:val="%1.%2.%3.%4"/>
      <w:lvlJc w:val="left"/>
      <w:pPr>
        <w:ind w:left="1347" w:hanging="1176"/>
      </w:pPr>
      <w:rPr>
        <w:rFonts w:ascii="Calibri" w:eastAsia="Calibri" w:hAnsi="Calibri" w:cs="Calibri" w:hint="default"/>
        <w:b/>
        <w:bCs/>
        <w:spacing w:val="-2"/>
        <w:w w:val="100"/>
        <w:sz w:val="22"/>
        <w:szCs w:val="22"/>
        <w:lang w:val="pt-PT" w:eastAsia="en-US" w:bidi="ar-SA"/>
      </w:rPr>
    </w:lvl>
    <w:lvl w:ilvl="4">
      <w:start w:val="1"/>
      <w:numFmt w:val="decimal"/>
      <w:lvlText w:val="%1.%2.%3.%4.%5"/>
      <w:lvlJc w:val="left"/>
      <w:pPr>
        <w:ind w:left="1347" w:hanging="1176"/>
      </w:pPr>
      <w:rPr>
        <w:rFonts w:ascii="Calibri" w:eastAsia="Calibri" w:hAnsi="Calibri" w:cs="Calibri" w:hint="default"/>
        <w:b/>
        <w:bCs/>
        <w:spacing w:val="-2"/>
        <w:w w:val="100"/>
        <w:sz w:val="22"/>
        <w:szCs w:val="22"/>
        <w:lang w:val="pt-PT" w:eastAsia="en-US" w:bidi="ar-SA"/>
      </w:rPr>
    </w:lvl>
    <w:lvl w:ilvl="5">
      <w:numFmt w:val="bullet"/>
      <w:lvlText w:val="•"/>
      <w:lvlJc w:val="left"/>
      <w:pPr>
        <w:ind w:left="5103" w:hanging="1176"/>
      </w:pPr>
      <w:rPr>
        <w:rFonts w:hint="default"/>
        <w:lang w:val="pt-PT" w:eastAsia="en-US" w:bidi="ar-SA"/>
      </w:rPr>
    </w:lvl>
    <w:lvl w:ilvl="6">
      <w:numFmt w:val="bullet"/>
      <w:lvlText w:val="•"/>
      <w:lvlJc w:val="left"/>
      <w:pPr>
        <w:ind w:left="5855" w:hanging="1176"/>
      </w:pPr>
      <w:rPr>
        <w:rFonts w:hint="default"/>
        <w:lang w:val="pt-PT" w:eastAsia="en-US" w:bidi="ar-SA"/>
      </w:rPr>
    </w:lvl>
    <w:lvl w:ilvl="7">
      <w:numFmt w:val="bullet"/>
      <w:lvlText w:val="•"/>
      <w:lvlJc w:val="left"/>
      <w:pPr>
        <w:ind w:left="6608" w:hanging="1176"/>
      </w:pPr>
      <w:rPr>
        <w:rFonts w:hint="default"/>
        <w:lang w:val="pt-PT" w:eastAsia="en-US" w:bidi="ar-SA"/>
      </w:rPr>
    </w:lvl>
    <w:lvl w:ilvl="8">
      <w:numFmt w:val="bullet"/>
      <w:lvlText w:val="•"/>
      <w:lvlJc w:val="left"/>
      <w:pPr>
        <w:ind w:left="7361" w:hanging="1176"/>
      </w:pPr>
      <w:rPr>
        <w:rFonts w:hint="default"/>
        <w:lang w:val="pt-PT" w:eastAsia="en-US" w:bidi="ar-SA"/>
      </w:rPr>
    </w:lvl>
  </w:abstractNum>
  <w:abstractNum w:abstractNumId="11">
    <w:nsid w:val="0ADA7188"/>
    <w:multiLevelType w:val="hybridMultilevel"/>
    <w:tmpl w:val="8EEEB0A4"/>
    <w:lvl w:ilvl="0" w:tplc="34F4FA90">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tplc="F96642F0">
      <w:numFmt w:val="bullet"/>
      <w:lvlText w:val="•"/>
      <w:lvlJc w:val="left"/>
      <w:pPr>
        <w:ind w:left="2092" w:hanging="1126"/>
      </w:pPr>
      <w:rPr>
        <w:rFonts w:hint="default"/>
        <w:lang w:val="pt-PT" w:eastAsia="en-US" w:bidi="ar-SA"/>
      </w:rPr>
    </w:lvl>
    <w:lvl w:ilvl="2" w:tplc="5AAE4994">
      <w:numFmt w:val="bullet"/>
      <w:lvlText w:val="•"/>
      <w:lvlJc w:val="left"/>
      <w:pPr>
        <w:ind w:left="2845" w:hanging="1126"/>
      </w:pPr>
      <w:rPr>
        <w:rFonts w:hint="default"/>
        <w:lang w:val="pt-PT" w:eastAsia="en-US" w:bidi="ar-SA"/>
      </w:rPr>
    </w:lvl>
    <w:lvl w:ilvl="3" w:tplc="492470CE">
      <w:numFmt w:val="bullet"/>
      <w:lvlText w:val="•"/>
      <w:lvlJc w:val="left"/>
      <w:pPr>
        <w:ind w:left="3597" w:hanging="1126"/>
      </w:pPr>
      <w:rPr>
        <w:rFonts w:hint="default"/>
        <w:lang w:val="pt-PT" w:eastAsia="en-US" w:bidi="ar-SA"/>
      </w:rPr>
    </w:lvl>
    <w:lvl w:ilvl="4" w:tplc="1A00E5AC">
      <w:numFmt w:val="bullet"/>
      <w:lvlText w:val="•"/>
      <w:lvlJc w:val="left"/>
      <w:pPr>
        <w:ind w:left="4350" w:hanging="1126"/>
      </w:pPr>
      <w:rPr>
        <w:rFonts w:hint="default"/>
        <w:lang w:val="pt-PT" w:eastAsia="en-US" w:bidi="ar-SA"/>
      </w:rPr>
    </w:lvl>
    <w:lvl w:ilvl="5" w:tplc="814259C4">
      <w:numFmt w:val="bullet"/>
      <w:lvlText w:val="•"/>
      <w:lvlJc w:val="left"/>
      <w:pPr>
        <w:ind w:left="5103" w:hanging="1126"/>
      </w:pPr>
      <w:rPr>
        <w:rFonts w:hint="default"/>
        <w:lang w:val="pt-PT" w:eastAsia="en-US" w:bidi="ar-SA"/>
      </w:rPr>
    </w:lvl>
    <w:lvl w:ilvl="6" w:tplc="48EA9286">
      <w:numFmt w:val="bullet"/>
      <w:lvlText w:val="•"/>
      <w:lvlJc w:val="left"/>
      <w:pPr>
        <w:ind w:left="5855" w:hanging="1126"/>
      </w:pPr>
      <w:rPr>
        <w:rFonts w:hint="default"/>
        <w:lang w:val="pt-PT" w:eastAsia="en-US" w:bidi="ar-SA"/>
      </w:rPr>
    </w:lvl>
    <w:lvl w:ilvl="7" w:tplc="BF406C44">
      <w:numFmt w:val="bullet"/>
      <w:lvlText w:val="•"/>
      <w:lvlJc w:val="left"/>
      <w:pPr>
        <w:ind w:left="6608" w:hanging="1126"/>
      </w:pPr>
      <w:rPr>
        <w:rFonts w:hint="default"/>
        <w:lang w:val="pt-PT" w:eastAsia="en-US" w:bidi="ar-SA"/>
      </w:rPr>
    </w:lvl>
    <w:lvl w:ilvl="8" w:tplc="CB24BDB4">
      <w:numFmt w:val="bullet"/>
      <w:lvlText w:val="•"/>
      <w:lvlJc w:val="left"/>
      <w:pPr>
        <w:ind w:left="7361" w:hanging="1126"/>
      </w:pPr>
      <w:rPr>
        <w:rFonts w:hint="default"/>
        <w:lang w:val="pt-PT" w:eastAsia="en-US" w:bidi="ar-SA"/>
      </w:rPr>
    </w:lvl>
  </w:abstractNum>
  <w:abstractNum w:abstractNumId="12">
    <w:nsid w:val="0AED51B0"/>
    <w:multiLevelType w:val="multilevel"/>
    <w:tmpl w:val="7D48AA34"/>
    <w:lvl w:ilvl="0">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start w:val="1"/>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13">
    <w:nsid w:val="0B1F4AA7"/>
    <w:multiLevelType w:val="multilevel"/>
    <w:tmpl w:val="2564EC52"/>
    <w:lvl w:ilvl="0">
      <w:start w:val="7"/>
      <w:numFmt w:val="decimal"/>
      <w:lvlText w:val="%1"/>
      <w:lvlJc w:val="left"/>
      <w:pPr>
        <w:ind w:left="1347" w:hanging="1126"/>
      </w:pPr>
      <w:rPr>
        <w:rFonts w:hint="default"/>
        <w:lang w:val="pt-PT" w:eastAsia="en-US" w:bidi="ar-SA"/>
      </w:rPr>
    </w:lvl>
    <w:lvl w:ilvl="1">
      <w:start w:val="5"/>
      <w:numFmt w:val="decimal"/>
      <w:lvlText w:val="%1.%2"/>
      <w:lvlJc w:val="left"/>
      <w:pPr>
        <w:ind w:left="1347" w:hanging="1126"/>
      </w:pPr>
      <w:rPr>
        <w:rFonts w:hint="default"/>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start w:val="1"/>
      <w:numFmt w:val="decimal"/>
      <w:lvlText w:val="%1.%2.%3.%4"/>
      <w:lvlJc w:val="left"/>
      <w:pPr>
        <w:ind w:left="1347" w:hanging="1126"/>
      </w:pPr>
      <w:rPr>
        <w:rFonts w:ascii="Calibri" w:eastAsia="Calibri" w:hAnsi="Calibri" w:cs="Calibri" w:hint="default"/>
        <w:b/>
        <w:bCs/>
        <w:spacing w:val="-2"/>
        <w:w w:val="100"/>
        <w:sz w:val="22"/>
        <w:szCs w:val="22"/>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14">
    <w:nsid w:val="0BE86B63"/>
    <w:multiLevelType w:val="multilevel"/>
    <w:tmpl w:val="AA226492"/>
    <w:lvl w:ilvl="0">
      <w:start w:val="5"/>
      <w:numFmt w:val="decimal"/>
      <w:lvlText w:val="%1"/>
      <w:lvlJc w:val="left"/>
      <w:pPr>
        <w:ind w:left="222" w:hanging="624"/>
      </w:pPr>
      <w:rPr>
        <w:rFonts w:hint="default"/>
        <w:lang w:val="pt-PT" w:eastAsia="en-US" w:bidi="ar-SA"/>
      </w:rPr>
    </w:lvl>
    <w:lvl w:ilvl="1">
      <w:start w:val="2"/>
      <w:numFmt w:val="decimal"/>
      <w:lvlText w:val="%1.%2"/>
      <w:lvlJc w:val="left"/>
      <w:pPr>
        <w:ind w:left="222" w:hanging="624"/>
      </w:pPr>
      <w:rPr>
        <w:rFonts w:hint="default"/>
        <w:lang w:val="pt-PT" w:eastAsia="en-US" w:bidi="ar-SA"/>
      </w:rPr>
    </w:lvl>
    <w:lvl w:ilvl="2">
      <w:start w:val="1"/>
      <w:numFmt w:val="decimal"/>
      <w:lvlText w:val="%1.%2.%3."/>
      <w:lvlJc w:val="left"/>
      <w:pPr>
        <w:ind w:left="222" w:hanging="624"/>
      </w:pPr>
      <w:rPr>
        <w:rFonts w:ascii="Calibri" w:eastAsia="Calibri" w:hAnsi="Calibri" w:cs="Calibri" w:hint="default"/>
        <w:spacing w:val="-1"/>
        <w:w w:val="100"/>
        <w:sz w:val="24"/>
        <w:szCs w:val="24"/>
        <w:lang w:val="pt-PT" w:eastAsia="en-US" w:bidi="ar-SA"/>
      </w:rPr>
    </w:lvl>
    <w:lvl w:ilvl="3">
      <w:numFmt w:val="bullet"/>
      <w:lvlText w:val="•"/>
      <w:lvlJc w:val="left"/>
      <w:pPr>
        <w:ind w:left="2813" w:hanging="624"/>
      </w:pPr>
      <w:rPr>
        <w:rFonts w:hint="default"/>
        <w:lang w:val="pt-PT" w:eastAsia="en-US" w:bidi="ar-SA"/>
      </w:rPr>
    </w:lvl>
    <w:lvl w:ilvl="4">
      <w:numFmt w:val="bullet"/>
      <w:lvlText w:val="•"/>
      <w:lvlJc w:val="left"/>
      <w:pPr>
        <w:ind w:left="3678" w:hanging="624"/>
      </w:pPr>
      <w:rPr>
        <w:rFonts w:hint="default"/>
        <w:lang w:val="pt-PT" w:eastAsia="en-US" w:bidi="ar-SA"/>
      </w:rPr>
    </w:lvl>
    <w:lvl w:ilvl="5">
      <w:numFmt w:val="bullet"/>
      <w:lvlText w:val="•"/>
      <w:lvlJc w:val="left"/>
      <w:pPr>
        <w:ind w:left="4543" w:hanging="624"/>
      </w:pPr>
      <w:rPr>
        <w:rFonts w:hint="default"/>
        <w:lang w:val="pt-PT" w:eastAsia="en-US" w:bidi="ar-SA"/>
      </w:rPr>
    </w:lvl>
    <w:lvl w:ilvl="6">
      <w:numFmt w:val="bullet"/>
      <w:lvlText w:val="•"/>
      <w:lvlJc w:val="left"/>
      <w:pPr>
        <w:ind w:left="5407" w:hanging="624"/>
      </w:pPr>
      <w:rPr>
        <w:rFonts w:hint="default"/>
        <w:lang w:val="pt-PT" w:eastAsia="en-US" w:bidi="ar-SA"/>
      </w:rPr>
    </w:lvl>
    <w:lvl w:ilvl="7">
      <w:numFmt w:val="bullet"/>
      <w:lvlText w:val="•"/>
      <w:lvlJc w:val="left"/>
      <w:pPr>
        <w:ind w:left="6272" w:hanging="624"/>
      </w:pPr>
      <w:rPr>
        <w:rFonts w:hint="default"/>
        <w:lang w:val="pt-PT" w:eastAsia="en-US" w:bidi="ar-SA"/>
      </w:rPr>
    </w:lvl>
    <w:lvl w:ilvl="8">
      <w:numFmt w:val="bullet"/>
      <w:lvlText w:val="•"/>
      <w:lvlJc w:val="left"/>
      <w:pPr>
        <w:ind w:left="7137" w:hanging="624"/>
      </w:pPr>
      <w:rPr>
        <w:rFonts w:hint="default"/>
        <w:lang w:val="pt-PT" w:eastAsia="en-US" w:bidi="ar-SA"/>
      </w:rPr>
    </w:lvl>
  </w:abstractNum>
  <w:abstractNum w:abstractNumId="15">
    <w:nsid w:val="0C026628"/>
    <w:multiLevelType w:val="multilevel"/>
    <w:tmpl w:val="D0E0CD0C"/>
    <w:lvl w:ilvl="0">
      <w:start w:val="10"/>
      <w:numFmt w:val="decimal"/>
      <w:lvlText w:val="%1"/>
      <w:lvlJc w:val="left"/>
      <w:pPr>
        <w:ind w:left="1347" w:hanging="1126"/>
      </w:pPr>
      <w:rPr>
        <w:rFonts w:hint="default"/>
        <w:lang w:val="pt-PT" w:eastAsia="en-US" w:bidi="ar-SA"/>
      </w:rPr>
    </w:lvl>
    <w:lvl w:ilvl="1">
      <w:start w:val="2"/>
      <w:numFmt w:val="decimal"/>
      <w:lvlText w:val="%1.%2"/>
      <w:lvlJc w:val="left"/>
      <w:pPr>
        <w:ind w:left="1347" w:hanging="1126"/>
      </w:pPr>
      <w:rPr>
        <w:rFonts w:hint="default"/>
        <w:lang w:val="pt-PT" w:eastAsia="en-US" w:bidi="ar-SA"/>
      </w:rPr>
    </w:lvl>
    <w:lvl w:ilvl="2">
      <w:start w:val="2"/>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start w:val="1"/>
      <w:numFmt w:val="decimal"/>
      <w:lvlText w:val="%1.%2.%3.%4"/>
      <w:lvlJc w:val="left"/>
      <w:pPr>
        <w:ind w:left="1347" w:hanging="1126"/>
      </w:pPr>
      <w:rPr>
        <w:rFonts w:ascii="Calibri" w:eastAsia="Calibri" w:hAnsi="Calibri" w:cs="Calibri" w:hint="default"/>
        <w:b/>
        <w:bCs/>
        <w:spacing w:val="-2"/>
        <w:w w:val="100"/>
        <w:sz w:val="22"/>
        <w:szCs w:val="22"/>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16">
    <w:nsid w:val="0C390D8D"/>
    <w:multiLevelType w:val="multilevel"/>
    <w:tmpl w:val="FC7CED42"/>
    <w:lvl w:ilvl="0">
      <w:start w:val="20"/>
      <w:numFmt w:val="decimal"/>
      <w:lvlText w:val="%1"/>
      <w:lvlJc w:val="left"/>
      <w:pPr>
        <w:ind w:left="1347" w:hanging="1126"/>
      </w:pPr>
      <w:rPr>
        <w:rFonts w:hint="default"/>
        <w:lang w:val="pt-PT" w:eastAsia="en-US" w:bidi="ar-SA"/>
      </w:rPr>
    </w:lvl>
    <w:lvl w:ilvl="1">
      <w:start w:val="2"/>
      <w:numFmt w:val="decimal"/>
      <w:lvlText w:val="%1.%2"/>
      <w:lvlJc w:val="left"/>
      <w:pPr>
        <w:ind w:left="1347" w:hanging="1126"/>
      </w:pPr>
      <w:rPr>
        <w:rFonts w:hint="default"/>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start w:val="1"/>
      <w:numFmt w:val="decimal"/>
      <w:lvlText w:val="%1.%2.%3.%4"/>
      <w:lvlJc w:val="left"/>
      <w:pPr>
        <w:ind w:left="1347" w:hanging="1126"/>
      </w:pPr>
      <w:rPr>
        <w:rFonts w:ascii="Calibri" w:eastAsia="Calibri" w:hAnsi="Calibri" w:cs="Calibri" w:hint="default"/>
        <w:b/>
        <w:bCs/>
        <w:spacing w:val="-2"/>
        <w:w w:val="100"/>
        <w:sz w:val="22"/>
        <w:szCs w:val="22"/>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17">
    <w:nsid w:val="0E2F5E5A"/>
    <w:multiLevelType w:val="multilevel"/>
    <w:tmpl w:val="BD08972A"/>
    <w:lvl w:ilvl="0">
      <w:start w:val="1"/>
      <w:numFmt w:val="decimal"/>
      <w:lvlText w:val="%1"/>
      <w:lvlJc w:val="left"/>
      <w:pPr>
        <w:ind w:left="531" w:hanging="312"/>
      </w:pPr>
      <w:rPr>
        <w:rFonts w:ascii="Calibri" w:eastAsia="Calibri" w:hAnsi="Calibri" w:cs="Calibri" w:hint="default"/>
        <w:b/>
        <w:bCs/>
        <w:w w:val="100"/>
        <w:sz w:val="22"/>
        <w:szCs w:val="22"/>
        <w:lang w:val="pt-PT" w:eastAsia="en-US" w:bidi="ar-SA"/>
      </w:rPr>
    </w:lvl>
    <w:lvl w:ilvl="1">
      <w:start w:val="1"/>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numFmt w:val="bullet"/>
      <w:lvlText w:val="•"/>
      <w:lvlJc w:val="left"/>
      <w:pPr>
        <w:ind w:left="1400" w:hanging="1126"/>
      </w:pPr>
      <w:rPr>
        <w:rFonts w:hint="default"/>
        <w:lang w:val="pt-PT" w:eastAsia="en-US" w:bidi="ar-SA"/>
      </w:rPr>
    </w:lvl>
    <w:lvl w:ilvl="4">
      <w:numFmt w:val="bullet"/>
      <w:lvlText w:val="•"/>
      <w:lvlJc w:val="left"/>
      <w:pPr>
        <w:ind w:left="2466" w:hanging="1126"/>
      </w:pPr>
      <w:rPr>
        <w:rFonts w:hint="default"/>
        <w:lang w:val="pt-PT" w:eastAsia="en-US" w:bidi="ar-SA"/>
      </w:rPr>
    </w:lvl>
    <w:lvl w:ilvl="5">
      <w:numFmt w:val="bullet"/>
      <w:lvlText w:val="•"/>
      <w:lvlJc w:val="left"/>
      <w:pPr>
        <w:ind w:left="3533" w:hanging="1126"/>
      </w:pPr>
      <w:rPr>
        <w:rFonts w:hint="default"/>
        <w:lang w:val="pt-PT" w:eastAsia="en-US" w:bidi="ar-SA"/>
      </w:rPr>
    </w:lvl>
    <w:lvl w:ilvl="6">
      <w:numFmt w:val="bullet"/>
      <w:lvlText w:val="•"/>
      <w:lvlJc w:val="left"/>
      <w:pPr>
        <w:ind w:left="4599" w:hanging="1126"/>
      </w:pPr>
      <w:rPr>
        <w:rFonts w:hint="default"/>
        <w:lang w:val="pt-PT" w:eastAsia="en-US" w:bidi="ar-SA"/>
      </w:rPr>
    </w:lvl>
    <w:lvl w:ilvl="7">
      <w:numFmt w:val="bullet"/>
      <w:lvlText w:val="•"/>
      <w:lvlJc w:val="left"/>
      <w:pPr>
        <w:ind w:left="5666" w:hanging="1126"/>
      </w:pPr>
      <w:rPr>
        <w:rFonts w:hint="default"/>
        <w:lang w:val="pt-PT" w:eastAsia="en-US" w:bidi="ar-SA"/>
      </w:rPr>
    </w:lvl>
    <w:lvl w:ilvl="8">
      <w:numFmt w:val="bullet"/>
      <w:lvlText w:val="•"/>
      <w:lvlJc w:val="left"/>
      <w:pPr>
        <w:ind w:left="6733" w:hanging="1126"/>
      </w:pPr>
      <w:rPr>
        <w:rFonts w:hint="default"/>
        <w:lang w:val="pt-PT" w:eastAsia="en-US" w:bidi="ar-SA"/>
      </w:rPr>
    </w:lvl>
  </w:abstractNum>
  <w:abstractNum w:abstractNumId="18">
    <w:nsid w:val="0FE740EB"/>
    <w:multiLevelType w:val="hybridMultilevel"/>
    <w:tmpl w:val="52B2E1F6"/>
    <w:lvl w:ilvl="0" w:tplc="342CD40E">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tplc="AEFEC2F2">
      <w:numFmt w:val="bullet"/>
      <w:lvlText w:val="•"/>
      <w:lvlJc w:val="left"/>
      <w:pPr>
        <w:ind w:left="2092" w:hanging="1126"/>
      </w:pPr>
      <w:rPr>
        <w:rFonts w:hint="default"/>
        <w:lang w:val="pt-PT" w:eastAsia="en-US" w:bidi="ar-SA"/>
      </w:rPr>
    </w:lvl>
    <w:lvl w:ilvl="2" w:tplc="65805A34">
      <w:numFmt w:val="bullet"/>
      <w:lvlText w:val="•"/>
      <w:lvlJc w:val="left"/>
      <w:pPr>
        <w:ind w:left="2845" w:hanging="1126"/>
      </w:pPr>
      <w:rPr>
        <w:rFonts w:hint="default"/>
        <w:lang w:val="pt-PT" w:eastAsia="en-US" w:bidi="ar-SA"/>
      </w:rPr>
    </w:lvl>
    <w:lvl w:ilvl="3" w:tplc="E3D4C29C">
      <w:numFmt w:val="bullet"/>
      <w:lvlText w:val="•"/>
      <w:lvlJc w:val="left"/>
      <w:pPr>
        <w:ind w:left="3597" w:hanging="1126"/>
      </w:pPr>
      <w:rPr>
        <w:rFonts w:hint="default"/>
        <w:lang w:val="pt-PT" w:eastAsia="en-US" w:bidi="ar-SA"/>
      </w:rPr>
    </w:lvl>
    <w:lvl w:ilvl="4" w:tplc="958467B8">
      <w:numFmt w:val="bullet"/>
      <w:lvlText w:val="•"/>
      <w:lvlJc w:val="left"/>
      <w:pPr>
        <w:ind w:left="4350" w:hanging="1126"/>
      </w:pPr>
      <w:rPr>
        <w:rFonts w:hint="default"/>
        <w:lang w:val="pt-PT" w:eastAsia="en-US" w:bidi="ar-SA"/>
      </w:rPr>
    </w:lvl>
    <w:lvl w:ilvl="5" w:tplc="9AE014C2">
      <w:numFmt w:val="bullet"/>
      <w:lvlText w:val="•"/>
      <w:lvlJc w:val="left"/>
      <w:pPr>
        <w:ind w:left="5103" w:hanging="1126"/>
      </w:pPr>
      <w:rPr>
        <w:rFonts w:hint="default"/>
        <w:lang w:val="pt-PT" w:eastAsia="en-US" w:bidi="ar-SA"/>
      </w:rPr>
    </w:lvl>
    <w:lvl w:ilvl="6" w:tplc="DEBEBD78">
      <w:numFmt w:val="bullet"/>
      <w:lvlText w:val="•"/>
      <w:lvlJc w:val="left"/>
      <w:pPr>
        <w:ind w:left="5855" w:hanging="1126"/>
      </w:pPr>
      <w:rPr>
        <w:rFonts w:hint="default"/>
        <w:lang w:val="pt-PT" w:eastAsia="en-US" w:bidi="ar-SA"/>
      </w:rPr>
    </w:lvl>
    <w:lvl w:ilvl="7" w:tplc="3880081A">
      <w:numFmt w:val="bullet"/>
      <w:lvlText w:val="•"/>
      <w:lvlJc w:val="left"/>
      <w:pPr>
        <w:ind w:left="6608" w:hanging="1126"/>
      </w:pPr>
      <w:rPr>
        <w:rFonts w:hint="default"/>
        <w:lang w:val="pt-PT" w:eastAsia="en-US" w:bidi="ar-SA"/>
      </w:rPr>
    </w:lvl>
    <w:lvl w:ilvl="8" w:tplc="47B8C888">
      <w:numFmt w:val="bullet"/>
      <w:lvlText w:val="•"/>
      <w:lvlJc w:val="left"/>
      <w:pPr>
        <w:ind w:left="7361" w:hanging="1126"/>
      </w:pPr>
      <w:rPr>
        <w:rFonts w:hint="default"/>
        <w:lang w:val="pt-PT" w:eastAsia="en-US" w:bidi="ar-SA"/>
      </w:rPr>
    </w:lvl>
  </w:abstractNum>
  <w:abstractNum w:abstractNumId="19">
    <w:nsid w:val="101E7ED6"/>
    <w:multiLevelType w:val="multilevel"/>
    <w:tmpl w:val="A87C48FE"/>
    <w:lvl w:ilvl="0">
      <w:start w:val="9"/>
      <w:numFmt w:val="decimal"/>
      <w:lvlText w:val="%1"/>
      <w:lvlJc w:val="left"/>
      <w:pPr>
        <w:ind w:left="1347" w:hanging="1126"/>
      </w:pPr>
      <w:rPr>
        <w:rFonts w:hint="default"/>
        <w:lang w:val="pt-PT" w:eastAsia="en-US" w:bidi="ar-SA"/>
      </w:rPr>
    </w:lvl>
    <w:lvl w:ilvl="1">
      <w:start w:val="1"/>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start w:val="1"/>
      <w:numFmt w:val="decimal"/>
      <w:lvlText w:val="%1.%2.%3.%4"/>
      <w:lvlJc w:val="left"/>
      <w:pPr>
        <w:ind w:left="1347" w:hanging="1126"/>
      </w:pPr>
      <w:rPr>
        <w:rFonts w:ascii="Calibri" w:eastAsia="Calibri" w:hAnsi="Calibri" w:cs="Calibri" w:hint="default"/>
        <w:b/>
        <w:bCs/>
        <w:spacing w:val="-2"/>
        <w:w w:val="100"/>
        <w:sz w:val="22"/>
        <w:szCs w:val="22"/>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20">
    <w:nsid w:val="10F37C6B"/>
    <w:multiLevelType w:val="multilevel"/>
    <w:tmpl w:val="BA34F264"/>
    <w:lvl w:ilvl="0">
      <w:start w:val="11"/>
      <w:numFmt w:val="decimal"/>
      <w:lvlText w:val="%1"/>
      <w:lvlJc w:val="left"/>
      <w:pPr>
        <w:ind w:left="1347" w:hanging="1126"/>
      </w:pPr>
      <w:rPr>
        <w:rFonts w:hint="default"/>
        <w:lang w:val="pt-PT" w:eastAsia="en-US" w:bidi="ar-SA"/>
      </w:rPr>
    </w:lvl>
    <w:lvl w:ilvl="1">
      <w:start w:val="4"/>
      <w:numFmt w:val="decimal"/>
      <w:lvlText w:val="%1.%2"/>
      <w:lvlJc w:val="left"/>
      <w:pPr>
        <w:ind w:left="1347" w:hanging="1126"/>
      </w:pPr>
      <w:rPr>
        <w:rFonts w:hint="default"/>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21">
    <w:nsid w:val="11AD5146"/>
    <w:multiLevelType w:val="multilevel"/>
    <w:tmpl w:val="A8E867F2"/>
    <w:lvl w:ilvl="0">
      <w:start w:val="7"/>
      <w:numFmt w:val="decimal"/>
      <w:lvlText w:val="%1"/>
      <w:lvlJc w:val="left"/>
      <w:pPr>
        <w:ind w:left="1347" w:hanging="1126"/>
      </w:pPr>
      <w:rPr>
        <w:rFonts w:hint="default"/>
        <w:lang w:val="pt-PT" w:eastAsia="en-US" w:bidi="ar-SA"/>
      </w:rPr>
    </w:lvl>
    <w:lvl w:ilvl="1">
      <w:start w:val="1"/>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22">
    <w:nsid w:val="138B767E"/>
    <w:multiLevelType w:val="hybridMultilevel"/>
    <w:tmpl w:val="41826D28"/>
    <w:lvl w:ilvl="0" w:tplc="3924A9B0">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tplc="7228D4B4">
      <w:numFmt w:val="bullet"/>
      <w:lvlText w:val="•"/>
      <w:lvlJc w:val="left"/>
      <w:pPr>
        <w:ind w:left="2092" w:hanging="1126"/>
      </w:pPr>
      <w:rPr>
        <w:rFonts w:hint="default"/>
        <w:lang w:val="pt-PT" w:eastAsia="en-US" w:bidi="ar-SA"/>
      </w:rPr>
    </w:lvl>
    <w:lvl w:ilvl="2" w:tplc="94FC0EAA">
      <w:numFmt w:val="bullet"/>
      <w:lvlText w:val="•"/>
      <w:lvlJc w:val="left"/>
      <w:pPr>
        <w:ind w:left="2845" w:hanging="1126"/>
      </w:pPr>
      <w:rPr>
        <w:rFonts w:hint="default"/>
        <w:lang w:val="pt-PT" w:eastAsia="en-US" w:bidi="ar-SA"/>
      </w:rPr>
    </w:lvl>
    <w:lvl w:ilvl="3" w:tplc="1042064A">
      <w:numFmt w:val="bullet"/>
      <w:lvlText w:val="•"/>
      <w:lvlJc w:val="left"/>
      <w:pPr>
        <w:ind w:left="3597" w:hanging="1126"/>
      </w:pPr>
      <w:rPr>
        <w:rFonts w:hint="default"/>
        <w:lang w:val="pt-PT" w:eastAsia="en-US" w:bidi="ar-SA"/>
      </w:rPr>
    </w:lvl>
    <w:lvl w:ilvl="4" w:tplc="C3D8C426">
      <w:numFmt w:val="bullet"/>
      <w:lvlText w:val="•"/>
      <w:lvlJc w:val="left"/>
      <w:pPr>
        <w:ind w:left="4350" w:hanging="1126"/>
      </w:pPr>
      <w:rPr>
        <w:rFonts w:hint="default"/>
        <w:lang w:val="pt-PT" w:eastAsia="en-US" w:bidi="ar-SA"/>
      </w:rPr>
    </w:lvl>
    <w:lvl w:ilvl="5" w:tplc="8474008A">
      <w:numFmt w:val="bullet"/>
      <w:lvlText w:val="•"/>
      <w:lvlJc w:val="left"/>
      <w:pPr>
        <w:ind w:left="5103" w:hanging="1126"/>
      </w:pPr>
      <w:rPr>
        <w:rFonts w:hint="default"/>
        <w:lang w:val="pt-PT" w:eastAsia="en-US" w:bidi="ar-SA"/>
      </w:rPr>
    </w:lvl>
    <w:lvl w:ilvl="6" w:tplc="08DA15D8">
      <w:numFmt w:val="bullet"/>
      <w:lvlText w:val="•"/>
      <w:lvlJc w:val="left"/>
      <w:pPr>
        <w:ind w:left="5855" w:hanging="1126"/>
      </w:pPr>
      <w:rPr>
        <w:rFonts w:hint="default"/>
        <w:lang w:val="pt-PT" w:eastAsia="en-US" w:bidi="ar-SA"/>
      </w:rPr>
    </w:lvl>
    <w:lvl w:ilvl="7" w:tplc="677EEBE0">
      <w:numFmt w:val="bullet"/>
      <w:lvlText w:val="•"/>
      <w:lvlJc w:val="left"/>
      <w:pPr>
        <w:ind w:left="6608" w:hanging="1126"/>
      </w:pPr>
      <w:rPr>
        <w:rFonts w:hint="default"/>
        <w:lang w:val="pt-PT" w:eastAsia="en-US" w:bidi="ar-SA"/>
      </w:rPr>
    </w:lvl>
    <w:lvl w:ilvl="8" w:tplc="B484DD06">
      <w:numFmt w:val="bullet"/>
      <w:lvlText w:val="•"/>
      <w:lvlJc w:val="left"/>
      <w:pPr>
        <w:ind w:left="7361" w:hanging="1126"/>
      </w:pPr>
      <w:rPr>
        <w:rFonts w:hint="default"/>
        <w:lang w:val="pt-PT" w:eastAsia="en-US" w:bidi="ar-SA"/>
      </w:rPr>
    </w:lvl>
  </w:abstractNum>
  <w:abstractNum w:abstractNumId="23">
    <w:nsid w:val="16A904AD"/>
    <w:multiLevelType w:val="multilevel"/>
    <w:tmpl w:val="24D69476"/>
    <w:lvl w:ilvl="0">
      <w:start w:val="8"/>
      <w:numFmt w:val="decimal"/>
      <w:lvlText w:val="%1"/>
      <w:lvlJc w:val="left"/>
      <w:pPr>
        <w:ind w:left="1347" w:hanging="1126"/>
      </w:pPr>
      <w:rPr>
        <w:rFonts w:hint="default"/>
        <w:lang w:val="pt-PT" w:eastAsia="en-US" w:bidi="ar-SA"/>
      </w:rPr>
    </w:lvl>
    <w:lvl w:ilvl="1">
      <w:start w:val="1"/>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24">
    <w:nsid w:val="16D63C9A"/>
    <w:multiLevelType w:val="multilevel"/>
    <w:tmpl w:val="E6FCE224"/>
    <w:lvl w:ilvl="0">
      <w:start w:val="3"/>
      <w:numFmt w:val="decimal"/>
      <w:lvlText w:val="%1"/>
      <w:lvlJc w:val="left"/>
      <w:pPr>
        <w:ind w:left="1347" w:hanging="1126"/>
      </w:pPr>
      <w:rPr>
        <w:rFonts w:hint="default"/>
        <w:lang w:val="pt-PT" w:eastAsia="en-US" w:bidi="ar-SA"/>
      </w:rPr>
    </w:lvl>
    <w:lvl w:ilvl="1">
      <w:start w:val="1"/>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25">
    <w:nsid w:val="17777185"/>
    <w:multiLevelType w:val="multilevel"/>
    <w:tmpl w:val="285A7996"/>
    <w:lvl w:ilvl="0">
      <w:start w:val="4"/>
      <w:numFmt w:val="decimal"/>
      <w:lvlText w:val="%1"/>
      <w:lvlJc w:val="left"/>
      <w:pPr>
        <w:ind w:left="1347" w:hanging="1126"/>
      </w:pPr>
      <w:rPr>
        <w:rFonts w:hint="default"/>
        <w:lang w:val="pt-PT" w:eastAsia="en-US" w:bidi="ar-SA"/>
      </w:rPr>
    </w:lvl>
    <w:lvl w:ilvl="1">
      <w:start w:val="1"/>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26">
    <w:nsid w:val="183967D4"/>
    <w:multiLevelType w:val="multilevel"/>
    <w:tmpl w:val="F842C60C"/>
    <w:lvl w:ilvl="0">
      <w:start w:val="10"/>
      <w:numFmt w:val="decimal"/>
      <w:lvlText w:val="%1"/>
      <w:lvlJc w:val="left"/>
      <w:pPr>
        <w:ind w:left="1347" w:hanging="1126"/>
      </w:pPr>
      <w:rPr>
        <w:rFonts w:hint="default"/>
        <w:lang w:val="pt-PT" w:eastAsia="en-US" w:bidi="ar-SA"/>
      </w:rPr>
    </w:lvl>
    <w:lvl w:ilvl="1">
      <w:start w:val="1"/>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27">
    <w:nsid w:val="189E2317"/>
    <w:multiLevelType w:val="multilevel"/>
    <w:tmpl w:val="48E4D75E"/>
    <w:lvl w:ilvl="0">
      <w:start w:val="3"/>
      <w:numFmt w:val="decimal"/>
      <w:lvlText w:val="%1"/>
      <w:lvlJc w:val="left"/>
      <w:pPr>
        <w:ind w:left="1347" w:hanging="1126"/>
      </w:pPr>
      <w:rPr>
        <w:rFonts w:hint="default"/>
        <w:lang w:val="pt-PT" w:eastAsia="en-US" w:bidi="ar-SA"/>
      </w:rPr>
    </w:lvl>
    <w:lvl w:ilvl="1">
      <w:start w:val="3"/>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28">
    <w:nsid w:val="1D807A5A"/>
    <w:multiLevelType w:val="multilevel"/>
    <w:tmpl w:val="DEB6ACE0"/>
    <w:lvl w:ilvl="0">
      <w:start w:val="6"/>
      <w:numFmt w:val="decimal"/>
      <w:lvlText w:val="%1"/>
      <w:lvlJc w:val="left"/>
      <w:pPr>
        <w:ind w:left="1347" w:hanging="1126"/>
      </w:pPr>
      <w:rPr>
        <w:rFonts w:hint="default"/>
        <w:lang w:val="pt-PT" w:eastAsia="en-US" w:bidi="ar-SA"/>
      </w:rPr>
    </w:lvl>
    <w:lvl w:ilvl="1">
      <w:start w:val="1"/>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numFmt w:val="bullet"/>
      <w:lvlText w:val="•"/>
      <w:lvlJc w:val="left"/>
      <w:pPr>
        <w:ind w:left="2845" w:hanging="1126"/>
      </w:pPr>
      <w:rPr>
        <w:rFonts w:hint="default"/>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29">
    <w:nsid w:val="1F2F0EA6"/>
    <w:multiLevelType w:val="multilevel"/>
    <w:tmpl w:val="A72CBE8C"/>
    <w:lvl w:ilvl="0">
      <w:start w:val="12"/>
      <w:numFmt w:val="decimal"/>
      <w:lvlText w:val="%1"/>
      <w:lvlJc w:val="left"/>
      <w:pPr>
        <w:ind w:left="222" w:hanging="760"/>
      </w:pPr>
      <w:rPr>
        <w:rFonts w:hint="default"/>
        <w:lang w:val="pt-PT" w:eastAsia="en-US" w:bidi="ar-SA"/>
      </w:rPr>
    </w:lvl>
    <w:lvl w:ilvl="1">
      <w:start w:val="2"/>
      <w:numFmt w:val="decimal"/>
      <w:lvlText w:val="%1.%2"/>
      <w:lvlJc w:val="left"/>
      <w:pPr>
        <w:ind w:left="222" w:hanging="760"/>
      </w:pPr>
      <w:rPr>
        <w:rFonts w:hint="default"/>
        <w:lang w:val="pt-PT" w:eastAsia="en-US" w:bidi="ar-SA"/>
      </w:rPr>
    </w:lvl>
    <w:lvl w:ilvl="2">
      <w:start w:val="1"/>
      <w:numFmt w:val="decimal"/>
      <w:lvlText w:val="%1.%2.%3."/>
      <w:lvlJc w:val="left"/>
      <w:pPr>
        <w:ind w:left="222" w:hanging="760"/>
        <w:jc w:val="right"/>
      </w:pPr>
      <w:rPr>
        <w:rFonts w:ascii="Calibri" w:eastAsia="Calibri" w:hAnsi="Calibri" w:cs="Calibri" w:hint="default"/>
        <w:spacing w:val="-1"/>
        <w:w w:val="100"/>
        <w:sz w:val="24"/>
        <w:szCs w:val="24"/>
        <w:lang w:val="pt-PT" w:eastAsia="en-US" w:bidi="ar-SA"/>
      </w:rPr>
    </w:lvl>
    <w:lvl w:ilvl="3">
      <w:start w:val="1"/>
      <w:numFmt w:val="decimal"/>
      <w:lvlText w:val="%1.%2.%3.%4."/>
      <w:lvlJc w:val="left"/>
      <w:pPr>
        <w:ind w:left="930" w:hanging="913"/>
      </w:pPr>
      <w:rPr>
        <w:rFonts w:ascii="Calibri" w:eastAsia="Calibri" w:hAnsi="Calibri" w:cs="Calibri" w:hint="default"/>
        <w:spacing w:val="-1"/>
        <w:w w:val="100"/>
        <w:sz w:val="24"/>
        <w:szCs w:val="24"/>
        <w:lang w:val="pt-PT" w:eastAsia="en-US" w:bidi="ar-SA"/>
      </w:rPr>
    </w:lvl>
    <w:lvl w:ilvl="4">
      <w:numFmt w:val="bullet"/>
      <w:lvlText w:val="•"/>
      <w:lvlJc w:val="left"/>
      <w:pPr>
        <w:ind w:left="3582" w:hanging="913"/>
      </w:pPr>
      <w:rPr>
        <w:rFonts w:hint="default"/>
        <w:lang w:val="pt-PT" w:eastAsia="en-US" w:bidi="ar-SA"/>
      </w:rPr>
    </w:lvl>
    <w:lvl w:ilvl="5">
      <w:numFmt w:val="bullet"/>
      <w:lvlText w:val="•"/>
      <w:lvlJc w:val="left"/>
      <w:pPr>
        <w:ind w:left="4462" w:hanging="913"/>
      </w:pPr>
      <w:rPr>
        <w:rFonts w:hint="default"/>
        <w:lang w:val="pt-PT" w:eastAsia="en-US" w:bidi="ar-SA"/>
      </w:rPr>
    </w:lvl>
    <w:lvl w:ilvl="6">
      <w:numFmt w:val="bullet"/>
      <w:lvlText w:val="•"/>
      <w:lvlJc w:val="left"/>
      <w:pPr>
        <w:ind w:left="5343" w:hanging="913"/>
      </w:pPr>
      <w:rPr>
        <w:rFonts w:hint="default"/>
        <w:lang w:val="pt-PT" w:eastAsia="en-US" w:bidi="ar-SA"/>
      </w:rPr>
    </w:lvl>
    <w:lvl w:ilvl="7">
      <w:numFmt w:val="bullet"/>
      <w:lvlText w:val="•"/>
      <w:lvlJc w:val="left"/>
      <w:pPr>
        <w:ind w:left="6224" w:hanging="913"/>
      </w:pPr>
      <w:rPr>
        <w:rFonts w:hint="default"/>
        <w:lang w:val="pt-PT" w:eastAsia="en-US" w:bidi="ar-SA"/>
      </w:rPr>
    </w:lvl>
    <w:lvl w:ilvl="8">
      <w:numFmt w:val="bullet"/>
      <w:lvlText w:val="•"/>
      <w:lvlJc w:val="left"/>
      <w:pPr>
        <w:ind w:left="7104" w:hanging="913"/>
      </w:pPr>
      <w:rPr>
        <w:rFonts w:hint="default"/>
        <w:lang w:val="pt-PT" w:eastAsia="en-US" w:bidi="ar-SA"/>
      </w:rPr>
    </w:lvl>
  </w:abstractNum>
  <w:abstractNum w:abstractNumId="30">
    <w:nsid w:val="24173C3C"/>
    <w:multiLevelType w:val="multilevel"/>
    <w:tmpl w:val="B38A66D2"/>
    <w:lvl w:ilvl="0">
      <w:start w:val="15"/>
      <w:numFmt w:val="decimal"/>
      <w:lvlText w:val="%1"/>
      <w:lvlJc w:val="left"/>
      <w:pPr>
        <w:ind w:left="1347" w:hanging="1126"/>
      </w:pPr>
      <w:rPr>
        <w:rFonts w:hint="default"/>
        <w:lang w:val="pt-PT" w:eastAsia="en-US" w:bidi="ar-SA"/>
      </w:rPr>
    </w:lvl>
    <w:lvl w:ilvl="1">
      <w:start w:val="1"/>
      <w:numFmt w:val="decimal"/>
      <w:lvlText w:val="%1.%2"/>
      <w:lvlJc w:val="left"/>
      <w:pPr>
        <w:ind w:left="1347" w:hanging="1126"/>
      </w:pPr>
      <w:rPr>
        <w:rFonts w:hint="default"/>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start w:val="1"/>
      <w:numFmt w:val="decimal"/>
      <w:lvlText w:val="%1.%2.%3.%4"/>
      <w:lvlJc w:val="left"/>
      <w:pPr>
        <w:ind w:left="1347" w:hanging="1126"/>
      </w:pPr>
      <w:rPr>
        <w:rFonts w:ascii="Calibri" w:eastAsia="Calibri" w:hAnsi="Calibri" w:cs="Calibri" w:hint="default"/>
        <w:b/>
        <w:bCs/>
        <w:spacing w:val="-2"/>
        <w:w w:val="100"/>
        <w:sz w:val="22"/>
        <w:szCs w:val="22"/>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31">
    <w:nsid w:val="245804CC"/>
    <w:multiLevelType w:val="multilevel"/>
    <w:tmpl w:val="FE76C2FC"/>
    <w:lvl w:ilvl="0">
      <w:start w:val="12"/>
      <w:numFmt w:val="decimal"/>
      <w:lvlText w:val="%1"/>
      <w:lvlJc w:val="left"/>
      <w:pPr>
        <w:ind w:left="1347" w:hanging="1126"/>
      </w:pPr>
      <w:rPr>
        <w:rFonts w:hint="default"/>
        <w:lang w:val="pt-PT" w:eastAsia="en-US" w:bidi="ar-SA"/>
      </w:rPr>
    </w:lvl>
    <w:lvl w:ilvl="1">
      <w:start w:val="1"/>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numFmt w:val="bullet"/>
      <w:lvlText w:val="•"/>
      <w:lvlJc w:val="left"/>
      <w:pPr>
        <w:ind w:left="2845" w:hanging="1126"/>
      </w:pPr>
      <w:rPr>
        <w:rFonts w:hint="default"/>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32">
    <w:nsid w:val="287712E5"/>
    <w:multiLevelType w:val="multilevel"/>
    <w:tmpl w:val="BC9430D2"/>
    <w:lvl w:ilvl="0">
      <w:start w:val="11"/>
      <w:numFmt w:val="decimal"/>
      <w:lvlText w:val="%1."/>
      <w:lvlJc w:val="left"/>
      <w:pPr>
        <w:ind w:left="704" w:hanging="483"/>
      </w:pPr>
      <w:rPr>
        <w:rFonts w:ascii="Calibri" w:eastAsia="Calibri" w:hAnsi="Calibri" w:cs="Calibri" w:hint="default"/>
        <w:b/>
        <w:bCs/>
        <w:spacing w:val="-2"/>
        <w:w w:val="100"/>
        <w:sz w:val="22"/>
        <w:szCs w:val="22"/>
        <w:lang w:val="pt-PT" w:eastAsia="en-US" w:bidi="ar-SA"/>
      </w:rPr>
    </w:lvl>
    <w:lvl w:ilvl="1">
      <w:start w:val="1"/>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numFmt w:val="bullet"/>
      <w:lvlText w:val="•"/>
      <w:lvlJc w:val="left"/>
      <w:pPr>
        <w:ind w:left="3012" w:hanging="1126"/>
      </w:pPr>
      <w:rPr>
        <w:rFonts w:hint="default"/>
        <w:lang w:val="pt-PT" w:eastAsia="en-US" w:bidi="ar-SA"/>
      </w:rPr>
    </w:lvl>
    <w:lvl w:ilvl="4">
      <w:numFmt w:val="bullet"/>
      <w:lvlText w:val="•"/>
      <w:lvlJc w:val="left"/>
      <w:pPr>
        <w:ind w:left="3848" w:hanging="1126"/>
      </w:pPr>
      <w:rPr>
        <w:rFonts w:hint="default"/>
        <w:lang w:val="pt-PT" w:eastAsia="en-US" w:bidi="ar-SA"/>
      </w:rPr>
    </w:lvl>
    <w:lvl w:ilvl="5">
      <w:numFmt w:val="bullet"/>
      <w:lvlText w:val="•"/>
      <w:lvlJc w:val="left"/>
      <w:pPr>
        <w:ind w:left="4685" w:hanging="1126"/>
      </w:pPr>
      <w:rPr>
        <w:rFonts w:hint="default"/>
        <w:lang w:val="pt-PT" w:eastAsia="en-US" w:bidi="ar-SA"/>
      </w:rPr>
    </w:lvl>
    <w:lvl w:ilvl="6">
      <w:numFmt w:val="bullet"/>
      <w:lvlText w:val="•"/>
      <w:lvlJc w:val="left"/>
      <w:pPr>
        <w:ind w:left="5521" w:hanging="1126"/>
      </w:pPr>
      <w:rPr>
        <w:rFonts w:hint="default"/>
        <w:lang w:val="pt-PT" w:eastAsia="en-US" w:bidi="ar-SA"/>
      </w:rPr>
    </w:lvl>
    <w:lvl w:ilvl="7">
      <w:numFmt w:val="bullet"/>
      <w:lvlText w:val="•"/>
      <w:lvlJc w:val="left"/>
      <w:pPr>
        <w:ind w:left="6357" w:hanging="1126"/>
      </w:pPr>
      <w:rPr>
        <w:rFonts w:hint="default"/>
        <w:lang w:val="pt-PT" w:eastAsia="en-US" w:bidi="ar-SA"/>
      </w:rPr>
    </w:lvl>
    <w:lvl w:ilvl="8">
      <w:numFmt w:val="bullet"/>
      <w:lvlText w:val="•"/>
      <w:lvlJc w:val="left"/>
      <w:pPr>
        <w:ind w:left="7193" w:hanging="1126"/>
      </w:pPr>
      <w:rPr>
        <w:rFonts w:hint="default"/>
        <w:lang w:val="pt-PT" w:eastAsia="en-US" w:bidi="ar-SA"/>
      </w:rPr>
    </w:lvl>
  </w:abstractNum>
  <w:abstractNum w:abstractNumId="33">
    <w:nsid w:val="29C35EE8"/>
    <w:multiLevelType w:val="hybridMultilevel"/>
    <w:tmpl w:val="7DC0B286"/>
    <w:lvl w:ilvl="0" w:tplc="2CAC294E">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tplc="17E045E2">
      <w:numFmt w:val="bullet"/>
      <w:lvlText w:val="•"/>
      <w:lvlJc w:val="left"/>
      <w:pPr>
        <w:ind w:left="2092" w:hanging="1126"/>
      </w:pPr>
      <w:rPr>
        <w:rFonts w:hint="default"/>
        <w:lang w:val="pt-PT" w:eastAsia="en-US" w:bidi="ar-SA"/>
      </w:rPr>
    </w:lvl>
    <w:lvl w:ilvl="2" w:tplc="593A7DE4">
      <w:numFmt w:val="bullet"/>
      <w:lvlText w:val="•"/>
      <w:lvlJc w:val="left"/>
      <w:pPr>
        <w:ind w:left="2845" w:hanging="1126"/>
      </w:pPr>
      <w:rPr>
        <w:rFonts w:hint="default"/>
        <w:lang w:val="pt-PT" w:eastAsia="en-US" w:bidi="ar-SA"/>
      </w:rPr>
    </w:lvl>
    <w:lvl w:ilvl="3" w:tplc="3B9887CE">
      <w:numFmt w:val="bullet"/>
      <w:lvlText w:val="•"/>
      <w:lvlJc w:val="left"/>
      <w:pPr>
        <w:ind w:left="3597" w:hanging="1126"/>
      </w:pPr>
      <w:rPr>
        <w:rFonts w:hint="default"/>
        <w:lang w:val="pt-PT" w:eastAsia="en-US" w:bidi="ar-SA"/>
      </w:rPr>
    </w:lvl>
    <w:lvl w:ilvl="4" w:tplc="6BC858F2">
      <w:numFmt w:val="bullet"/>
      <w:lvlText w:val="•"/>
      <w:lvlJc w:val="left"/>
      <w:pPr>
        <w:ind w:left="4350" w:hanging="1126"/>
      </w:pPr>
      <w:rPr>
        <w:rFonts w:hint="default"/>
        <w:lang w:val="pt-PT" w:eastAsia="en-US" w:bidi="ar-SA"/>
      </w:rPr>
    </w:lvl>
    <w:lvl w:ilvl="5" w:tplc="CEC03F00">
      <w:numFmt w:val="bullet"/>
      <w:lvlText w:val="•"/>
      <w:lvlJc w:val="left"/>
      <w:pPr>
        <w:ind w:left="5103" w:hanging="1126"/>
      </w:pPr>
      <w:rPr>
        <w:rFonts w:hint="default"/>
        <w:lang w:val="pt-PT" w:eastAsia="en-US" w:bidi="ar-SA"/>
      </w:rPr>
    </w:lvl>
    <w:lvl w:ilvl="6" w:tplc="469AD1A4">
      <w:numFmt w:val="bullet"/>
      <w:lvlText w:val="•"/>
      <w:lvlJc w:val="left"/>
      <w:pPr>
        <w:ind w:left="5855" w:hanging="1126"/>
      </w:pPr>
      <w:rPr>
        <w:rFonts w:hint="default"/>
        <w:lang w:val="pt-PT" w:eastAsia="en-US" w:bidi="ar-SA"/>
      </w:rPr>
    </w:lvl>
    <w:lvl w:ilvl="7" w:tplc="30AEFD06">
      <w:numFmt w:val="bullet"/>
      <w:lvlText w:val="•"/>
      <w:lvlJc w:val="left"/>
      <w:pPr>
        <w:ind w:left="6608" w:hanging="1126"/>
      </w:pPr>
      <w:rPr>
        <w:rFonts w:hint="default"/>
        <w:lang w:val="pt-PT" w:eastAsia="en-US" w:bidi="ar-SA"/>
      </w:rPr>
    </w:lvl>
    <w:lvl w:ilvl="8" w:tplc="7444DA90">
      <w:numFmt w:val="bullet"/>
      <w:lvlText w:val="•"/>
      <w:lvlJc w:val="left"/>
      <w:pPr>
        <w:ind w:left="7361" w:hanging="1126"/>
      </w:pPr>
      <w:rPr>
        <w:rFonts w:hint="default"/>
        <w:lang w:val="pt-PT" w:eastAsia="en-US" w:bidi="ar-SA"/>
      </w:rPr>
    </w:lvl>
  </w:abstractNum>
  <w:abstractNum w:abstractNumId="34">
    <w:nsid w:val="2F7B3060"/>
    <w:multiLevelType w:val="multilevel"/>
    <w:tmpl w:val="48404368"/>
    <w:lvl w:ilvl="0">
      <w:start w:val="20"/>
      <w:numFmt w:val="decimal"/>
      <w:lvlText w:val="%1"/>
      <w:lvlJc w:val="left"/>
      <w:pPr>
        <w:ind w:left="1347" w:hanging="1126"/>
      </w:pPr>
      <w:rPr>
        <w:rFonts w:hint="default"/>
        <w:lang w:val="pt-PT" w:eastAsia="en-US" w:bidi="ar-SA"/>
      </w:rPr>
    </w:lvl>
    <w:lvl w:ilvl="1">
      <w:start w:val="5"/>
      <w:numFmt w:val="decimal"/>
      <w:lvlText w:val="%1.%2"/>
      <w:lvlJc w:val="left"/>
      <w:pPr>
        <w:ind w:left="1347" w:hanging="1126"/>
      </w:pPr>
      <w:rPr>
        <w:rFonts w:hint="default"/>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start w:val="1"/>
      <w:numFmt w:val="decimal"/>
      <w:lvlText w:val="%1.%2.%3.%4"/>
      <w:lvlJc w:val="left"/>
      <w:pPr>
        <w:ind w:left="1347" w:hanging="1126"/>
      </w:pPr>
      <w:rPr>
        <w:rFonts w:ascii="Calibri" w:eastAsia="Calibri" w:hAnsi="Calibri" w:cs="Calibri" w:hint="default"/>
        <w:b/>
        <w:bCs/>
        <w:spacing w:val="-2"/>
        <w:w w:val="100"/>
        <w:sz w:val="22"/>
        <w:szCs w:val="22"/>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35">
    <w:nsid w:val="319A251A"/>
    <w:multiLevelType w:val="hybridMultilevel"/>
    <w:tmpl w:val="3D2E6ECC"/>
    <w:lvl w:ilvl="0" w:tplc="E5048218">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tplc="6358A7C4">
      <w:numFmt w:val="bullet"/>
      <w:lvlText w:val="•"/>
      <w:lvlJc w:val="left"/>
      <w:pPr>
        <w:ind w:left="2092" w:hanging="1126"/>
      </w:pPr>
      <w:rPr>
        <w:rFonts w:hint="default"/>
        <w:lang w:val="pt-PT" w:eastAsia="en-US" w:bidi="ar-SA"/>
      </w:rPr>
    </w:lvl>
    <w:lvl w:ilvl="2" w:tplc="7F94B2D6">
      <w:numFmt w:val="bullet"/>
      <w:lvlText w:val="•"/>
      <w:lvlJc w:val="left"/>
      <w:pPr>
        <w:ind w:left="2845" w:hanging="1126"/>
      </w:pPr>
      <w:rPr>
        <w:rFonts w:hint="default"/>
        <w:lang w:val="pt-PT" w:eastAsia="en-US" w:bidi="ar-SA"/>
      </w:rPr>
    </w:lvl>
    <w:lvl w:ilvl="3" w:tplc="67CEA11E">
      <w:numFmt w:val="bullet"/>
      <w:lvlText w:val="•"/>
      <w:lvlJc w:val="left"/>
      <w:pPr>
        <w:ind w:left="3597" w:hanging="1126"/>
      </w:pPr>
      <w:rPr>
        <w:rFonts w:hint="default"/>
        <w:lang w:val="pt-PT" w:eastAsia="en-US" w:bidi="ar-SA"/>
      </w:rPr>
    </w:lvl>
    <w:lvl w:ilvl="4" w:tplc="A9EAE4BC">
      <w:numFmt w:val="bullet"/>
      <w:lvlText w:val="•"/>
      <w:lvlJc w:val="left"/>
      <w:pPr>
        <w:ind w:left="4350" w:hanging="1126"/>
      </w:pPr>
      <w:rPr>
        <w:rFonts w:hint="default"/>
        <w:lang w:val="pt-PT" w:eastAsia="en-US" w:bidi="ar-SA"/>
      </w:rPr>
    </w:lvl>
    <w:lvl w:ilvl="5" w:tplc="991EAA20">
      <w:numFmt w:val="bullet"/>
      <w:lvlText w:val="•"/>
      <w:lvlJc w:val="left"/>
      <w:pPr>
        <w:ind w:left="5103" w:hanging="1126"/>
      </w:pPr>
      <w:rPr>
        <w:rFonts w:hint="default"/>
        <w:lang w:val="pt-PT" w:eastAsia="en-US" w:bidi="ar-SA"/>
      </w:rPr>
    </w:lvl>
    <w:lvl w:ilvl="6" w:tplc="FF18C894">
      <w:numFmt w:val="bullet"/>
      <w:lvlText w:val="•"/>
      <w:lvlJc w:val="left"/>
      <w:pPr>
        <w:ind w:left="5855" w:hanging="1126"/>
      </w:pPr>
      <w:rPr>
        <w:rFonts w:hint="default"/>
        <w:lang w:val="pt-PT" w:eastAsia="en-US" w:bidi="ar-SA"/>
      </w:rPr>
    </w:lvl>
    <w:lvl w:ilvl="7" w:tplc="5492EBA8">
      <w:numFmt w:val="bullet"/>
      <w:lvlText w:val="•"/>
      <w:lvlJc w:val="left"/>
      <w:pPr>
        <w:ind w:left="6608" w:hanging="1126"/>
      </w:pPr>
      <w:rPr>
        <w:rFonts w:hint="default"/>
        <w:lang w:val="pt-PT" w:eastAsia="en-US" w:bidi="ar-SA"/>
      </w:rPr>
    </w:lvl>
    <w:lvl w:ilvl="8" w:tplc="308A72A6">
      <w:numFmt w:val="bullet"/>
      <w:lvlText w:val="•"/>
      <w:lvlJc w:val="left"/>
      <w:pPr>
        <w:ind w:left="7361" w:hanging="1126"/>
      </w:pPr>
      <w:rPr>
        <w:rFonts w:hint="default"/>
        <w:lang w:val="pt-PT" w:eastAsia="en-US" w:bidi="ar-SA"/>
      </w:rPr>
    </w:lvl>
  </w:abstractNum>
  <w:abstractNum w:abstractNumId="36">
    <w:nsid w:val="31B7790E"/>
    <w:multiLevelType w:val="multilevel"/>
    <w:tmpl w:val="5A6C7C8A"/>
    <w:lvl w:ilvl="0">
      <w:start w:val="12"/>
      <w:numFmt w:val="decimal"/>
      <w:lvlText w:val="%1"/>
      <w:lvlJc w:val="left"/>
      <w:pPr>
        <w:ind w:left="222" w:hanging="750"/>
      </w:pPr>
      <w:rPr>
        <w:rFonts w:hint="default"/>
        <w:lang w:val="pt-PT" w:eastAsia="en-US" w:bidi="ar-SA"/>
      </w:rPr>
    </w:lvl>
    <w:lvl w:ilvl="1">
      <w:start w:val="5"/>
      <w:numFmt w:val="decimal"/>
      <w:lvlText w:val="%1.%2"/>
      <w:lvlJc w:val="left"/>
      <w:pPr>
        <w:ind w:left="222" w:hanging="750"/>
      </w:pPr>
      <w:rPr>
        <w:rFonts w:hint="default"/>
        <w:lang w:val="pt-PT" w:eastAsia="en-US" w:bidi="ar-SA"/>
      </w:rPr>
    </w:lvl>
    <w:lvl w:ilvl="2">
      <w:start w:val="1"/>
      <w:numFmt w:val="decimal"/>
      <w:lvlText w:val="%1.%2.%3."/>
      <w:lvlJc w:val="left"/>
      <w:pPr>
        <w:ind w:left="222" w:hanging="750"/>
      </w:pPr>
      <w:rPr>
        <w:rFonts w:ascii="Calibri" w:eastAsia="Calibri" w:hAnsi="Calibri" w:cs="Calibri" w:hint="default"/>
        <w:spacing w:val="-1"/>
        <w:w w:val="100"/>
        <w:sz w:val="24"/>
        <w:szCs w:val="24"/>
        <w:lang w:val="pt-PT" w:eastAsia="en-US" w:bidi="ar-SA"/>
      </w:rPr>
    </w:lvl>
    <w:lvl w:ilvl="3">
      <w:start w:val="1"/>
      <w:numFmt w:val="decimal"/>
      <w:lvlText w:val="%1.%2.%3.%4."/>
      <w:lvlJc w:val="left"/>
      <w:pPr>
        <w:ind w:left="930" w:hanging="961"/>
      </w:pPr>
      <w:rPr>
        <w:rFonts w:ascii="Calibri" w:eastAsia="Calibri" w:hAnsi="Calibri" w:cs="Calibri" w:hint="default"/>
        <w:spacing w:val="-1"/>
        <w:w w:val="100"/>
        <w:sz w:val="24"/>
        <w:szCs w:val="24"/>
        <w:lang w:val="pt-PT" w:eastAsia="en-US" w:bidi="ar-SA"/>
      </w:rPr>
    </w:lvl>
    <w:lvl w:ilvl="4">
      <w:numFmt w:val="bullet"/>
      <w:lvlText w:val="•"/>
      <w:lvlJc w:val="left"/>
      <w:pPr>
        <w:ind w:left="3582" w:hanging="961"/>
      </w:pPr>
      <w:rPr>
        <w:rFonts w:hint="default"/>
        <w:lang w:val="pt-PT" w:eastAsia="en-US" w:bidi="ar-SA"/>
      </w:rPr>
    </w:lvl>
    <w:lvl w:ilvl="5">
      <w:numFmt w:val="bullet"/>
      <w:lvlText w:val="•"/>
      <w:lvlJc w:val="left"/>
      <w:pPr>
        <w:ind w:left="4462" w:hanging="961"/>
      </w:pPr>
      <w:rPr>
        <w:rFonts w:hint="default"/>
        <w:lang w:val="pt-PT" w:eastAsia="en-US" w:bidi="ar-SA"/>
      </w:rPr>
    </w:lvl>
    <w:lvl w:ilvl="6">
      <w:numFmt w:val="bullet"/>
      <w:lvlText w:val="•"/>
      <w:lvlJc w:val="left"/>
      <w:pPr>
        <w:ind w:left="5343" w:hanging="961"/>
      </w:pPr>
      <w:rPr>
        <w:rFonts w:hint="default"/>
        <w:lang w:val="pt-PT" w:eastAsia="en-US" w:bidi="ar-SA"/>
      </w:rPr>
    </w:lvl>
    <w:lvl w:ilvl="7">
      <w:numFmt w:val="bullet"/>
      <w:lvlText w:val="•"/>
      <w:lvlJc w:val="left"/>
      <w:pPr>
        <w:ind w:left="6224" w:hanging="961"/>
      </w:pPr>
      <w:rPr>
        <w:rFonts w:hint="default"/>
        <w:lang w:val="pt-PT" w:eastAsia="en-US" w:bidi="ar-SA"/>
      </w:rPr>
    </w:lvl>
    <w:lvl w:ilvl="8">
      <w:numFmt w:val="bullet"/>
      <w:lvlText w:val="•"/>
      <w:lvlJc w:val="left"/>
      <w:pPr>
        <w:ind w:left="7104" w:hanging="961"/>
      </w:pPr>
      <w:rPr>
        <w:rFonts w:hint="default"/>
        <w:lang w:val="pt-PT" w:eastAsia="en-US" w:bidi="ar-SA"/>
      </w:rPr>
    </w:lvl>
  </w:abstractNum>
  <w:abstractNum w:abstractNumId="37">
    <w:nsid w:val="32924621"/>
    <w:multiLevelType w:val="multilevel"/>
    <w:tmpl w:val="28A8321C"/>
    <w:lvl w:ilvl="0">
      <w:start w:val="6"/>
      <w:numFmt w:val="decimal"/>
      <w:lvlText w:val="%1"/>
      <w:lvlJc w:val="left"/>
      <w:pPr>
        <w:ind w:left="1347" w:hanging="1126"/>
      </w:pPr>
      <w:rPr>
        <w:rFonts w:hint="default"/>
        <w:lang w:val="pt-PT" w:eastAsia="en-US" w:bidi="ar-SA"/>
      </w:rPr>
    </w:lvl>
    <w:lvl w:ilvl="1">
      <w:start w:val="1"/>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numFmt w:val="bullet"/>
      <w:lvlText w:val="•"/>
      <w:lvlJc w:val="left"/>
      <w:pPr>
        <w:ind w:left="2845" w:hanging="1126"/>
      </w:pPr>
      <w:rPr>
        <w:rFonts w:hint="default"/>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38">
    <w:nsid w:val="343926FC"/>
    <w:multiLevelType w:val="multilevel"/>
    <w:tmpl w:val="E8CC9FF8"/>
    <w:lvl w:ilvl="0">
      <w:start w:val="12"/>
      <w:numFmt w:val="decimal"/>
      <w:lvlText w:val="%1"/>
      <w:lvlJc w:val="left"/>
      <w:pPr>
        <w:ind w:left="222" w:hanging="794"/>
      </w:pPr>
      <w:rPr>
        <w:rFonts w:hint="default"/>
        <w:lang w:val="pt-PT" w:eastAsia="en-US" w:bidi="ar-SA"/>
      </w:rPr>
    </w:lvl>
    <w:lvl w:ilvl="1">
      <w:start w:val="3"/>
      <w:numFmt w:val="decimal"/>
      <w:lvlText w:val="%1.%2"/>
      <w:lvlJc w:val="left"/>
      <w:pPr>
        <w:ind w:left="222" w:hanging="794"/>
      </w:pPr>
      <w:rPr>
        <w:rFonts w:hint="default"/>
        <w:lang w:val="pt-PT" w:eastAsia="en-US" w:bidi="ar-SA"/>
      </w:rPr>
    </w:lvl>
    <w:lvl w:ilvl="2">
      <w:start w:val="1"/>
      <w:numFmt w:val="decimal"/>
      <w:lvlText w:val="%1.%2.%3."/>
      <w:lvlJc w:val="left"/>
      <w:pPr>
        <w:ind w:left="222" w:hanging="794"/>
      </w:pPr>
      <w:rPr>
        <w:rFonts w:ascii="Calibri" w:eastAsia="Calibri" w:hAnsi="Calibri" w:cs="Calibri" w:hint="default"/>
        <w:spacing w:val="-1"/>
        <w:w w:val="100"/>
        <w:sz w:val="24"/>
        <w:szCs w:val="24"/>
        <w:lang w:val="pt-PT" w:eastAsia="en-US" w:bidi="ar-SA"/>
      </w:rPr>
    </w:lvl>
    <w:lvl w:ilvl="3">
      <w:numFmt w:val="bullet"/>
      <w:lvlText w:val="•"/>
      <w:lvlJc w:val="left"/>
      <w:pPr>
        <w:ind w:left="2813" w:hanging="794"/>
      </w:pPr>
      <w:rPr>
        <w:rFonts w:hint="default"/>
        <w:lang w:val="pt-PT" w:eastAsia="en-US" w:bidi="ar-SA"/>
      </w:rPr>
    </w:lvl>
    <w:lvl w:ilvl="4">
      <w:numFmt w:val="bullet"/>
      <w:lvlText w:val="•"/>
      <w:lvlJc w:val="left"/>
      <w:pPr>
        <w:ind w:left="3678" w:hanging="794"/>
      </w:pPr>
      <w:rPr>
        <w:rFonts w:hint="default"/>
        <w:lang w:val="pt-PT" w:eastAsia="en-US" w:bidi="ar-SA"/>
      </w:rPr>
    </w:lvl>
    <w:lvl w:ilvl="5">
      <w:numFmt w:val="bullet"/>
      <w:lvlText w:val="•"/>
      <w:lvlJc w:val="left"/>
      <w:pPr>
        <w:ind w:left="4543" w:hanging="794"/>
      </w:pPr>
      <w:rPr>
        <w:rFonts w:hint="default"/>
        <w:lang w:val="pt-PT" w:eastAsia="en-US" w:bidi="ar-SA"/>
      </w:rPr>
    </w:lvl>
    <w:lvl w:ilvl="6">
      <w:numFmt w:val="bullet"/>
      <w:lvlText w:val="•"/>
      <w:lvlJc w:val="left"/>
      <w:pPr>
        <w:ind w:left="5407" w:hanging="794"/>
      </w:pPr>
      <w:rPr>
        <w:rFonts w:hint="default"/>
        <w:lang w:val="pt-PT" w:eastAsia="en-US" w:bidi="ar-SA"/>
      </w:rPr>
    </w:lvl>
    <w:lvl w:ilvl="7">
      <w:numFmt w:val="bullet"/>
      <w:lvlText w:val="•"/>
      <w:lvlJc w:val="left"/>
      <w:pPr>
        <w:ind w:left="6272" w:hanging="794"/>
      </w:pPr>
      <w:rPr>
        <w:rFonts w:hint="default"/>
        <w:lang w:val="pt-PT" w:eastAsia="en-US" w:bidi="ar-SA"/>
      </w:rPr>
    </w:lvl>
    <w:lvl w:ilvl="8">
      <w:numFmt w:val="bullet"/>
      <w:lvlText w:val="•"/>
      <w:lvlJc w:val="left"/>
      <w:pPr>
        <w:ind w:left="7137" w:hanging="794"/>
      </w:pPr>
      <w:rPr>
        <w:rFonts w:hint="default"/>
        <w:lang w:val="pt-PT" w:eastAsia="en-US" w:bidi="ar-SA"/>
      </w:rPr>
    </w:lvl>
  </w:abstractNum>
  <w:abstractNum w:abstractNumId="39">
    <w:nsid w:val="35262429"/>
    <w:multiLevelType w:val="multilevel"/>
    <w:tmpl w:val="6E701B9C"/>
    <w:lvl w:ilvl="0">
      <w:start w:val="9"/>
      <w:numFmt w:val="decimal"/>
      <w:lvlText w:val="%1"/>
      <w:lvlJc w:val="left"/>
      <w:pPr>
        <w:ind w:left="1347" w:hanging="1126"/>
      </w:pPr>
      <w:rPr>
        <w:rFonts w:hint="default"/>
        <w:lang w:val="pt-PT" w:eastAsia="en-US" w:bidi="ar-SA"/>
      </w:rPr>
    </w:lvl>
    <w:lvl w:ilvl="1">
      <w:start w:val="1"/>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40">
    <w:nsid w:val="37254D16"/>
    <w:multiLevelType w:val="multilevel"/>
    <w:tmpl w:val="737A8EFA"/>
    <w:lvl w:ilvl="0">
      <w:start w:val="5"/>
      <w:numFmt w:val="decimal"/>
      <w:lvlText w:val="%1"/>
      <w:lvlJc w:val="left"/>
      <w:pPr>
        <w:ind w:left="222" w:hanging="665"/>
      </w:pPr>
      <w:rPr>
        <w:rFonts w:hint="default"/>
        <w:lang w:val="pt-PT" w:eastAsia="en-US" w:bidi="ar-SA"/>
      </w:rPr>
    </w:lvl>
    <w:lvl w:ilvl="1">
      <w:start w:val="1"/>
      <w:numFmt w:val="decimal"/>
      <w:lvlText w:val="%1.%2"/>
      <w:lvlJc w:val="left"/>
      <w:pPr>
        <w:ind w:left="222" w:hanging="665"/>
      </w:pPr>
      <w:rPr>
        <w:rFonts w:hint="default"/>
        <w:lang w:val="pt-PT" w:eastAsia="en-US" w:bidi="ar-SA"/>
      </w:rPr>
    </w:lvl>
    <w:lvl w:ilvl="2">
      <w:start w:val="1"/>
      <w:numFmt w:val="decimal"/>
      <w:lvlText w:val="%1.%2.%3."/>
      <w:lvlJc w:val="left"/>
      <w:pPr>
        <w:ind w:left="222" w:hanging="665"/>
      </w:pPr>
      <w:rPr>
        <w:rFonts w:ascii="Calibri" w:eastAsia="Calibri" w:hAnsi="Calibri" w:cs="Calibri" w:hint="default"/>
        <w:spacing w:val="-1"/>
        <w:w w:val="100"/>
        <w:sz w:val="24"/>
        <w:szCs w:val="24"/>
        <w:lang w:val="pt-PT" w:eastAsia="en-US" w:bidi="ar-SA"/>
      </w:rPr>
    </w:lvl>
    <w:lvl w:ilvl="3">
      <w:numFmt w:val="bullet"/>
      <w:lvlText w:val="•"/>
      <w:lvlJc w:val="left"/>
      <w:pPr>
        <w:ind w:left="2813" w:hanging="665"/>
      </w:pPr>
      <w:rPr>
        <w:rFonts w:hint="default"/>
        <w:lang w:val="pt-PT" w:eastAsia="en-US" w:bidi="ar-SA"/>
      </w:rPr>
    </w:lvl>
    <w:lvl w:ilvl="4">
      <w:numFmt w:val="bullet"/>
      <w:lvlText w:val="•"/>
      <w:lvlJc w:val="left"/>
      <w:pPr>
        <w:ind w:left="3678" w:hanging="665"/>
      </w:pPr>
      <w:rPr>
        <w:rFonts w:hint="default"/>
        <w:lang w:val="pt-PT" w:eastAsia="en-US" w:bidi="ar-SA"/>
      </w:rPr>
    </w:lvl>
    <w:lvl w:ilvl="5">
      <w:numFmt w:val="bullet"/>
      <w:lvlText w:val="•"/>
      <w:lvlJc w:val="left"/>
      <w:pPr>
        <w:ind w:left="4543" w:hanging="665"/>
      </w:pPr>
      <w:rPr>
        <w:rFonts w:hint="default"/>
        <w:lang w:val="pt-PT" w:eastAsia="en-US" w:bidi="ar-SA"/>
      </w:rPr>
    </w:lvl>
    <w:lvl w:ilvl="6">
      <w:numFmt w:val="bullet"/>
      <w:lvlText w:val="•"/>
      <w:lvlJc w:val="left"/>
      <w:pPr>
        <w:ind w:left="5407" w:hanging="665"/>
      </w:pPr>
      <w:rPr>
        <w:rFonts w:hint="default"/>
        <w:lang w:val="pt-PT" w:eastAsia="en-US" w:bidi="ar-SA"/>
      </w:rPr>
    </w:lvl>
    <w:lvl w:ilvl="7">
      <w:numFmt w:val="bullet"/>
      <w:lvlText w:val="•"/>
      <w:lvlJc w:val="left"/>
      <w:pPr>
        <w:ind w:left="6272" w:hanging="665"/>
      </w:pPr>
      <w:rPr>
        <w:rFonts w:hint="default"/>
        <w:lang w:val="pt-PT" w:eastAsia="en-US" w:bidi="ar-SA"/>
      </w:rPr>
    </w:lvl>
    <w:lvl w:ilvl="8">
      <w:numFmt w:val="bullet"/>
      <w:lvlText w:val="•"/>
      <w:lvlJc w:val="left"/>
      <w:pPr>
        <w:ind w:left="7137" w:hanging="665"/>
      </w:pPr>
      <w:rPr>
        <w:rFonts w:hint="default"/>
        <w:lang w:val="pt-PT" w:eastAsia="en-US" w:bidi="ar-SA"/>
      </w:rPr>
    </w:lvl>
  </w:abstractNum>
  <w:abstractNum w:abstractNumId="41">
    <w:nsid w:val="385B409F"/>
    <w:multiLevelType w:val="multilevel"/>
    <w:tmpl w:val="813E9E10"/>
    <w:lvl w:ilvl="0">
      <w:start w:val="11"/>
      <w:numFmt w:val="decimal"/>
      <w:lvlText w:val="%1"/>
      <w:lvlJc w:val="left"/>
      <w:pPr>
        <w:ind w:left="1347" w:hanging="1126"/>
      </w:pPr>
      <w:rPr>
        <w:rFonts w:hint="default"/>
        <w:lang w:val="pt-PT" w:eastAsia="en-US" w:bidi="ar-SA"/>
      </w:rPr>
    </w:lvl>
    <w:lvl w:ilvl="1">
      <w:start w:val="7"/>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start w:val="1"/>
      <w:numFmt w:val="decimal"/>
      <w:lvlText w:val="%1.%2.%3.%4"/>
      <w:lvlJc w:val="left"/>
      <w:pPr>
        <w:ind w:left="1347" w:hanging="1126"/>
      </w:pPr>
      <w:rPr>
        <w:rFonts w:ascii="Calibri" w:eastAsia="Calibri" w:hAnsi="Calibri" w:cs="Calibri" w:hint="default"/>
        <w:b/>
        <w:bCs/>
        <w:spacing w:val="-2"/>
        <w:w w:val="100"/>
        <w:sz w:val="22"/>
        <w:szCs w:val="22"/>
        <w:lang w:val="pt-PT" w:eastAsia="en-US" w:bidi="ar-SA"/>
      </w:rPr>
    </w:lvl>
    <w:lvl w:ilvl="4">
      <w:start w:val="1"/>
      <w:numFmt w:val="decimal"/>
      <w:lvlText w:val="%1.%2.%3.%4.%5"/>
      <w:lvlJc w:val="left"/>
      <w:pPr>
        <w:ind w:left="1347" w:hanging="1107"/>
      </w:pPr>
      <w:rPr>
        <w:rFonts w:ascii="Calibri" w:eastAsia="Calibri" w:hAnsi="Calibri" w:cs="Calibri" w:hint="default"/>
        <w:b/>
        <w:bCs/>
        <w:spacing w:val="-2"/>
        <w:w w:val="100"/>
        <w:sz w:val="22"/>
        <w:szCs w:val="22"/>
        <w:lang w:val="pt-PT" w:eastAsia="en-US" w:bidi="ar-SA"/>
      </w:rPr>
    </w:lvl>
    <w:lvl w:ilvl="5">
      <w:numFmt w:val="bullet"/>
      <w:lvlText w:val="•"/>
      <w:lvlJc w:val="left"/>
      <w:pPr>
        <w:ind w:left="5103" w:hanging="1107"/>
      </w:pPr>
      <w:rPr>
        <w:rFonts w:hint="default"/>
        <w:lang w:val="pt-PT" w:eastAsia="en-US" w:bidi="ar-SA"/>
      </w:rPr>
    </w:lvl>
    <w:lvl w:ilvl="6">
      <w:numFmt w:val="bullet"/>
      <w:lvlText w:val="•"/>
      <w:lvlJc w:val="left"/>
      <w:pPr>
        <w:ind w:left="5855" w:hanging="1107"/>
      </w:pPr>
      <w:rPr>
        <w:rFonts w:hint="default"/>
        <w:lang w:val="pt-PT" w:eastAsia="en-US" w:bidi="ar-SA"/>
      </w:rPr>
    </w:lvl>
    <w:lvl w:ilvl="7">
      <w:numFmt w:val="bullet"/>
      <w:lvlText w:val="•"/>
      <w:lvlJc w:val="left"/>
      <w:pPr>
        <w:ind w:left="6608" w:hanging="1107"/>
      </w:pPr>
      <w:rPr>
        <w:rFonts w:hint="default"/>
        <w:lang w:val="pt-PT" w:eastAsia="en-US" w:bidi="ar-SA"/>
      </w:rPr>
    </w:lvl>
    <w:lvl w:ilvl="8">
      <w:numFmt w:val="bullet"/>
      <w:lvlText w:val="•"/>
      <w:lvlJc w:val="left"/>
      <w:pPr>
        <w:ind w:left="7361" w:hanging="1107"/>
      </w:pPr>
      <w:rPr>
        <w:rFonts w:hint="default"/>
        <w:lang w:val="pt-PT" w:eastAsia="en-US" w:bidi="ar-SA"/>
      </w:rPr>
    </w:lvl>
  </w:abstractNum>
  <w:abstractNum w:abstractNumId="42">
    <w:nsid w:val="39E41B89"/>
    <w:multiLevelType w:val="hybridMultilevel"/>
    <w:tmpl w:val="1CDA340A"/>
    <w:lvl w:ilvl="0" w:tplc="B89E04F0">
      <w:numFmt w:val="bullet"/>
      <w:lvlText w:val="-"/>
      <w:lvlJc w:val="left"/>
      <w:pPr>
        <w:ind w:left="339" w:hanging="118"/>
      </w:pPr>
      <w:rPr>
        <w:rFonts w:ascii="Calibri" w:eastAsia="Calibri" w:hAnsi="Calibri" w:cs="Calibri" w:hint="default"/>
        <w:b/>
        <w:bCs/>
        <w:w w:val="100"/>
        <w:sz w:val="22"/>
        <w:szCs w:val="22"/>
        <w:lang w:val="pt-PT" w:eastAsia="en-US" w:bidi="ar-SA"/>
      </w:rPr>
    </w:lvl>
    <w:lvl w:ilvl="1" w:tplc="EC2E4F6A">
      <w:numFmt w:val="bullet"/>
      <w:lvlText w:val=""/>
      <w:lvlJc w:val="left"/>
      <w:pPr>
        <w:ind w:left="942" w:hanging="269"/>
      </w:pPr>
      <w:rPr>
        <w:rFonts w:ascii="Symbol" w:eastAsia="Symbol" w:hAnsi="Symbol" w:cs="Symbol" w:hint="default"/>
        <w:w w:val="99"/>
        <w:sz w:val="20"/>
        <w:szCs w:val="20"/>
        <w:lang w:val="pt-PT" w:eastAsia="en-US" w:bidi="ar-SA"/>
      </w:rPr>
    </w:lvl>
    <w:lvl w:ilvl="2" w:tplc="2296221A">
      <w:numFmt w:val="bullet"/>
      <w:lvlText w:val=""/>
      <w:lvlJc w:val="left"/>
      <w:pPr>
        <w:ind w:left="1638" w:hanging="711"/>
      </w:pPr>
      <w:rPr>
        <w:rFonts w:ascii="Symbol" w:eastAsia="Symbol" w:hAnsi="Symbol" w:cs="Symbol" w:hint="default"/>
        <w:w w:val="99"/>
        <w:sz w:val="20"/>
        <w:szCs w:val="20"/>
        <w:lang w:val="pt-PT" w:eastAsia="en-US" w:bidi="ar-SA"/>
      </w:rPr>
    </w:lvl>
    <w:lvl w:ilvl="3" w:tplc="A1E661E8">
      <w:numFmt w:val="bullet"/>
      <w:lvlText w:val="•"/>
      <w:lvlJc w:val="left"/>
      <w:pPr>
        <w:ind w:left="2543" w:hanging="711"/>
      </w:pPr>
      <w:rPr>
        <w:rFonts w:hint="default"/>
        <w:lang w:val="pt-PT" w:eastAsia="en-US" w:bidi="ar-SA"/>
      </w:rPr>
    </w:lvl>
    <w:lvl w:ilvl="4" w:tplc="68D4F3F4">
      <w:numFmt w:val="bullet"/>
      <w:lvlText w:val="•"/>
      <w:lvlJc w:val="left"/>
      <w:pPr>
        <w:ind w:left="3446" w:hanging="711"/>
      </w:pPr>
      <w:rPr>
        <w:rFonts w:hint="default"/>
        <w:lang w:val="pt-PT" w:eastAsia="en-US" w:bidi="ar-SA"/>
      </w:rPr>
    </w:lvl>
    <w:lvl w:ilvl="5" w:tplc="690666B2">
      <w:numFmt w:val="bullet"/>
      <w:lvlText w:val="•"/>
      <w:lvlJc w:val="left"/>
      <w:pPr>
        <w:ind w:left="4349" w:hanging="711"/>
      </w:pPr>
      <w:rPr>
        <w:rFonts w:hint="default"/>
        <w:lang w:val="pt-PT" w:eastAsia="en-US" w:bidi="ar-SA"/>
      </w:rPr>
    </w:lvl>
    <w:lvl w:ilvl="6" w:tplc="16868028">
      <w:numFmt w:val="bullet"/>
      <w:lvlText w:val="•"/>
      <w:lvlJc w:val="left"/>
      <w:pPr>
        <w:ind w:left="5253" w:hanging="711"/>
      </w:pPr>
      <w:rPr>
        <w:rFonts w:hint="default"/>
        <w:lang w:val="pt-PT" w:eastAsia="en-US" w:bidi="ar-SA"/>
      </w:rPr>
    </w:lvl>
    <w:lvl w:ilvl="7" w:tplc="01DEFFAE">
      <w:numFmt w:val="bullet"/>
      <w:lvlText w:val="•"/>
      <w:lvlJc w:val="left"/>
      <w:pPr>
        <w:ind w:left="6156" w:hanging="711"/>
      </w:pPr>
      <w:rPr>
        <w:rFonts w:hint="default"/>
        <w:lang w:val="pt-PT" w:eastAsia="en-US" w:bidi="ar-SA"/>
      </w:rPr>
    </w:lvl>
    <w:lvl w:ilvl="8" w:tplc="6AE2B8FE">
      <w:numFmt w:val="bullet"/>
      <w:lvlText w:val="•"/>
      <w:lvlJc w:val="left"/>
      <w:pPr>
        <w:ind w:left="7059" w:hanging="711"/>
      </w:pPr>
      <w:rPr>
        <w:rFonts w:hint="default"/>
        <w:lang w:val="pt-PT" w:eastAsia="en-US" w:bidi="ar-SA"/>
      </w:rPr>
    </w:lvl>
  </w:abstractNum>
  <w:abstractNum w:abstractNumId="43">
    <w:nsid w:val="3ACA16E9"/>
    <w:multiLevelType w:val="multilevel"/>
    <w:tmpl w:val="46DA8348"/>
    <w:lvl w:ilvl="0">
      <w:start w:val="4"/>
      <w:numFmt w:val="decimal"/>
      <w:lvlText w:val="%1"/>
      <w:lvlJc w:val="left"/>
      <w:pPr>
        <w:ind w:left="1347" w:hanging="1126"/>
      </w:pPr>
      <w:rPr>
        <w:rFonts w:hint="default"/>
        <w:lang w:val="pt-PT" w:eastAsia="en-US" w:bidi="ar-SA"/>
      </w:rPr>
    </w:lvl>
    <w:lvl w:ilvl="1">
      <w:start w:val="1"/>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44">
    <w:nsid w:val="3B486633"/>
    <w:multiLevelType w:val="multilevel"/>
    <w:tmpl w:val="E4CAC052"/>
    <w:lvl w:ilvl="0">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start w:val="1"/>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numFmt w:val="bullet"/>
      <w:lvlText w:val="•"/>
      <w:lvlJc w:val="left"/>
      <w:pPr>
        <w:ind w:left="2845" w:hanging="1126"/>
      </w:pPr>
      <w:rPr>
        <w:rFonts w:hint="default"/>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45">
    <w:nsid w:val="424B0553"/>
    <w:multiLevelType w:val="hybridMultilevel"/>
    <w:tmpl w:val="FB14C8F2"/>
    <w:lvl w:ilvl="0" w:tplc="A4E8CE12">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tplc="268E9F06">
      <w:numFmt w:val="bullet"/>
      <w:lvlText w:val="•"/>
      <w:lvlJc w:val="left"/>
      <w:pPr>
        <w:ind w:left="2092" w:hanging="1126"/>
      </w:pPr>
      <w:rPr>
        <w:rFonts w:hint="default"/>
        <w:lang w:val="pt-PT" w:eastAsia="en-US" w:bidi="ar-SA"/>
      </w:rPr>
    </w:lvl>
    <w:lvl w:ilvl="2" w:tplc="543A9E30">
      <w:numFmt w:val="bullet"/>
      <w:lvlText w:val="•"/>
      <w:lvlJc w:val="left"/>
      <w:pPr>
        <w:ind w:left="2845" w:hanging="1126"/>
      </w:pPr>
      <w:rPr>
        <w:rFonts w:hint="default"/>
        <w:lang w:val="pt-PT" w:eastAsia="en-US" w:bidi="ar-SA"/>
      </w:rPr>
    </w:lvl>
    <w:lvl w:ilvl="3" w:tplc="1D6C2360">
      <w:numFmt w:val="bullet"/>
      <w:lvlText w:val="•"/>
      <w:lvlJc w:val="left"/>
      <w:pPr>
        <w:ind w:left="3597" w:hanging="1126"/>
      </w:pPr>
      <w:rPr>
        <w:rFonts w:hint="default"/>
        <w:lang w:val="pt-PT" w:eastAsia="en-US" w:bidi="ar-SA"/>
      </w:rPr>
    </w:lvl>
    <w:lvl w:ilvl="4" w:tplc="9288D7DA">
      <w:numFmt w:val="bullet"/>
      <w:lvlText w:val="•"/>
      <w:lvlJc w:val="left"/>
      <w:pPr>
        <w:ind w:left="4350" w:hanging="1126"/>
      </w:pPr>
      <w:rPr>
        <w:rFonts w:hint="default"/>
        <w:lang w:val="pt-PT" w:eastAsia="en-US" w:bidi="ar-SA"/>
      </w:rPr>
    </w:lvl>
    <w:lvl w:ilvl="5" w:tplc="537645C8">
      <w:numFmt w:val="bullet"/>
      <w:lvlText w:val="•"/>
      <w:lvlJc w:val="left"/>
      <w:pPr>
        <w:ind w:left="5103" w:hanging="1126"/>
      </w:pPr>
      <w:rPr>
        <w:rFonts w:hint="default"/>
        <w:lang w:val="pt-PT" w:eastAsia="en-US" w:bidi="ar-SA"/>
      </w:rPr>
    </w:lvl>
    <w:lvl w:ilvl="6" w:tplc="704EDBE4">
      <w:numFmt w:val="bullet"/>
      <w:lvlText w:val="•"/>
      <w:lvlJc w:val="left"/>
      <w:pPr>
        <w:ind w:left="5855" w:hanging="1126"/>
      </w:pPr>
      <w:rPr>
        <w:rFonts w:hint="default"/>
        <w:lang w:val="pt-PT" w:eastAsia="en-US" w:bidi="ar-SA"/>
      </w:rPr>
    </w:lvl>
    <w:lvl w:ilvl="7" w:tplc="43965E7A">
      <w:numFmt w:val="bullet"/>
      <w:lvlText w:val="•"/>
      <w:lvlJc w:val="left"/>
      <w:pPr>
        <w:ind w:left="6608" w:hanging="1126"/>
      </w:pPr>
      <w:rPr>
        <w:rFonts w:hint="default"/>
        <w:lang w:val="pt-PT" w:eastAsia="en-US" w:bidi="ar-SA"/>
      </w:rPr>
    </w:lvl>
    <w:lvl w:ilvl="8" w:tplc="E3CA5D60">
      <w:numFmt w:val="bullet"/>
      <w:lvlText w:val="•"/>
      <w:lvlJc w:val="left"/>
      <w:pPr>
        <w:ind w:left="7361" w:hanging="1126"/>
      </w:pPr>
      <w:rPr>
        <w:rFonts w:hint="default"/>
        <w:lang w:val="pt-PT" w:eastAsia="en-US" w:bidi="ar-SA"/>
      </w:rPr>
    </w:lvl>
  </w:abstractNum>
  <w:abstractNum w:abstractNumId="46">
    <w:nsid w:val="42EA4536"/>
    <w:multiLevelType w:val="multilevel"/>
    <w:tmpl w:val="7D08105A"/>
    <w:lvl w:ilvl="0">
      <w:start w:val="3"/>
      <w:numFmt w:val="decimal"/>
      <w:lvlText w:val="%1"/>
      <w:lvlJc w:val="left"/>
      <w:pPr>
        <w:ind w:left="1347" w:hanging="1126"/>
      </w:pPr>
      <w:rPr>
        <w:rFonts w:hint="default"/>
        <w:lang w:val="pt-PT" w:eastAsia="en-US" w:bidi="ar-SA"/>
      </w:rPr>
    </w:lvl>
    <w:lvl w:ilvl="1">
      <w:start w:val="5"/>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start w:val="1"/>
      <w:numFmt w:val="decimal"/>
      <w:lvlText w:val="%1.%2.%3."/>
      <w:lvlJc w:val="left"/>
      <w:pPr>
        <w:ind w:left="1347" w:hanging="1176"/>
      </w:pPr>
      <w:rPr>
        <w:rFonts w:ascii="Calibri" w:eastAsia="Calibri" w:hAnsi="Calibri" w:cs="Calibri" w:hint="default"/>
        <w:b/>
        <w:bCs/>
        <w:spacing w:val="-2"/>
        <w:w w:val="100"/>
        <w:sz w:val="22"/>
        <w:szCs w:val="22"/>
        <w:lang w:val="pt-PT" w:eastAsia="en-US" w:bidi="ar-SA"/>
      </w:rPr>
    </w:lvl>
    <w:lvl w:ilvl="3">
      <w:start w:val="1"/>
      <w:numFmt w:val="decimal"/>
      <w:lvlText w:val="%1.%2.%3.%4."/>
      <w:lvlJc w:val="left"/>
      <w:pPr>
        <w:ind w:left="1354" w:hanging="1054"/>
      </w:pPr>
      <w:rPr>
        <w:rFonts w:ascii="Calibri" w:eastAsia="Calibri" w:hAnsi="Calibri" w:cs="Calibri" w:hint="default"/>
        <w:b/>
        <w:bCs/>
        <w:spacing w:val="-2"/>
        <w:w w:val="100"/>
        <w:sz w:val="22"/>
        <w:szCs w:val="22"/>
        <w:lang w:val="pt-PT" w:eastAsia="en-US" w:bidi="ar-SA"/>
      </w:rPr>
    </w:lvl>
    <w:lvl w:ilvl="4">
      <w:numFmt w:val="bullet"/>
      <w:lvlText w:val="•"/>
      <w:lvlJc w:val="left"/>
      <w:pPr>
        <w:ind w:left="3862" w:hanging="1054"/>
      </w:pPr>
      <w:rPr>
        <w:rFonts w:hint="default"/>
        <w:lang w:val="pt-PT" w:eastAsia="en-US" w:bidi="ar-SA"/>
      </w:rPr>
    </w:lvl>
    <w:lvl w:ilvl="5">
      <w:numFmt w:val="bullet"/>
      <w:lvlText w:val="•"/>
      <w:lvlJc w:val="left"/>
      <w:pPr>
        <w:ind w:left="4696" w:hanging="1054"/>
      </w:pPr>
      <w:rPr>
        <w:rFonts w:hint="default"/>
        <w:lang w:val="pt-PT" w:eastAsia="en-US" w:bidi="ar-SA"/>
      </w:rPr>
    </w:lvl>
    <w:lvl w:ilvl="6">
      <w:numFmt w:val="bullet"/>
      <w:lvlText w:val="•"/>
      <w:lvlJc w:val="left"/>
      <w:pPr>
        <w:ind w:left="5530" w:hanging="1054"/>
      </w:pPr>
      <w:rPr>
        <w:rFonts w:hint="default"/>
        <w:lang w:val="pt-PT" w:eastAsia="en-US" w:bidi="ar-SA"/>
      </w:rPr>
    </w:lvl>
    <w:lvl w:ilvl="7">
      <w:numFmt w:val="bullet"/>
      <w:lvlText w:val="•"/>
      <w:lvlJc w:val="left"/>
      <w:pPr>
        <w:ind w:left="6364" w:hanging="1054"/>
      </w:pPr>
      <w:rPr>
        <w:rFonts w:hint="default"/>
        <w:lang w:val="pt-PT" w:eastAsia="en-US" w:bidi="ar-SA"/>
      </w:rPr>
    </w:lvl>
    <w:lvl w:ilvl="8">
      <w:numFmt w:val="bullet"/>
      <w:lvlText w:val="•"/>
      <w:lvlJc w:val="left"/>
      <w:pPr>
        <w:ind w:left="7198" w:hanging="1054"/>
      </w:pPr>
      <w:rPr>
        <w:rFonts w:hint="default"/>
        <w:lang w:val="pt-PT" w:eastAsia="en-US" w:bidi="ar-SA"/>
      </w:rPr>
    </w:lvl>
  </w:abstractNum>
  <w:abstractNum w:abstractNumId="47">
    <w:nsid w:val="46F7450D"/>
    <w:multiLevelType w:val="hybridMultilevel"/>
    <w:tmpl w:val="6EDED3C4"/>
    <w:lvl w:ilvl="0" w:tplc="B35C6046">
      <w:start w:val="11"/>
      <w:numFmt w:val="decimal"/>
      <w:lvlText w:val="%1."/>
      <w:lvlJc w:val="left"/>
      <w:pPr>
        <w:ind w:left="987" w:hanging="766"/>
      </w:pPr>
      <w:rPr>
        <w:rFonts w:ascii="Calibri" w:eastAsia="Calibri" w:hAnsi="Calibri" w:cs="Calibri" w:hint="default"/>
        <w:b/>
        <w:bCs/>
        <w:spacing w:val="-2"/>
        <w:w w:val="100"/>
        <w:sz w:val="22"/>
        <w:szCs w:val="22"/>
        <w:lang w:val="pt-PT" w:eastAsia="en-US" w:bidi="ar-SA"/>
      </w:rPr>
    </w:lvl>
    <w:lvl w:ilvl="1" w:tplc="F56E207C">
      <w:numFmt w:val="bullet"/>
      <w:lvlText w:val="•"/>
      <w:lvlJc w:val="left"/>
      <w:pPr>
        <w:ind w:left="1160" w:hanging="766"/>
      </w:pPr>
      <w:rPr>
        <w:rFonts w:hint="default"/>
        <w:lang w:val="pt-PT" w:eastAsia="en-US" w:bidi="ar-SA"/>
      </w:rPr>
    </w:lvl>
    <w:lvl w:ilvl="2" w:tplc="97900AF4">
      <w:numFmt w:val="bullet"/>
      <w:lvlText w:val="•"/>
      <w:lvlJc w:val="left"/>
      <w:pPr>
        <w:ind w:left="2016" w:hanging="766"/>
      </w:pPr>
      <w:rPr>
        <w:rFonts w:hint="default"/>
        <w:lang w:val="pt-PT" w:eastAsia="en-US" w:bidi="ar-SA"/>
      </w:rPr>
    </w:lvl>
    <w:lvl w:ilvl="3" w:tplc="92927098">
      <w:numFmt w:val="bullet"/>
      <w:lvlText w:val="•"/>
      <w:lvlJc w:val="left"/>
      <w:pPr>
        <w:ind w:left="2872" w:hanging="766"/>
      </w:pPr>
      <w:rPr>
        <w:rFonts w:hint="default"/>
        <w:lang w:val="pt-PT" w:eastAsia="en-US" w:bidi="ar-SA"/>
      </w:rPr>
    </w:lvl>
    <w:lvl w:ilvl="4" w:tplc="0172B99E">
      <w:numFmt w:val="bullet"/>
      <w:lvlText w:val="•"/>
      <w:lvlJc w:val="left"/>
      <w:pPr>
        <w:ind w:left="3728" w:hanging="766"/>
      </w:pPr>
      <w:rPr>
        <w:rFonts w:hint="default"/>
        <w:lang w:val="pt-PT" w:eastAsia="en-US" w:bidi="ar-SA"/>
      </w:rPr>
    </w:lvl>
    <w:lvl w:ilvl="5" w:tplc="9BB86AF8">
      <w:numFmt w:val="bullet"/>
      <w:lvlText w:val="•"/>
      <w:lvlJc w:val="left"/>
      <w:pPr>
        <w:ind w:left="4585" w:hanging="766"/>
      </w:pPr>
      <w:rPr>
        <w:rFonts w:hint="default"/>
        <w:lang w:val="pt-PT" w:eastAsia="en-US" w:bidi="ar-SA"/>
      </w:rPr>
    </w:lvl>
    <w:lvl w:ilvl="6" w:tplc="19A2B582">
      <w:numFmt w:val="bullet"/>
      <w:lvlText w:val="•"/>
      <w:lvlJc w:val="left"/>
      <w:pPr>
        <w:ind w:left="5441" w:hanging="766"/>
      </w:pPr>
      <w:rPr>
        <w:rFonts w:hint="default"/>
        <w:lang w:val="pt-PT" w:eastAsia="en-US" w:bidi="ar-SA"/>
      </w:rPr>
    </w:lvl>
    <w:lvl w:ilvl="7" w:tplc="C0FAAD46">
      <w:numFmt w:val="bullet"/>
      <w:lvlText w:val="•"/>
      <w:lvlJc w:val="left"/>
      <w:pPr>
        <w:ind w:left="6297" w:hanging="766"/>
      </w:pPr>
      <w:rPr>
        <w:rFonts w:hint="default"/>
        <w:lang w:val="pt-PT" w:eastAsia="en-US" w:bidi="ar-SA"/>
      </w:rPr>
    </w:lvl>
    <w:lvl w:ilvl="8" w:tplc="E83A911C">
      <w:numFmt w:val="bullet"/>
      <w:lvlText w:val="•"/>
      <w:lvlJc w:val="left"/>
      <w:pPr>
        <w:ind w:left="7153" w:hanging="766"/>
      </w:pPr>
      <w:rPr>
        <w:rFonts w:hint="default"/>
        <w:lang w:val="pt-PT" w:eastAsia="en-US" w:bidi="ar-SA"/>
      </w:rPr>
    </w:lvl>
  </w:abstractNum>
  <w:abstractNum w:abstractNumId="48">
    <w:nsid w:val="49FA5063"/>
    <w:multiLevelType w:val="hybridMultilevel"/>
    <w:tmpl w:val="7170494A"/>
    <w:lvl w:ilvl="0" w:tplc="F1841A62">
      <w:start w:val="1"/>
      <w:numFmt w:val="lowerLetter"/>
      <w:lvlText w:val="%1)"/>
      <w:lvlJc w:val="left"/>
      <w:pPr>
        <w:ind w:left="1782" w:hanging="377"/>
      </w:pPr>
      <w:rPr>
        <w:rFonts w:ascii="Calibri" w:eastAsia="Calibri" w:hAnsi="Calibri" w:cs="Calibri" w:hint="default"/>
        <w:b/>
        <w:bCs/>
        <w:spacing w:val="-1"/>
        <w:w w:val="100"/>
        <w:sz w:val="22"/>
        <w:szCs w:val="22"/>
        <w:lang w:val="pt-PT" w:eastAsia="en-US" w:bidi="ar-SA"/>
      </w:rPr>
    </w:lvl>
    <w:lvl w:ilvl="1" w:tplc="9C7A6094">
      <w:numFmt w:val="bullet"/>
      <w:lvlText w:val="•"/>
      <w:lvlJc w:val="left"/>
      <w:pPr>
        <w:ind w:left="2488" w:hanging="377"/>
      </w:pPr>
      <w:rPr>
        <w:rFonts w:hint="default"/>
        <w:lang w:val="pt-PT" w:eastAsia="en-US" w:bidi="ar-SA"/>
      </w:rPr>
    </w:lvl>
    <w:lvl w:ilvl="2" w:tplc="7A2A0684">
      <w:numFmt w:val="bullet"/>
      <w:lvlText w:val="•"/>
      <w:lvlJc w:val="left"/>
      <w:pPr>
        <w:ind w:left="3197" w:hanging="377"/>
      </w:pPr>
      <w:rPr>
        <w:rFonts w:hint="default"/>
        <w:lang w:val="pt-PT" w:eastAsia="en-US" w:bidi="ar-SA"/>
      </w:rPr>
    </w:lvl>
    <w:lvl w:ilvl="3" w:tplc="6902F852">
      <w:numFmt w:val="bullet"/>
      <w:lvlText w:val="•"/>
      <w:lvlJc w:val="left"/>
      <w:pPr>
        <w:ind w:left="3905" w:hanging="377"/>
      </w:pPr>
      <w:rPr>
        <w:rFonts w:hint="default"/>
        <w:lang w:val="pt-PT" w:eastAsia="en-US" w:bidi="ar-SA"/>
      </w:rPr>
    </w:lvl>
    <w:lvl w:ilvl="4" w:tplc="FE6C389A">
      <w:numFmt w:val="bullet"/>
      <w:lvlText w:val="•"/>
      <w:lvlJc w:val="left"/>
      <w:pPr>
        <w:ind w:left="4614" w:hanging="377"/>
      </w:pPr>
      <w:rPr>
        <w:rFonts w:hint="default"/>
        <w:lang w:val="pt-PT" w:eastAsia="en-US" w:bidi="ar-SA"/>
      </w:rPr>
    </w:lvl>
    <w:lvl w:ilvl="5" w:tplc="CFEC1DD0">
      <w:numFmt w:val="bullet"/>
      <w:lvlText w:val="•"/>
      <w:lvlJc w:val="left"/>
      <w:pPr>
        <w:ind w:left="5323" w:hanging="377"/>
      </w:pPr>
      <w:rPr>
        <w:rFonts w:hint="default"/>
        <w:lang w:val="pt-PT" w:eastAsia="en-US" w:bidi="ar-SA"/>
      </w:rPr>
    </w:lvl>
    <w:lvl w:ilvl="6" w:tplc="3FF4C1C6">
      <w:numFmt w:val="bullet"/>
      <w:lvlText w:val="•"/>
      <w:lvlJc w:val="left"/>
      <w:pPr>
        <w:ind w:left="6031" w:hanging="377"/>
      </w:pPr>
      <w:rPr>
        <w:rFonts w:hint="default"/>
        <w:lang w:val="pt-PT" w:eastAsia="en-US" w:bidi="ar-SA"/>
      </w:rPr>
    </w:lvl>
    <w:lvl w:ilvl="7" w:tplc="7C2E4E02">
      <w:numFmt w:val="bullet"/>
      <w:lvlText w:val="•"/>
      <w:lvlJc w:val="left"/>
      <w:pPr>
        <w:ind w:left="6740" w:hanging="377"/>
      </w:pPr>
      <w:rPr>
        <w:rFonts w:hint="default"/>
        <w:lang w:val="pt-PT" w:eastAsia="en-US" w:bidi="ar-SA"/>
      </w:rPr>
    </w:lvl>
    <w:lvl w:ilvl="8" w:tplc="267A59AA">
      <w:numFmt w:val="bullet"/>
      <w:lvlText w:val="•"/>
      <w:lvlJc w:val="left"/>
      <w:pPr>
        <w:ind w:left="7449" w:hanging="377"/>
      </w:pPr>
      <w:rPr>
        <w:rFonts w:hint="default"/>
        <w:lang w:val="pt-PT" w:eastAsia="en-US" w:bidi="ar-SA"/>
      </w:rPr>
    </w:lvl>
  </w:abstractNum>
  <w:abstractNum w:abstractNumId="49">
    <w:nsid w:val="4BA960C3"/>
    <w:multiLevelType w:val="multilevel"/>
    <w:tmpl w:val="AE9ABE2A"/>
    <w:lvl w:ilvl="0">
      <w:start w:val="10"/>
      <w:numFmt w:val="decimal"/>
      <w:lvlText w:val="%1"/>
      <w:lvlJc w:val="left"/>
      <w:pPr>
        <w:ind w:left="1347" w:hanging="1126"/>
      </w:pPr>
      <w:rPr>
        <w:rFonts w:hint="default"/>
        <w:lang w:val="pt-PT" w:eastAsia="en-US" w:bidi="ar-SA"/>
      </w:rPr>
    </w:lvl>
    <w:lvl w:ilvl="1">
      <w:start w:val="1"/>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start w:val="1"/>
      <w:numFmt w:val="decimal"/>
      <w:lvlText w:val="%1.%2.%3.%4"/>
      <w:lvlJc w:val="left"/>
      <w:pPr>
        <w:ind w:left="1347" w:hanging="1126"/>
      </w:pPr>
      <w:rPr>
        <w:rFonts w:ascii="Calibri" w:eastAsia="Calibri" w:hAnsi="Calibri" w:cs="Calibri" w:hint="default"/>
        <w:b/>
        <w:bCs/>
        <w:spacing w:val="-2"/>
        <w:w w:val="100"/>
        <w:sz w:val="22"/>
        <w:szCs w:val="22"/>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50">
    <w:nsid w:val="4C4A6BA5"/>
    <w:multiLevelType w:val="hybridMultilevel"/>
    <w:tmpl w:val="BED44362"/>
    <w:lvl w:ilvl="0" w:tplc="9968CB24">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tplc="A210D488">
      <w:numFmt w:val="bullet"/>
      <w:lvlText w:val="•"/>
      <w:lvlJc w:val="left"/>
      <w:pPr>
        <w:ind w:left="2092" w:hanging="1126"/>
      </w:pPr>
      <w:rPr>
        <w:rFonts w:hint="default"/>
        <w:lang w:val="pt-PT" w:eastAsia="en-US" w:bidi="ar-SA"/>
      </w:rPr>
    </w:lvl>
    <w:lvl w:ilvl="2" w:tplc="1FF424E8">
      <w:numFmt w:val="bullet"/>
      <w:lvlText w:val="•"/>
      <w:lvlJc w:val="left"/>
      <w:pPr>
        <w:ind w:left="2845" w:hanging="1126"/>
      </w:pPr>
      <w:rPr>
        <w:rFonts w:hint="default"/>
        <w:lang w:val="pt-PT" w:eastAsia="en-US" w:bidi="ar-SA"/>
      </w:rPr>
    </w:lvl>
    <w:lvl w:ilvl="3" w:tplc="61182F9C">
      <w:numFmt w:val="bullet"/>
      <w:lvlText w:val="•"/>
      <w:lvlJc w:val="left"/>
      <w:pPr>
        <w:ind w:left="3597" w:hanging="1126"/>
      </w:pPr>
      <w:rPr>
        <w:rFonts w:hint="default"/>
        <w:lang w:val="pt-PT" w:eastAsia="en-US" w:bidi="ar-SA"/>
      </w:rPr>
    </w:lvl>
    <w:lvl w:ilvl="4" w:tplc="C2582EBE">
      <w:numFmt w:val="bullet"/>
      <w:lvlText w:val="•"/>
      <w:lvlJc w:val="left"/>
      <w:pPr>
        <w:ind w:left="4350" w:hanging="1126"/>
      </w:pPr>
      <w:rPr>
        <w:rFonts w:hint="default"/>
        <w:lang w:val="pt-PT" w:eastAsia="en-US" w:bidi="ar-SA"/>
      </w:rPr>
    </w:lvl>
    <w:lvl w:ilvl="5" w:tplc="AEFA63B2">
      <w:numFmt w:val="bullet"/>
      <w:lvlText w:val="•"/>
      <w:lvlJc w:val="left"/>
      <w:pPr>
        <w:ind w:left="5103" w:hanging="1126"/>
      </w:pPr>
      <w:rPr>
        <w:rFonts w:hint="default"/>
        <w:lang w:val="pt-PT" w:eastAsia="en-US" w:bidi="ar-SA"/>
      </w:rPr>
    </w:lvl>
    <w:lvl w:ilvl="6" w:tplc="270A0A72">
      <w:numFmt w:val="bullet"/>
      <w:lvlText w:val="•"/>
      <w:lvlJc w:val="left"/>
      <w:pPr>
        <w:ind w:left="5855" w:hanging="1126"/>
      </w:pPr>
      <w:rPr>
        <w:rFonts w:hint="default"/>
        <w:lang w:val="pt-PT" w:eastAsia="en-US" w:bidi="ar-SA"/>
      </w:rPr>
    </w:lvl>
    <w:lvl w:ilvl="7" w:tplc="2582369A">
      <w:numFmt w:val="bullet"/>
      <w:lvlText w:val="•"/>
      <w:lvlJc w:val="left"/>
      <w:pPr>
        <w:ind w:left="6608" w:hanging="1126"/>
      </w:pPr>
      <w:rPr>
        <w:rFonts w:hint="default"/>
        <w:lang w:val="pt-PT" w:eastAsia="en-US" w:bidi="ar-SA"/>
      </w:rPr>
    </w:lvl>
    <w:lvl w:ilvl="8" w:tplc="1408CCE2">
      <w:numFmt w:val="bullet"/>
      <w:lvlText w:val="•"/>
      <w:lvlJc w:val="left"/>
      <w:pPr>
        <w:ind w:left="7361" w:hanging="1126"/>
      </w:pPr>
      <w:rPr>
        <w:rFonts w:hint="default"/>
        <w:lang w:val="pt-PT" w:eastAsia="en-US" w:bidi="ar-SA"/>
      </w:rPr>
    </w:lvl>
  </w:abstractNum>
  <w:abstractNum w:abstractNumId="51">
    <w:nsid w:val="4C983836"/>
    <w:multiLevelType w:val="multilevel"/>
    <w:tmpl w:val="EBD4C0D4"/>
    <w:lvl w:ilvl="0">
      <w:start w:val="7"/>
      <w:numFmt w:val="decimal"/>
      <w:lvlText w:val="%1"/>
      <w:lvlJc w:val="left"/>
      <w:pPr>
        <w:ind w:left="1347" w:hanging="1126"/>
      </w:pPr>
      <w:rPr>
        <w:rFonts w:hint="default"/>
        <w:lang w:val="pt-PT" w:eastAsia="en-US" w:bidi="ar-SA"/>
      </w:rPr>
    </w:lvl>
    <w:lvl w:ilvl="1">
      <w:start w:val="1"/>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start w:val="1"/>
      <w:numFmt w:val="decimal"/>
      <w:lvlText w:val="%1.%2.%3.%4"/>
      <w:lvlJc w:val="left"/>
      <w:pPr>
        <w:ind w:left="1347" w:hanging="1126"/>
      </w:pPr>
      <w:rPr>
        <w:rFonts w:ascii="Calibri" w:eastAsia="Calibri" w:hAnsi="Calibri" w:cs="Calibri" w:hint="default"/>
        <w:b/>
        <w:bCs/>
        <w:spacing w:val="-2"/>
        <w:w w:val="100"/>
        <w:sz w:val="22"/>
        <w:szCs w:val="22"/>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52">
    <w:nsid w:val="4EE617CD"/>
    <w:multiLevelType w:val="hybridMultilevel"/>
    <w:tmpl w:val="7ADE207E"/>
    <w:lvl w:ilvl="0" w:tplc="D318E3A6">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tplc="EF2C13E2">
      <w:numFmt w:val="bullet"/>
      <w:lvlText w:val="•"/>
      <w:lvlJc w:val="left"/>
      <w:pPr>
        <w:ind w:left="2092" w:hanging="1126"/>
      </w:pPr>
      <w:rPr>
        <w:rFonts w:hint="default"/>
        <w:lang w:val="pt-PT" w:eastAsia="en-US" w:bidi="ar-SA"/>
      </w:rPr>
    </w:lvl>
    <w:lvl w:ilvl="2" w:tplc="08A86104">
      <w:numFmt w:val="bullet"/>
      <w:lvlText w:val="•"/>
      <w:lvlJc w:val="left"/>
      <w:pPr>
        <w:ind w:left="2845" w:hanging="1126"/>
      </w:pPr>
      <w:rPr>
        <w:rFonts w:hint="default"/>
        <w:lang w:val="pt-PT" w:eastAsia="en-US" w:bidi="ar-SA"/>
      </w:rPr>
    </w:lvl>
    <w:lvl w:ilvl="3" w:tplc="691E1E7C">
      <w:numFmt w:val="bullet"/>
      <w:lvlText w:val="•"/>
      <w:lvlJc w:val="left"/>
      <w:pPr>
        <w:ind w:left="3597" w:hanging="1126"/>
      </w:pPr>
      <w:rPr>
        <w:rFonts w:hint="default"/>
        <w:lang w:val="pt-PT" w:eastAsia="en-US" w:bidi="ar-SA"/>
      </w:rPr>
    </w:lvl>
    <w:lvl w:ilvl="4" w:tplc="D5F24170">
      <w:numFmt w:val="bullet"/>
      <w:lvlText w:val="•"/>
      <w:lvlJc w:val="left"/>
      <w:pPr>
        <w:ind w:left="4350" w:hanging="1126"/>
      </w:pPr>
      <w:rPr>
        <w:rFonts w:hint="default"/>
        <w:lang w:val="pt-PT" w:eastAsia="en-US" w:bidi="ar-SA"/>
      </w:rPr>
    </w:lvl>
    <w:lvl w:ilvl="5" w:tplc="CB6A2D5E">
      <w:numFmt w:val="bullet"/>
      <w:lvlText w:val="•"/>
      <w:lvlJc w:val="left"/>
      <w:pPr>
        <w:ind w:left="5103" w:hanging="1126"/>
      </w:pPr>
      <w:rPr>
        <w:rFonts w:hint="default"/>
        <w:lang w:val="pt-PT" w:eastAsia="en-US" w:bidi="ar-SA"/>
      </w:rPr>
    </w:lvl>
    <w:lvl w:ilvl="6" w:tplc="CCD82B0C">
      <w:numFmt w:val="bullet"/>
      <w:lvlText w:val="•"/>
      <w:lvlJc w:val="left"/>
      <w:pPr>
        <w:ind w:left="5855" w:hanging="1126"/>
      </w:pPr>
      <w:rPr>
        <w:rFonts w:hint="default"/>
        <w:lang w:val="pt-PT" w:eastAsia="en-US" w:bidi="ar-SA"/>
      </w:rPr>
    </w:lvl>
    <w:lvl w:ilvl="7" w:tplc="DC044132">
      <w:numFmt w:val="bullet"/>
      <w:lvlText w:val="•"/>
      <w:lvlJc w:val="left"/>
      <w:pPr>
        <w:ind w:left="6608" w:hanging="1126"/>
      </w:pPr>
      <w:rPr>
        <w:rFonts w:hint="default"/>
        <w:lang w:val="pt-PT" w:eastAsia="en-US" w:bidi="ar-SA"/>
      </w:rPr>
    </w:lvl>
    <w:lvl w:ilvl="8" w:tplc="661A6E1C">
      <w:numFmt w:val="bullet"/>
      <w:lvlText w:val="•"/>
      <w:lvlJc w:val="left"/>
      <w:pPr>
        <w:ind w:left="7361" w:hanging="1126"/>
      </w:pPr>
      <w:rPr>
        <w:rFonts w:hint="default"/>
        <w:lang w:val="pt-PT" w:eastAsia="en-US" w:bidi="ar-SA"/>
      </w:rPr>
    </w:lvl>
  </w:abstractNum>
  <w:abstractNum w:abstractNumId="53">
    <w:nsid w:val="54005343"/>
    <w:multiLevelType w:val="hybridMultilevel"/>
    <w:tmpl w:val="D88AA14A"/>
    <w:lvl w:ilvl="0" w:tplc="00948572">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tplc="CAB62104">
      <w:numFmt w:val="bullet"/>
      <w:lvlText w:val="•"/>
      <w:lvlJc w:val="left"/>
      <w:pPr>
        <w:ind w:left="2092" w:hanging="1126"/>
      </w:pPr>
      <w:rPr>
        <w:rFonts w:hint="default"/>
        <w:lang w:val="pt-PT" w:eastAsia="en-US" w:bidi="ar-SA"/>
      </w:rPr>
    </w:lvl>
    <w:lvl w:ilvl="2" w:tplc="216807B8">
      <w:numFmt w:val="bullet"/>
      <w:lvlText w:val="•"/>
      <w:lvlJc w:val="left"/>
      <w:pPr>
        <w:ind w:left="2845" w:hanging="1126"/>
      </w:pPr>
      <w:rPr>
        <w:rFonts w:hint="default"/>
        <w:lang w:val="pt-PT" w:eastAsia="en-US" w:bidi="ar-SA"/>
      </w:rPr>
    </w:lvl>
    <w:lvl w:ilvl="3" w:tplc="86E47B34">
      <w:numFmt w:val="bullet"/>
      <w:lvlText w:val="•"/>
      <w:lvlJc w:val="left"/>
      <w:pPr>
        <w:ind w:left="3597" w:hanging="1126"/>
      </w:pPr>
      <w:rPr>
        <w:rFonts w:hint="default"/>
        <w:lang w:val="pt-PT" w:eastAsia="en-US" w:bidi="ar-SA"/>
      </w:rPr>
    </w:lvl>
    <w:lvl w:ilvl="4" w:tplc="0CF21584">
      <w:numFmt w:val="bullet"/>
      <w:lvlText w:val="•"/>
      <w:lvlJc w:val="left"/>
      <w:pPr>
        <w:ind w:left="4350" w:hanging="1126"/>
      </w:pPr>
      <w:rPr>
        <w:rFonts w:hint="default"/>
        <w:lang w:val="pt-PT" w:eastAsia="en-US" w:bidi="ar-SA"/>
      </w:rPr>
    </w:lvl>
    <w:lvl w:ilvl="5" w:tplc="B576E6B2">
      <w:numFmt w:val="bullet"/>
      <w:lvlText w:val="•"/>
      <w:lvlJc w:val="left"/>
      <w:pPr>
        <w:ind w:left="5103" w:hanging="1126"/>
      </w:pPr>
      <w:rPr>
        <w:rFonts w:hint="default"/>
        <w:lang w:val="pt-PT" w:eastAsia="en-US" w:bidi="ar-SA"/>
      </w:rPr>
    </w:lvl>
    <w:lvl w:ilvl="6" w:tplc="F72E29A8">
      <w:numFmt w:val="bullet"/>
      <w:lvlText w:val="•"/>
      <w:lvlJc w:val="left"/>
      <w:pPr>
        <w:ind w:left="5855" w:hanging="1126"/>
      </w:pPr>
      <w:rPr>
        <w:rFonts w:hint="default"/>
        <w:lang w:val="pt-PT" w:eastAsia="en-US" w:bidi="ar-SA"/>
      </w:rPr>
    </w:lvl>
    <w:lvl w:ilvl="7" w:tplc="6CC43D44">
      <w:numFmt w:val="bullet"/>
      <w:lvlText w:val="•"/>
      <w:lvlJc w:val="left"/>
      <w:pPr>
        <w:ind w:left="6608" w:hanging="1126"/>
      </w:pPr>
      <w:rPr>
        <w:rFonts w:hint="default"/>
        <w:lang w:val="pt-PT" w:eastAsia="en-US" w:bidi="ar-SA"/>
      </w:rPr>
    </w:lvl>
    <w:lvl w:ilvl="8" w:tplc="B58EA6F6">
      <w:numFmt w:val="bullet"/>
      <w:lvlText w:val="•"/>
      <w:lvlJc w:val="left"/>
      <w:pPr>
        <w:ind w:left="7361" w:hanging="1126"/>
      </w:pPr>
      <w:rPr>
        <w:rFonts w:hint="default"/>
        <w:lang w:val="pt-PT" w:eastAsia="en-US" w:bidi="ar-SA"/>
      </w:rPr>
    </w:lvl>
  </w:abstractNum>
  <w:abstractNum w:abstractNumId="54">
    <w:nsid w:val="549B1869"/>
    <w:multiLevelType w:val="multilevel"/>
    <w:tmpl w:val="2E62C0E8"/>
    <w:lvl w:ilvl="0">
      <w:start w:val="2"/>
      <w:numFmt w:val="decimal"/>
      <w:lvlText w:val="%1"/>
      <w:lvlJc w:val="left"/>
      <w:pPr>
        <w:ind w:left="1347" w:hanging="1126"/>
      </w:pPr>
      <w:rPr>
        <w:rFonts w:hint="default"/>
        <w:lang w:val="pt-PT" w:eastAsia="en-US" w:bidi="ar-SA"/>
      </w:rPr>
    </w:lvl>
    <w:lvl w:ilvl="1">
      <w:start w:val="1"/>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55">
    <w:nsid w:val="55F138D3"/>
    <w:multiLevelType w:val="multilevel"/>
    <w:tmpl w:val="28EE939E"/>
    <w:lvl w:ilvl="0">
      <w:start w:val="21"/>
      <w:numFmt w:val="decimal"/>
      <w:lvlText w:val="%1"/>
      <w:lvlJc w:val="left"/>
      <w:pPr>
        <w:ind w:left="1347" w:hanging="1126"/>
      </w:pPr>
      <w:rPr>
        <w:rFonts w:hint="default"/>
        <w:lang w:val="pt-PT" w:eastAsia="en-US" w:bidi="ar-SA"/>
      </w:rPr>
    </w:lvl>
    <w:lvl w:ilvl="1">
      <w:start w:val="6"/>
      <w:numFmt w:val="decimal"/>
      <w:lvlText w:val="%1.%2"/>
      <w:lvlJc w:val="left"/>
      <w:pPr>
        <w:ind w:left="1347" w:hanging="1126"/>
      </w:pPr>
      <w:rPr>
        <w:rFonts w:hint="default"/>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56">
    <w:nsid w:val="56205414"/>
    <w:multiLevelType w:val="hybridMultilevel"/>
    <w:tmpl w:val="BB2E5B5A"/>
    <w:lvl w:ilvl="0" w:tplc="0D167142">
      <w:start w:val="1"/>
      <w:numFmt w:val="decimalZero"/>
      <w:lvlText w:val="%1."/>
      <w:lvlJc w:val="left"/>
      <w:pPr>
        <w:ind w:left="642" w:hanging="355"/>
      </w:pPr>
      <w:rPr>
        <w:rFonts w:ascii="Calibri" w:eastAsia="Calibri" w:hAnsi="Calibri" w:cs="Calibri" w:hint="default"/>
        <w:w w:val="100"/>
        <w:sz w:val="22"/>
        <w:szCs w:val="22"/>
        <w:lang w:val="pt-PT" w:eastAsia="en-US" w:bidi="ar-SA"/>
      </w:rPr>
    </w:lvl>
    <w:lvl w:ilvl="1" w:tplc="554CC73C">
      <w:numFmt w:val="bullet"/>
      <w:lvlText w:val="•"/>
      <w:lvlJc w:val="left"/>
      <w:pPr>
        <w:ind w:left="1462" w:hanging="355"/>
      </w:pPr>
      <w:rPr>
        <w:rFonts w:hint="default"/>
        <w:lang w:val="pt-PT" w:eastAsia="en-US" w:bidi="ar-SA"/>
      </w:rPr>
    </w:lvl>
    <w:lvl w:ilvl="2" w:tplc="E0F01618">
      <w:numFmt w:val="bullet"/>
      <w:lvlText w:val="•"/>
      <w:lvlJc w:val="left"/>
      <w:pPr>
        <w:ind w:left="2285" w:hanging="355"/>
      </w:pPr>
      <w:rPr>
        <w:rFonts w:hint="default"/>
        <w:lang w:val="pt-PT" w:eastAsia="en-US" w:bidi="ar-SA"/>
      </w:rPr>
    </w:lvl>
    <w:lvl w:ilvl="3" w:tplc="D7F2181C">
      <w:numFmt w:val="bullet"/>
      <w:lvlText w:val="•"/>
      <w:lvlJc w:val="left"/>
      <w:pPr>
        <w:ind w:left="3107" w:hanging="355"/>
      </w:pPr>
      <w:rPr>
        <w:rFonts w:hint="default"/>
        <w:lang w:val="pt-PT" w:eastAsia="en-US" w:bidi="ar-SA"/>
      </w:rPr>
    </w:lvl>
    <w:lvl w:ilvl="4" w:tplc="4E08F914">
      <w:numFmt w:val="bullet"/>
      <w:lvlText w:val="•"/>
      <w:lvlJc w:val="left"/>
      <w:pPr>
        <w:ind w:left="3930" w:hanging="355"/>
      </w:pPr>
      <w:rPr>
        <w:rFonts w:hint="default"/>
        <w:lang w:val="pt-PT" w:eastAsia="en-US" w:bidi="ar-SA"/>
      </w:rPr>
    </w:lvl>
    <w:lvl w:ilvl="5" w:tplc="2918DF12">
      <w:numFmt w:val="bullet"/>
      <w:lvlText w:val="•"/>
      <w:lvlJc w:val="left"/>
      <w:pPr>
        <w:ind w:left="4753" w:hanging="355"/>
      </w:pPr>
      <w:rPr>
        <w:rFonts w:hint="default"/>
        <w:lang w:val="pt-PT" w:eastAsia="en-US" w:bidi="ar-SA"/>
      </w:rPr>
    </w:lvl>
    <w:lvl w:ilvl="6" w:tplc="60422A5C">
      <w:numFmt w:val="bullet"/>
      <w:lvlText w:val="•"/>
      <w:lvlJc w:val="left"/>
      <w:pPr>
        <w:ind w:left="5575" w:hanging="355"/>
      </w:pPr>
      <w:rPr>
        <w:rFonts w:hint="default"/>
        <w:lang w:val="pt-PT" w:eastAsia="en-US" w:bidi="ar-SA"/>
      </w:rPr>
    </w:lvl>
    <w:lvl w:ilvl="7" w:tplc="8BE8B5DE">
      <w:numFmt w:val="bullet"/>
      <w:lvlText w:val="•"/>
      <w:lvlJc w:val="left"/>
      <w:pPr>
        <w:ind w:left="6398" w:hanging="355"/>
      </w:pPr>
      <w:rPr>
        <w:rFonts w:hint="default"/>
        <w:lang w:val="pt-PT" w:eastAsia="en-US" w:bidi="ar-SA"/>
      </w:rPr>
    </w:lvl>
    <w:lvl w:ilvl="8" w:tplc="95F2F562">
      <w:numFmt w:val="bullet"/>
      <w:lvlText w:val="•"/>
      <w:lvlJc w:val="left"/>
      <w:pPr>
        <w:ind w:left="7221" w:hanging="355"/>
      </w:pPr>
      <w:rPr>
        <w:rFonts w:hint="default"/>
        <w:lang w:val="pt-PT" w:eastAsia="en-US" w:bidi="ar-SA"/>
      </w:rPr>
    </w:lvl>
  </w:abstractNum>
  <w:abstractNum w:abstractNumId="57">
    <w:nsid w:val="57CA3379"/>
    <w:multiLevelType w:val="hybridMultilevel"/>
    <w:tmpl w:val="A6FA541A"/>
    <w:lvl w:ilvl="0" w:tplc="EB469C72">
      <w:start w:val="1"/>
      <w:numFmt w:val="decimal"/>
      <w:lvlText w:val="%1"/>
      <w:lvlJc w:val="left"/>
      <w:pPr>
        <w:ind w:left="980" w:hanging="759"/>
      </w:pPr>
      <w:rPr>
        <w:rFonts w:ascii="Calibri" w:eastAsia="Calibri" w:hAnsi="Calibri" w:cs="Calibri" w:hint="default"/>
        <w:b/>
        <w:bCs/>
        <w:w w:val="100"/>
        <w:sz w:val="22"/>
        <w:szCs w:val="22"/>
        <w:lang w:val="pt-PT" w:eastAsia="en-US" w:bidi="ar-SA"/>
      </w:rPr>
    </w:lvl>
    <w:lvl w:ilvl="1" w:tplc="2C4813B2">
      <w:numFmt w:val="bullet"/>
      <w:lvlText w:val="•"/>
      <w:lvlJc w:val="left"/>
      <w:pPr>
        <w:ind w:left="1768" w:hanging="759"/>
      </w:pPr>
      <w:rPr>
        <w:rFonts w:hint="default"/>
        <w:lang w:val="pt-PT" w:eastAsia="en-US" w:bidi="ar-SA"/>
      </w:rPr>
    </w:lvl>
    <w:lvl w:ilvl="2" w:tplc="007CCCC0">
      <w:numFmt w:val="bullet"/>
      <w:lvlText w:val="•"/>
      <w:lvlJc w:val="left"/>
      <w:pPr>
        <w:ind w:left="2557" w:hanging="759"/>
      </w:pPr>
      <w:rPr>
        <w:rFonts w:hint="default"/>
        <w:lang w:val="pt-PT" w:eastAsia="en-US" w:bidi="ar-SA"/>
      </w:rPr>
    </w:lvl>
    <w:lvl w:ilvl="3" w:tplc="87843AAE">
      <w:numFmt w:val="bullet"/>
      <w:lvlText w:val="•"/>
      <w:lvlJc w:val="left"/>
      <w:pPr>
        <w:ind w:left="3345" w:hanging="759"/>
      </w:pPr>
      <w:rPr>
        <w:rFonts w:hint="default"/>
        <w:lang w:val="pt-PT" w:eastAsia="en-US" w:bidi="ar-SA"/>
      </w:rPr>
    </w:lvl>
    <w:lvl w:ilvl="4" w:tplc="7A207BCE">
      <w:numFmt w:val="bullet"/>
      <w:lvlText w:val="•"/>
      <w:lvlJc w:val="left"/>
      <w:pPr>
        <w:ind w:left="4134" w:hanging="759"/>
      </w:pPr>
      <w:rPr>
        <w:rFonts w:hint="default"/>
        <w:lang w:val="pt-PT" w:eastAsia="en-US" w:bidi="ar-SA"/>
      </w:rPr>
    </w:lvl>
    <w:lvl w:ilvl="5" w:tplc="F4B422E2">
      <w:numFmt w:val="bullet"/>
      <w:lvlText w:val="•"/>
      <w:lvlJc w:val="left"/>
      <w:pPr>
        <w:ind w:left="4923" w:hanging="759"/>
      </w:pPr>
      <w:rPr>
        <w:rFonts w:hint="default"/>
        <w:lang w:val="pt-PT" w:eastAsia="en-US" w:bidi="ar-SA"/>
      </w:rPr>
    </w:lvl>
    <w:lvl w:ilvl="6" w:tplc="7ACA382E">
      <w:numFmt w:val="bullet"/>
      <w:lvlText w:val="•"/>
      <w:lvlJc w:val="left"/>
      <w:pPr>
        <w:ind w:left="5711" w:hanging="759"/>
      </w:pPr>
      <w:rPr>
        <w:rFonts w:hint="default"/>
        <w:lang w:val="pt-PT" w:eastAsia="en-US" w:bidi="ar-SA"/>
      </w:rPr>
    </w:lvl>
    <w:lvl w:ilvl="7" w:tplc="C9D2F58E">
      <w:numFmt w:val="bullet"/>
      <w:lvlText w:val="•"/>
      <w:lvlJc w:val="left"/>
      <w:pPr>
        <w:ind w:left="6500" w:hanging="759"/>
      </w:pPr>
      <w:rPr>
        <w:rFonts w:hint="default"/>
        <w:lang w:val="pt-PT" w:eastAsia="en-US" w:bidi="ar-SA"/>
      </w:rPr>
    </w:lvl>
    <w:lvl w:ilvl="8" w:tplc="C8AE5A54">
      <w:numFmt w:val="bullet"/>
      <w:lvlText w:val="•"/>
      <w:lvlJc w:val="left"/>
      <w:pPr>
        <w:ind w:left="7289" w:hanging="759"/>
      </w:pPr>
      <w:rPr>
        <w:rFonts w:hint="default"/>
        <w:lang w:val="pt-PT" w:eastAsia="en-US" w:bidi="ar-SA"/>
      </w:rPr>
    </w:lvl>
  </w:abstractNum>
  <w:abstractNum w:abstractNumId="58">
    <w:nsid w:val="58D64BA2"/>
    <w:multiLevelType w:val="hybridMultilevel"/>
    <w:tmpl w:val="AE3A7B54"/>
    <w:lvl w:ilvl="0" w:tplc="BF42B832">
      <w:start w:val="1"/>
      <w:numFmt w:val="decimal"/>
      <w:lvlText w:val="%1)"/>
      <w:lvlJc w:val="left"/>
      <w:pPr>
        <w:ind w:left="776" w:hanging="382"/>
      </w:pPr>
      <w:rPr>
        <w:rFonts w:ascii="Calibri" w:eastAsia="Calibri" w:hAnsi="Calibri" w:cs="Calibri" w:hint="default"/>
        <w:b/>
        <w:bCs/>
        <w:w w:val="100"/>
        <w:sz w:val="22"/>
        <w:szCs w:val="22"/>
        <w:lang w:val="pt-PT" w:eastAsia="en-US" w:bidi="ar-SA"/>
      </w:rPr>
    </w:lvl>
    <w:lvl w:ilvl="1" w:tplc="E1D66162">
      <w:numFmt w:val="bullet"/>
      <w:lvlText w:val="•"/>
      <w:lvlJc w:val="left"/>
      <w:pPr>
        <w:ind w:left="1588" w:hanging="382"/>
      </w:pPr>
      <w:rPr>
        <w:rFonts w:hint="default"/>
        <w:lang w:val="pt-PT" w:eastAsia="en-US" w:bidi="ar-SA"/>
      </w:rPr>
    </w:lvl>
    <w:lvl w:ilvl="2" w:tplc="6BEC9388">
      <w:numFmt w:val="bullet"/>
      <w:lvlText w:val="•"/>
      <w:lvlJc w:val="left"/>
      <w:pPr>
        <w:ind w:left="2397" w:hanging="382"/>
      </w:pPr>
      <w:rPr>
        <w:rFonts w:hint="default"/>
        <w:lang w:val="pt-PT" w:eastAsia="en-US" w:bidi="ar-SA"/>
      </w:rPr>
    </w:lvl>
    <w:lvl w:ilvl="3" w:tplc="3FA86B1A">
      <w:numFmt w:val="bullet"/>
      <w:lvlText w:val="•"/>
      <w:lvlJc w:val="left"/>
      <w:pPr>
        <w:ind w:left="3205" w:hanging="382"/>
      </w:pPr>
      <w:rPr>
        <w:rFonts w:hint="default"/>
        <w:lang w:val="pt-PT" w:eastAsia="en-US" w:bidi="ar-SA"/>
      </w:rPr>
    </w:lvl>
    <w:lvl w:ilvl="4" w:tplc="1D8CF69C">
      <w:numFmt w:val="bullet"/>
      <w:lvlText w:val="•"/>
      <w:lvlJc w:val="left"/>
      <w:pPr>
        <w:ind w:left="4014" w:hanging="382"/>
      </w:pPr>
      <w:rPr>
        <w:rFonts w:hint="default"/>
        <w:lang w:val="pt-PT" w:eastAsia="en-US" w:bidi="ar-SA"/>
      </w:rPr>
    </w:lvl>
    <w:lvl w:ilvl="5" w:tplc="57B2ACA0">
      <w:numFmt w:val="bullet"/>
      <w:lvlText w:val="•"/>
      <w:lvlJc w:val="left"/>
      <w:pPr>
        <w:ind w:left="4823" w:hanging="382"/>
      </w:pPr>
      <w:rPr>
        <w:rFonts w:hint="default"/>
        <w:lang w:val="pt-PT" w:eastAsia="en-US" w:bidi="ar-SA"/>
      </w:rPr>
    </w:lvl>
    <w:lvl w:ilvl="6" w:tplc="0C9AD9D2">
      <w:numFmt w:val="bullet"/>
      <w:lvlText w:val="•"/>
      <w:lvlJc w:val="left"/>
      <w:pPr>
        <w:ind w:left="5631" w:hanging="382"/>
      </w:pPr>
      <w:rPr>
        <w:rFonts w:hint="default"/>
        <w:lang w:val="pt-PT" w:eastAsia="en-US" w:bidi="ar-SA"/>
      </w:rPr>
    </w:lvl>
    <w:lvl w:ilvl="7" w:tplc="CBE0EB10">
      <w:numFmt w:val="bullet"/>
      <w:lvlText w:val="•"/>
      <w:lvlJc w:val="left"/>
      <w:pPr>
        <w:ind w:left="6440" w:hanging="382"/>
      </w:pPr>
      <w:rPr>
        <w:rFonts w:hint="default"/>
        <w:lang w:val="pt-PT" w:eastAsia="en-US" w:bidi="ar-SA"/>
      </w:rPr>
    </w:lvl>
    <w:lvl w:ilvl="8" w:tplc="7CA64920">
      <w:numFmt w:val="bullet"/>
      <w:lvlText w:val="•"/>
      <w:lvlJc w:val="left"/>
      <w:pPr>
        <w:ind w:left="7249" w:hanging="382"/>
      </w:pPr>
      <w:rPr>
        <w:rFonts w:hint="default"/>
        <w:lang w:val="pt-PT" w:eastAsia="en-US" w:bidi="ar-SA"/>
      </w:rPr>
    </w:lvl>
  </w:abstractNum>
  <w:abstractNum w:abstractNumId="59">
    <w:nsid w:val="59A30A19"/>
    <w:multiLevelType w:val="multilevel"/>
    <w:tmpl w:val="C2362E1C"/>
    <w:lvl w:ilvl="0">
      <w:start w:val="9"/>
      <w:numFmt w:val="decimal"/>
      <w:lvlText w:val="%1"/>
      <w:lvlJc w:val="left"/>
      <w:pPr>
        <w:ind w:left="1347" w:hanging="1126"/>
      </w:pPr>
      <w:rPr>
        <w:rFonts w:hint="default"/>
        <w:lang w:val="pt-PT" w:eastAsia="en-US" w:bidi="ar-SA"/>
      </w:rPr>
    </w:lvl>
    <w:lvl w:ilvl="1">
      <w:start w:val="3"/>
      <w:numFmt w:val="decimal"/>
      <w:lvlText w:val="%1.%2"/>
      <w:lvlJc w:val="left"/>
      <w:pPr>
        <w:ind w:left="1347" w:hanging="1126"/>
      </w:pPr>
      <w:rPr>
        <w:rFonts w:hint="default"/>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start w:val="1"/>
      <w:numFmt w:val="decimal"/>
      <w:lvlText w:val="%1.%2.%3.%4"/>
      <w:lvlJc w:val="left"/>
      <w:pPr>
        <w:ind w:left="1347" w:hanging="1126"/>
      </w:pPr>
      <w:rPr>
        <w:rFonts w:ascii="Calibri" w:eastAsia="Calibri" w:hAnsi="Calibri" w:cs="Calibri" w:hint="default"/>
        <w:b/>
        <w:bCs/>
        <w:spacing w:val="-2"/>
        <w:w w:val="100"/>
        <w:sz w:val="22"/>
        <w:szCs w:val="22"/>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60">
    <w:nsid w:val="5AE25285"/>
    <w:multiLevelType w:val="hybridMultilevel"/>
    <w:tmpl w:val="19AC4704"/>
    <w:lvl w:ilvl="0" w:tplc="BC86D198">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tplc="4D10D606">
      <w:numFmt w:val="bullet"/>
      <w:lvlText w:val="•"/>
      <w:lvlJc w:val="left"/>
      <w:pPr>
        <w:ind w:left="2092" w:hanging="1126"/>
      </w:pPr>
      <w:rPr>
        <w:rFonts w:hint="default"/>
        <w:lang w:val="pt-PT" w:eastAsia="en-US" w:bidi="ar-SA"/>
      </w:rPr>
    </w:lvl>
    <w:lvl w:ilvl="2" w:tplc="5A445550">
      <w:numFmt w:val="bullet"/>
      <w:lvlText w:val="•"/>
      <w:lvlJc w:val="left"/>
      <w:pPr>
        <w:ind w:left="2845" w:hanging="1126"/>
      </w:pPr>
      <w:rPr>
        <w:rFonts w:hint="default"/>
        <w:lang w:val="pt-PT" w:eastAsia="en-US" w:bidi="ar-SA"/>
      </w:rPr>
    </w:lvl>
    <w:lvl w:ilvl="3" w:tplc="6A3CF68E">
      <w:numFmt w:val="bullet"/>
      <w:lvlText w:val="•"/>
      <w:lvlJc w:val="left"/>
      <w:pPr>
        <w:ind w:left="3597" w:hanging="1126"/>
      </w:pPr>
      <w:rPr>
        <w:rFonts w:hint="default"/>
        <w:lang w:val="pt-PT" w:eastAsia="en-US" w:bidi="ar-SA"/>
      </w:rPr>
    </w:lvl>
    <w:lvl w:ilvl="4" w:tplc="4E3812E8">
      <w:numFmt w:val="bullet"/>
      <w:lvlText w:val="•"/>
      <w:lvlJc w:val="left"/>
      <w:pPr>
        <w:ind w:left="4350" w:hanging="1126"/>
      </w:pPr>
      <w:rPr>
        <w:rFonts w:hint="default"/>
        <w:lang w:val="pt-PT" w:eastAsia="en-US" w:bidi="ar-SA"/>
      </w:rPr>
    </w:lvl>
    <w:lvl w:ilvl="5" w:tplc="8DAEF852">
      <w:numFmt w:val="bullet"/>
      <w:lvlText w:val="•"/>
      <w:lvlJc w:val="left"/>
      <w:pPr>
        <w:ind w:left="5103" w:hanging="1126"/>
      </w:pPr>
      <w:rPr>
        <w:rFonts w:hint="default"/>
        <w:lang w:val="pt-PT" w:eastAsia="en-US" w:bidi="ar-SA"/>
      </w:rPr>
    </w:lvl>
    <w:lvl w:ilvl="6" w:tplc="F00236E0">
      <w:numFmt w:val="bullet"/>
      <w:lvlText w:val="•"/>
      <w:lvlJc w:val="left"/>
      <w:pPr>
        <w:ind w:left="5855" w:hanging="1126"/>
      </w:pPr>
      <w:rPr>
        <w:rFonts w:hint="default"/>
        <w:lang w:val="pt-PT" w:eastAsia="en-US" w:bidi="ar-SA"/>
      </w:rPr>
    </w:lvl>
    <w:lvl w:ilvl="7" w:tplc="B36E0C6E">
      <w:numFmt w:val="bullet"/>
      <w:lvlText w:val="•"/>
      <w:lvlJc w:val="left"/>
      <w:pPr>
        <w:ind w:left="6608" w:hanging="1126"/>
      </w:pPr>
      <w:rPr>
        <w:rFonts w:hint="default"/>
        <w:lang w:val="pt-PT" w:eastAsia="en-US" w:bidi="ar-SA"/>
      </w:rPr>
    </w:lvl>
    <w:lvl w:ilvl="8" w:tplc="21B8D542">
      <w:numFmt w:val="bullet"/>
      <w:lvlText w:val="•"/>
      <w:lvlJc w:val="left"/>
      <w:pPr>
        <w:ind w:left="7361" w:hanging="1126"/>
      </w:pPr>
      <w:rPr>
        <w:rFonts w:hint="default"/>
        <w:lang w:val="pt-PT" w:eastAsia="en-US" w:bidi="ar-SA"/>
      </w:rPr>
    </w:lvl>
  </w:abstractNum>
  <w:abstractNum w:abstractNumId="61">
    <w:nsid w:val="5B8F4D50"/>
    <w:multiLevelType w:val="hybridMultilevel"/>
    <w:tmpl w:val="6EF63006"/>
    <w:lvl w:ilvl="0" w:tplc="BDB8E23C">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tplc="B67E84D4">
      <w:numFmt w:val="bullet"/>
      <w:lvlText w:val="•"/>
      <w:lvlJc w:val="left"/>
      <w:pPr>
        <w:ind w:left="2092" w:hanging="1126"/>
      </w:pPr>
      <w:rPr>
        <w:rFonts w:hint="default"/>
        <w:lang w:val="pt-PT" w:eastAsia="en-US" w:bidi="ar-SA"/>
      </w:rPr>
    </w:lvl>
    <w:lvl w:ilvl="2" w:tplc="55B0957A">
      <w:numFmt w:val="bullet"/>
      <w:lvlText w:val="•"/>
      <w:lvlJc w:val="left"/>
      <w:pPr>
        <w:ind w:left="2845" w:hanging="1126"/>
      </w:pPr>
      <w:rPr>
        <w:rFonts w:hint="default"/>
        <w:lang w:val="pt-PT" w:eastAsia="en-US" w:bidi="ar-SA"/>
      </w:rPr>
    </w:lvl>
    <w:lvl w:ilvl="3" w:tplc="E91C6B6E">
      <w:numFmt w:val="bullet"/>
      <w:lvlText w:val="•"/>
      <w:lvlJc w:val="left"/>
      <w:pPr>
        <w:ind w:left="3597" w:hanging="1126"/>
      </w:pPr>
      <w:rPr>
        <w:rFonts w:hint="default"/>
        <w:lang w:val="pt-PT" w:eastAsia="en-US" w:bidi="ar-SA"/>
      </w:rPr>
    </w:lvl>
    <w:lvl w:ilvl="4" w:tplc="F36622A2">
      <w:numFmt w:val="bullet"/>
      <w:lvlText w:val="•"/>
      <w:lvlJc w:val="left"/>
      <w:pPr>
        <w:ind w:left="4350" w:hanging="1126"/>
      </w:pPr>
      <w:rPr>
        <w:rFonts w:hint="default"/>
        <w:lang w:val="pt-PT" w:eastAsia="en-US" w:bidi="ar-SA"/>
      </w:rPr>
    </w:lvl>
    <w:lvl w:ilvl="5" w:tplc="F7E4ACFC">
      <w:numFmt w:val="bullet"/>
      <w:lvlText w:val="•"/>
      <w:lvlJc w:val="left"/>
      <w:pPr>
        <w:ind w:left="5103" w:hanging="1126"/>
      </w:pPr>
      <w:rPr>
        <w:rFonts w:hint="default"/>
        <w:lang w:val="pt-PT" w:eastAsia="en-US" w:bidi="ar-SA"/>
      </w:rPr>
    </w:lvl>
    <w:lvl w:ilvl="6" w:tplc="C6763BB8">
      <w:numFmt w:val="bullet"/>
      <w:lvlText w:val="•"/>
      <w:lvlJc w:val="left"/>
      <w:pPr>
        <w:ind w:left="5855" w:hanging="1126"/>
      </w:pPr>
      <w:rPr>
        <w:rFonts w:hint="default"/>
        <w:lang w:val="pt-PT" w:eastAsia="en-US" w:bidi="ar-SA"/>
      </w:rPr>
    </w:lvl>
    <w:lvl w:ilvl="7" w:tplc="62F8507C">
      <w:numFmt w:val="bullet"/>
      <w:lvlText w:val="•"/>
      <w:lvlJc w:val="left"/>
      <w:pPr>
        <w:ind w:left="6608" w:hanging="1126"/>
      </w:pPr>
      <w:rPr>
        <w:rFonts w:hint="default"/>
        <w:lang w:val="pt-PT" w:eastAsia="en-US" w:bidi="ar-SA"/>
      </w:rPr>
    </w:lvl>
    <w:lvl w:ilvl="8" w:tplc="F72E5B36">
      <w:numFmt w:val="bullet"/>
      <w:lvlText w:val="•"/>
      <w:lvlJc w:val="left"/>
      <w:pPr>
        <w:ind w:left="7361" w:hanging="1126"/>
      </w:pPr>
      <w:rPr>
        <w:rFonts w:hint="default"/>
        <w:lang w:val="pt-PT" w:eastAsia="en-US" w:bidi="ar-SA"/>
      </w:rPr>
    </w:lvl>
  </w:abstractNum>
  <w:abstractNum w:abstractNumId="62">
    <w:nsid w:val="5C4D4D0B"/>
    <w:multiLevelType w:val="multilevel"/>
    <w:tmpl w:val="3BACC640"/>
    <w:lvl w:ilvl="0">
      <w:start w:val="1"/>
      <w:numFmt w:val="lowerLetter"/>
      <w:lvlText w:val="%1)"/>
      <w:lvlJc w:val="left"/>
      <w:pPr>
        <w:ind w:left="1393" w:hanging="1172"/>
      </w:pPr>
      <w:rPr>
        <w:rFonts w:ascii="Calibri" w:eastAsia="Calibri" w:hAnsi="Calibri" w:cs="Calibri" w:hint="default"/>
        <w:b/>
        <w:bCs/>
        <w:spacing w:val="-1"/>
        <w:w w:val="100"/>
        <w:sz w:val="22"/>
        <w:szCs w:val="22"/>
        <w:lang w:val="pt-PT" w:eastAsia="en-US" w:bidi="ar-SA"/>
      </w:rPr>
    </w:lvl>
    <w:lvl w:ilvl="1">
      <w:start w:val="1"/>
      <w:numFmt w:val="decimal"/>
      <w:lvlText w:val="%1.%2)"/>
      <w:lvlJc w:val="left"/>
      <w:pPr>
        <w:ind w:left="1347" w:hanging="1176"/>
      </w:pPr>
      <w:rPr>
        <w:rFonts w:ascii="Calibri" w:eastAsia="Calibri" w:hAnsi="Calibri" w:cs="Calibri" w:hint="default"/>
        <w:b/>
        <w:bCs/>
        <w:spacing w:val="-2"/>
        <w:w w:val="100"/>
        <w:sz w:val="22"/>
        <w:szCs w:val="22"/>
        <w:lang w:val="pt-PT" w:eastAsia="en-US" w:bidi="ar-SA"/>
      </w:rPr>
    </w:lvl>
    <w:lvl w:ilvl="2">
      <w:numFmt w:val="bullet"/>
      <w:lvlText w:val="•"/>
      <w:lvlJc w:val="left"/>
      <w:pPr>
        <w:ind w:left="1560" w:hanging="1176"/>
      </w:pPr>
      <w:rPr>
        <w:rFonts w:hint="default"/>
        <w:lang w:val="pt-PT" w:eastAsia="en-US" w:bidi="ar-SA"/>
      </w:rPr>
    </w:lvl>
    <w:lvl w:ilvl="3">
      <w:numFmt w:val="bullet"/>
      <w:lvlText w:val="•"/>
      <w:lvlJc w:val="left"/>
      <w:pPr>
        <w:ind w:left="2473" w:hanging="1176"/>
      </w:pPr>
      <w:rPr>
        <w:rFonts w:hint="default"/>
        <w:lang w:val="pt-PT" w:eastAsia="en-US" w:bidi="ar-SA"/>
      </w:rPr>
    </w:lvl>
    <w:lvl w:ilvl="4">
      <w:numFmt w:val="bullet"/>
      <w:lvlText w:val="•"/>
      <w:lvlJc w:val="left"/>
      <w:pPr>
        <w:ind w:left="3386" w:hanging="1176"/>
      </w:pPr>
      <w:rPr>
        <w:rFonts w:hint="default"/>
        <w:lang w:val="pt-PT" w:eastAsia="en-US" w:bidi="ar-SA"/>
      </w:rPr>
    </w:lvl>
    <w:lvl w:ilvl="5">
      <w:numFmt w:val="bullet"/>
      <w:lvlText w:val="•"/>
      <w:lvlJc w:val="left"/>
      <w:pPr>
        <w:ind w:left="4299" w:hanging="1176"/>
      </w:pPr>
      <w:rPr>
        <w:rFonts w:hint="default"/>
        <w:lang w:val="pt-PT" w:eastAsia="en-US" w:bidi="ar-SA"/>
      </w:rPr>
    </w:lvl>
    <w:lvl w:ilvl="6">
      <w:numFmt w:val="bullet"/>
      <w:lvlText w:val="•"/>
      <w:lvlJc w:val="left"/>
      <w:pPr>
        <w:ind w:left="5213" w:hanging="1176"/>
      </w:pPr>
      <w:rPr>
        <w:rFonts w:hint="default"/>
        <w:lang w:val="pt-PT" w:eastAsia="en-US" w:bidi="ar-SA"/>
      </w:rPr>
    </w:lvl>
    <w:lvl w:ilvl="7">
      <w:numFmt w:val="bullet"/>
      <w:lvlText w:val="•"/>
      <w:lvlJc w:val="left"/>
      <w:pPr>
        <w:ind w:left="6126" w:hanging="1176"/>
      </w:pPr>
      <w:rPr>
        <w:rFonts w:hint="default"/>
        <w:lang w:val="pt-PT" w:eastAsia="en-US" w:bidi="ar-SA"/>
      </w:rPr>
    </w:lvl>
    <w:lvl w:ilvl="8">
      <w:numFmt w:val="bullet"/>
      <w:lvlText w:val="•"/>
      <w:lvlJc w:val="left"/>
      <w:pPr>
        <w:ind w:left="7039" w:hanging="1176"/>
      </w:pPr>
      <w:rPr>
        <w:rFonts w:hint="default"/>
        <w:lang w:val="pt-PT" w:eastAsia="en-US" w:bidi="ar-SA"/>
      </w:rPr>
    </w:lvl>
  </w:abstractNum>
  <w:abstractNum w:abstractNumId="63">
    <w:nsid w:val="5D357E2A"/>
    <w:multiLevelType w:val="multilevel"/>
    <w:tmpl w:val="009E1D58"/>
    <w:lvl w:ilvl="0">
      <w:start w:val="3"/>
      <w:numFmt w:val="decimal"/>
      <w:lvlText w:val="%1"/>
      <w:lvlJc w:val="left"/>
      <w:pPr>
        <w:ind w:left="1347" w:hanging="1126"/>
      </w:pPr>
      <w:rPr>
        <w:rFonts w:hint="default"/>
        <w:lang w:val="pt-PT" w:eastAsia="en-US" w:bidi="ar-SA"/>
      </w:rPr>
    </w:lvl>
    <w:lvl w:ilvl="1">
      <w:start w:val="2"/>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64">
    <w:nsid w:val="5DF37D66"/>
    <w:multiLevelType w:val="multilevel"/>
    <w:tmpl w:val="1FF2FFAE"/>
    <w:lvl w:ilvl="0">
      <w:start w:val="5"/>
      <w:numFmt w:val="decimal"/>
      <w:lvlText w:val="%1"/>
      <w:lvlJc w:val="left"/>
      <w:pPr>
        <w:ind w:left="1347" w:hanging="1126"/>
      </w:pPr>
      <w:rPr>
        <w:rFonts w:hint="default"/>
        <w:lang w:val="pt-PT" w:eastAsia="en-US" w:bidi="ar-SA"/>
      </w:rPr>
    </w:lvl>
    <w:lvl w:ilvl="1">
      <w:start w:val="1"/>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65">
    <w:nsid w:val="609A33CD"/>
    <w:multiLevelType w:val="hybridMultilevel"/>
    <w:tmpl w:val="D57ED366"/>
    <w:lvl w:ilvl="0" w:tplc="876CA56C">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tplc="B84A9016">
      <w:numFmt w:val="bullet"/>
      <w:lvlText w:val="•"/>
      <w:lvlJc w:val="left"/>
      <w:pPr>
        <w:ind w:left="2092" w:hanging="1126"/>
      </w:pPr>
      <w:rPr>
        <w:rFonts w:hint="default"/>
        <w:lang w:val="pt-PT" w:eastAsia="en-US" w:bidi="ar-SA"/>
      </w:rPr>
    </w:lvl>
    <w:lvl w:ilvl="2" w:tplc="19005C34">
      <w:numFmt w:val="bullet"/>
      <w:lvlText w:val="•"/>
      <w:lvlJc w:val="left"/>
      <w:pPr>
        <w:ind w:left="2845" w:hanging="1126"/>
      </w:pPr>
      <w:rPr>
        <w:rFonts w:hint="default"/>
        <w:lang w:val="pt-PT" w:eastAsia="en-US" w:bidi="ar-SA"/>
      </w:rPr>
    </w:lvl>
    <w:lvl w:ilvl="3" w:tplc="C0F62B52">
      <w:numFmt w:val="bullet"/>
      <w:lvlText w:val="•"/>
      <w:lvlJc w:val="left"/>
      <w:pPr>
        <w:ind w:left="3597" w:hanging="1126"/>
      </w:pPr>
      <w:rPr>
        <w:rFonts w:hint="default"/>
        <w:lang w:val="pt-PT" w:eastAsia="en-US" w:bidi="ar-SA"/>
      </w:rPr>
    </w:lvl>
    <w:lvl w:ilvl="4" w:tplc="3CBA07FA">
      <w:numFmt w:val="bullet"/>
      <w:lvlText w:val="•"/>
      <w:lvlJc w:val="left"/>
      <w:pPr>
        <w:ind w:left="4350" w:hanging="1126"/>
      </w:pPr>
      <w:rPr>
        <w:rFonts w:hint="default"/>
        <w:lang w:val="pt-PT" w:eastAsia="en-US" w:bidi="ar-SA"/>
      </w:rPr>
    </w:lvl>
    <w:lvl w:ilvl="5" w:tplc="6BB45C94">
      <w:numFmt w:val="bullet"/>
      <w:lvlText w:val="•"/>
      <w:lvlJc w:val="left"/>
      <w:pPr>
        <w:ind w:left="5103" w:hanging="1126"/>
      </w:pPr>
      <w:rPr>
        <w:rFonts w:hint="default"/>
        <w:lang w:val="pt-PT" w:eastAsia="en-US" w:bidi="ar-SA"/>
      </w:rPr>
    </w:lvl>
    <w:lvl w:ilvl="6" w:tplc="2CA2CBA2">
      <w:numFmt w:val="bullet"/>
      <w:lvlText w:val="•"/>
      <w:lvlJc w:val="left"/>
      <w:pPr>
        <w:ind w:left="5855" w:hanging="1126"/>
      </w:pPr>
      <w:rPr>
        <w:rFonts w:hint="default"/>
        <w:lang w:val="pt-PT" w:eastAsia="en-US" w:bidi="ar-SA"/>
      </w:rPr>
    </w:lvl>
    <w:lvl w:ilvl="7" w:tplc="9E7EBC38">
      <w:numFmt w:val="bullet"/>
      <w:lvlText w:val="•"/>
      <w:lvlJc w:val="left"/>
      <w:pPr>
        <w:ind w:left="6608" w:hanging="1126"/>
      </w:pPr>
      <w:rPr>
        <w:rFonts w:hint="default"/>
        <w:lang w:val="pt-PT" w:eastAsia="en-US" w:bidi="ar-SA"/>
      </w:rPr>
    </w:lvl>
    <w:lvl w:ilvl="8" w:tplc="31BC70B8">
      <w:numFmt w:val="bullet"/>
      <w:lvlText w:val="•"/>
      <w:lvlJc w:val="left"/>
      <w:pPr>
        <w:ind w:left="7361" w:hanging="1126"/>
      </w:pPr>
      <w:rPr>
        <w:rFonts w:hint="default"/>
        <w:lang w:val="pt-PT" w:eastAsia="en-US" w:bidi="ar-SA"/>
      </w:rPr>
    </w:lvl>
  </w:abstractNum>
  <w:abstractNum w:abstractNumId="66">
    <w:nsid w:val="62494EE4"/>
    <w:multiLevelType w:val="multilevel"/>
    <w:tmpl w:val="4022B228"/>
    <w:lvl w:ilvl="0">
      <w:start w:val="4"/>
      <w:numFmt w:val="decimal"/>
      <w:lvlText w:val="%1"/>
      <w:lvlJc w:val="left"/>
      <w:pPr>
        <w:ind w:left="1347" w:hanging="1126"/>
      </w:pPr>
      <w:rPr>
        <w:rFonts w:hint="default"/>
        <w:lang w:val="pt-PT" w:eastAsia="en-US" w:bidi="ar-SA"/>
      </w:rPr>
    </w:lvl>
    <w:lvl w:ilvl="1">
      <w:start w:val="2"/>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start w:val="1"/>
      <w:numFmt w:val="decimal"/>
      <w:lvlText w:val="%1.%2.%3.%4"/>
      <w:lvlJc w:val="left"/>
      <w:pPr>
        <w:ind w:left="1347" w:hanging="1126"/>
      </w:pPr>
      <w:rPr>
        <w:rFonts w:ascii="Calibri" w:eastAsia="Calibri" w:hAnsi="Calibri" w:cs="Calibri" w:hint="default"/>
        <w:b/>
        <w:bCs/>
        <w:spacing w:val="-2"/>
        <w:w w:val="100"/>
        <w:sz w:val="22"/>
        <w:szCs w:val="22"/>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67">
    <w:nsid w:val="62496637"/>
    <w:multiLevelType w:val="multilevel"/>
    <w:tmpl w:val="3F7CF212"/>
    <w:lvl w:ilvl="0">
      <w:start w:val="18"/>
      <w:numFmt w:val="decimal"/>
      <w:lvlText w:val="%1"/>
      <w:lvlJc w:val="left"/>
      <w:pPr>
        <w:ind w:left="1347" w:hanging="1126"/>
      </w:pPr>
      <w:rPr>
        <w:rFonts w:hint="default"/>
        <w:lang w:val="pt-PT" w:eastAsia="en-US" w:bidi="ar-SA"/>
      </w:rPr>
    </w:lvl>
    <w:lvl w:ilvl="1">
      <w:start w:val="3"/>
      <w:numFmt w:val="decimal"/>
      <w:lvlText w:val="%1.%2"/>
      <w:lvlJc w:val="left"/>
      <w:pPr>
        <w:ind w:left="1347" w:hanging="1126"/>
      </w:pPr>
      <w:rPr>
        <w:rFonts w:hint="default"/>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68">
    <w:nsid w:val="62825C51"/>
    <w:multiLevelType w:val="hybridMultilevel"/>
    <w:tmpl w:val="9EFE0884"/>
    <w:lvl w:ilvl="0" w:tplc="0EE81E32">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tplc="EC8A2C6A">
      <w:numFmt w:val="bullet"/>
      <w:lvlText w:val="•"/>
      <w:lvlJc w:val="left"/>
      <w:pPr>
        <w:ind w:left="2092" w:hanging="1126"/>
      </w:pPr>
      <w:rPr>
        <w:rFonts w:hint="default"/>
        <w:lang w:val="pt-PT" w:eastAsia="en-US" w:bidi="ar-SA"/>
      </w:rPr>
    </w:lvl>
    <w:lvl w:ilvl="2" w:tplc="4E5A6164">
      <w:numFmt w:val="bullet"/>
      <w:lvlText w:val="•"/>
      <w:lvlJc w:val="left"/>
      <w:pPr>
        <w:ind w:left="2845" w:hanging="1126"/>
      </w:pPr>
      <w:rPr>
        <w:rFonts w:hint="default"/>
        <w:lang w:val="pt-PT" w:eastAsia="en-US" w:bidi="ar-SA"/>
      </w:rPr>
    </w:lvl>
    <w:lvl w:ilvl="3" w:tplc="D2443556">
      <w:numFmt w:val="bullet"/>
      <w:lvlText w:val="•"/>
      <w:lvlJc w:val="left"/>
      <w:pPr>
        <w:ind w:left="3597" w:hanging="1126"/>
      </w:pPr>
      <w:rPr>
        <w:rFonts w:hint="default"/>
        <w:lang w:val="pt-PT" w:eastAsia="en-US" w:bidi="ar-SA"/>
      </w:rPr>
    </w:lvl>
    <w:lvl w:ilvl="4" w:tplc="727C8E26">
      <w:numFmt w:val="bullet"/>
      <w:lvlText w:val="•"/>
      <w:lvlJc w:val="left"/>
      <w:pPr>
        <w:ind w:left="4350" w:hanging="1126"/>
      </w:pPr>
      <w:rPr>
        <w:rFonts w:hint="default"/>
        <w:lang w:val="pt-PT" w:eastAsia="en-US" w:bidi="ar-SA"/>
      </w:rPr>
    </w:lvl>
    <w:lvl w:ilvl="5" w:tplc="E07EE984">
      <w:numFmt w:val="bullet"/>
      <w:lvlText w:val="•"/>
      <w:lvlJc w:val="left"/>
      <w:pPr>
        <w:ind w:left="5103" w:hanging="1126"/>
      </w:pPr>
      <w:rPr>
        <w:rFonts w:hint="default"/>
        <w:lang w:val="pt-PT" w:eastAsia="en-US" w:bidi="ar-SA"/>
      </w:rPr>
    </w:lvl>
    <w:lvl w:ilvl="6" w:tplc="13F26A40">
      <w:numFmt w:val="bullet"/>
      <w:lvlText w:val="•"/>
      <w:lvlJc w:val="left"/>
      <w:pPr>
        <w:ind w:left="5855" w:hanging="1126"/>
      </w:pPr>
      <w:rPr>
        <w:rFonts w:hint="default"/>
        <w:lang w:val="pt-PT" w:eastAsia="en-US" w:bidi="ar-SA"/>
      </w:rPr>
    </w:lvl>
    <w:lvl w:ilvl="7" w:tplc="B10232C0">
      <w:numFmt w:val="bullet"/>
      <w:lvlText w:val="•"/>
      <w:lvlJc w:val="left"/>
      <w:pPr>
        <w:ind w:left="6608" w:hanging="1126"/>
      </w:pPr>
      <w:rPr>
        <w:rFonts w:hint="default"/>
        <w:lang w:val="pt-PT" w:eastAsia="en-US" w:bidi="ar-SA"/>
      </w:rPr>
    </w:lvl>
    <w:lvl w:ilvl="8" w:tplc="7804B156">
      <w:numFmt w:val="bullet"/>
      <w:lvlText w:val="•"/>
      <w:lvlJc w:val="left"/>
      <w:pPr>
        <w:ind w:left="7361" w:hanging="1126"/>
      </w:pPr>
      <w:rPr>
        <w:rFonts w:hint="default"/>
        <w:lang w:val="pt-PT" w:eastAsia="en-US" w:bidi="ar-SA"/>
      </w:rPr>
    </w:lvl>
  </w:abstractNum>
  <w:abstractNum w:abstractNumId="69">
    <w:nsid w:val="62923FDB"/>
    <w:multiLevelType w:val="hybridMultilevel"/>
    <w:tmpl w:val="DCD8078E"/>
    <w:lvl w:ilvl="0" w:tplc="4FAAA77E">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tplc="0808690A">
      <w:numFmt w:val="bullet"/>
      <w:lvlText w:val="•"/>
      <w:lvlJc w:val="left"/>
      <w:pPr>
        <w:ind w:left="2092" w:hanging="1126"/>
      </w:pPr>
      <w:rPr>
        <w:rFonts w:hint="default"/>
        <w:lang w:val="pt-PT" w:eastAsia="en-US" w:bidi="ar-SA"/>
      </w:rPr>
    </w:lvl>
    <w:lvl w:ilvl="2" w:tplc="1900921A">
      <w:numFmt w:val="bullet"/>
      <w:lvlText w:val="•"/>
      <w:lvlJc w:val="left"/>
      <w:pPr>
        <w:ind w:left="2845" w:hanging="1126"/>
      </w:pPr>
      <w:rPr>
        <w:rFonts w:hint="default"/>
        <w:lang w:val="pt-PT" w:eastAsia="en-US" w:bidi="ar-SA"/>
      </w:rPr>
    </w:lvl>
    <w:lvl w:ilvl="3" w:tplc="657245C6">
      <w:numFmt w:val="bullet"/>
      <w:lvlText w:val="•"/>
      <w:lvlJc w:val="left"/>
      <w:pPr>
        <w:ind w:left="3597" w:hanging="1126"/>
      </w:pPr>
      <w:rPr>
        <w:rFonts w:hint="default"/>
        <w:lang w:val="pt-PT" w:eastAsia="en-US" w:bidi="ar-SA"/>
      </w:rPr>
    </w:lvl>
    <w:lvl w:ilvl="4" w:tplc="3056D244">
      <w:numFmt w:val="bullet"/>
      <w:lvlText w:val="•"/>
      <w:lvlJc w:val="left"/>
      <w:pPr>
        <w:ind w:left="4350" w:hanging="1126"/>
      </w:pPr>
      <w:rPr>
        <w:rFonts w:hint="default"/>
        <w:lang w:val="pt-PT" w:eastAsia="en-US" w:bidi="ar-SA"/>
      </w:rPr>
    </w:lvl>
    <w:lvl w:ilvl="5" w:tplc="2A903744">
      <w:numFmt w:val="bullet"/>
      <w:lvlText w:val="•"/>
      <w:lvlJc w:val="left"/>
      <w:pPr>
        <w:ind w:left="5103" w:hanging="1126"/>
      </w:pPr>
      <w:rPr>
        <w:rFonts w:hint="default"/>
        <w:lang w:val="pt-PT" w:eastAsia="en-US" w:bidi="ar-SA"/>
      </w:rPr>
    </w:lvl>
    <w:lvl w:ilvl="6" w:tplc="75E42AF0">
      <w:numFmt w:val="bullet"/>
      <w:lvlText w:val="•"/>
      <w:lvlJc w:val="left"/>
      <w:pPr>
        <w:ind w:left="5855" w:hanging="1126"/>
      </w:pPr>
      <w:rPr>
        <w:rFonts w:hint="default"/>
        <w:lang w:val="pt-PT" w:eastAsia="en-US" w:bidi="ar-SA"/>
      </w:rPr>
    </w:lvl>
    <w:lvl w:ilvl="7" w:tplc="90C68338">
      <w:numFmt w:val="bullet"/>
      <w:lvlText w:val="•"/>
      <w:lvlJc w:val="left"/>
      <w:pPr>
        <w:ind w:left="6608" w:hanging="1126"/>
      </w:pPr>
      <w:rPr>
        <w:rFonts w:hint="default"/>
        <w:lang w:val="pt-PT" w:eastAsia="en-US" w:bidi="ar-SA"/>
      </w:rPr>
    </w:lvl>
    <w:lvl w:ilvl="8" w:tplc="78107592">
      <w:numFmt w:val="bullet"/>
      <w:lvlText w:val="•"/>
      <w:lvlJc w:val="left"/>
      <w:pPr>
        <w:ind w:left="7361" w:hanging="1126"/>
      </w:pPr>
      <w:rPr>
        <w:rFonts w:hint="default"/>
        <w:lang w:val="pt-PT" w:eastAsia="en-US" w:bidi="ar-SA"/>
      </w:rPr>
    </w:lvl>
  </w:abstractNum>
  <w:abstractNum w:abstractNumId="70">
    <w:nsid w:val="65955787"/>
    <w:multiLevelType w:val="hybridMultilevel"/>
    <w:tmpl w:val="5E3EDBE6"/>
    <w:lvl w:ilvl="0" w:tplc="ACA481A4">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tplc="DE12F668">
      <w:numFmt w:val="bullet"/>
      <w:lvlText w:val="•"/>
      <w:lvlJc w:val="left"/>
      <w:pPr>
        <w:ind w:left="2092" w:hanging="1126"/>
      </w:pPr>
      <w:rPr>
        <w:rFonts w:hint="default"/>
        <w:lang w:val="pt-PT" w:eastAsia="en-US" w:bidi="ar-SA"/>
      </w:rPr>
    </w:lvl>
    <w:lvl w:ilvl="2" w:tplc="A46074EA">
      <w:numFmt w:val="bullet"/>
      <w:lvlText w:val="•"/>
      <w:lvlJc w:val="left"/>
      <w:pPr>
        <w:ind w:left="2845" w:hanging="1126"/>
      </w:pPr>
      <w:rPr>
        <w:rFonts w:hint="default"/>
        <w:lang w:val="pt-PT" w:eastAsia="en-US" w:bidi="ar-SA"/>
      </w:rPr>
    </w:lvl>
    <w:lvl w:ilvl="3" w:tplc="D3C48C5E">
      <w:numFmt w:val="bullet"/>
      <w:lvlText w:val="•"/>
      <w:lvlJc w:val="left"/>
      <w:pPr>
        <w:ind w:left="3597" w:hanging="1126"/>
      </w:pPr>
      <w:rPr>
        <w:rFonts w:hint="default"/>
        <w:lang w:val="pt-PT" w:eastAsia="en-US" w:bidi="ar-SA"/>
      </w:rPr>
    </w:lvl>
    <w:lvl w:ilvl="4" w:tplc="620E2784">
      <w:numFmt w:val="bullet"/>
      <w:lvlText w:val="•"/>
      <w:lvlJc w:val="left"/>
      <w:pPr>
        <w:ind w:left="4350" w:hanging="1126"/>
      </w:pPr>
      <w:rPr>
        <w:rFonts w:hint="default"/>
        <w:lang w:val="pt-PT" w:eastAsia="en-US" w:bidi="ar-SA"/>
      </w:rPr>
    </w:lvl>
    <w:lvl w:ilvl="5" w:tplc="5E7AD7DA">
      <w:numFmt w:val="bullet"/>
      <w:lvlText w:val="•"/>
      <w:lvlJc w:val="left"/>
      <w:pPr>
        <w:ind w:left="5103" w:hanging="1126"/>
      </w:pPr>
      <w:rPr>
        <w:rFonts w:hint="default"/>
        <w:lang w:val="pt-PT" w:eastAsia="en-US" w:bidi="ar-SA"/>
      </w:rPr>
    </w:lvl>
    <w:lvl w:ilvl="6" w:tplc="4716830A">
      <w:numFmt w:val="bullet"/>
      <w:lvlText w:val="•"/>
      <w:lvlJc w:val="left"/>
      <w:pPr>
        <w:ind w:left="5855" w:hanging="1126"/>
      </w:pPr>
      <w:rPr>
        <w:rFonts w:hint="default"/>
        <w:lang w:val="pt-PT" w:eastAsia="en-US" w:bidi="ar-SA"/>
      </w:rPr>
    </w:lvl>
    <w:lvl w:ilvl="7" w:tplc="9EF2411E">
      <w:numFmt w:val="bullet"/>
      <w:lvlText w:val="•"/>
      <w:lvlJc w:val="left"/>
      <w:pPr>
        <w:ind w:left="6608" w:hanging="1126"/>
      </w:pPr>
      <w:rPr>
        <w:rFonts w:hint="default"/>
        <w:lang w:val="pt-PT" w:eastAsia="en-US" w:bidi="ar-SA"/>
      </w:rPr>
    </w:lvl>
    <w:lvl w:ilvl="8" w:tplc="9768EC5C">
      <w:numFmt w:val="bullet"/>
      <w:lvlText w:val="•"/>
      <w:lvlJc w:val="left"/>
      <w:pPr>
        <w:ind w:left="7361" w:hanging="1126"/>
      </w:pPr>
      <w:rPr>
        <w:rFonts w:hint="default"/>
        <w:lang w:val="pt-PT" w:eastAsia="en-US" w:bidi="ar-SA"/>
      </w:rPr>
    </w:lvl>
  </w:abstractNum>
  <w:abstractNum w:abstractNumId="71">
    <w:nsid w:val="66F51FB1"/>
    <w:multiLevelType w:val="multilevel"/>
    <w:tmpl w:val="5C6ABB18"/>
    <w:lvl w:ilvl="0">
      <w:start w:val="10"/>
      <w:numFmt w:val="decimal"/>
      <w:lvlText w:val="%1"/>
      <w:lvlJc w:val="left"/>
      <w:pPr>
        <w:ind w:left="1347" w:hanging="1126"/>
      </w:pPr>
      <w:rPr>
        <w:rFonts w:hint="default"/>
        <w:lang w:val="pt-PT" w:eastAsia="en-US" w:bidi="ar-SA"/>
      </w:rPr>
    </w:lvl>
    <w:lvl w:ilvl="1">
      <w:start w:val="3"/>
      <w:numFmt w:val="decimal"/>
      <w:lvlText w:val="%1.%2"/>
      <w:lvlJc w:val="left"/>
      <w:pPr>
        <w:ind w:left="1347" w:hanging="1126"/>
      </w:pPr>
      <w:rPr>
        <w:rFonts w:hint="default"/>
        <w:lang w:val="pt-PT" w:eastAsia="en-US" w:bidi="ar-SA"/>
      </w:rPr>
    </w:lvl>
    <w:lvl w:ilvl="2">
      <w:start w:val="2"/>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72">
    <w:nsid w:val="6A917F18"/>
    <w:multiLevelType w:val="multilevel"/>
    <w:tmpl w:val="1116BA7A"/>
    <w:lvl w:ilvl="0">
      <w:start w:val="3"/>
      <w:numFmt w:val="decimal"/>
      <w:lvlText w:val="%1"/>
      <w:lvlJc w:val="left"/>
      <w:pPr>
        <w:ind w:left="1347" w:hanging="1126"/>
      </w:pPr>
      <w:rPr>
        <w:rFonts w:hint="default"/>
        <w:lang w:val="pt-PT" w:eastAsia="en-US" w:bidi="ar-SA"/>
      </w:rPr>
    </w:lvl>
    <w:lvl w:ilvl="1">
      <w:start w:val="6"/>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numFmt w:val="bullet"/>
      <w:lvlText w:val="•"/>
      <w:lvlJc w:val="left"/>
      <w:pPr>
        <w:ind w:left="2845" w:hanging="1126"/>
      </w:pPr>
      <w:rPr>
        <w:rFonts w:hint="default"/>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73">
    <w:nsid w:val="6AC54F8B"/>
    <w:multiLevelType w:val="hybridMultilevel"/>
    <w:tmpl w:val="762E3902"/>
    <w:lvl w:ilvl="0" w:tplc="4A40EE3E">
      <w:start w:val="1"/>
      <w:numFmt w:val="lowerLetter"/>
      <w:lvlText w:val="%1)"/>
      <w:lvlJc w:val="left"/>
      <w:pPr>
        <w:ind w:left="1347" w:hanging="1126"/>
      </w:pPr>
      <w:rPr>
        <w:rFonts w:ascii="Calibri" w:eastAsia="Calibri" w:hAnsi="Calibri" w:cs="Calibri" w:hint="default"/>
        <w:b/>
        <w:bCs/>
        <w:spacing w:val="-1"/>
        <w:w w:val="100"/>
        <w:sz w:val="22"/>
        <w:szCs w:val="22"/>
        <w:lang w:val="pt-PT" w:eastAsia="en-US" w:bidi="ar-SA"/>
      </w:rPr>
    </w:lvl>
    <w:lvl w:ilvl="1" w:tplc="6D9EA698">
      <w:numFmt w:val="bullet"/>
      <w:lvlText w:val="•"/>
      <w:lvlJc w:val="left"/>
      <w:pPr>
        <w:ind w:left="2092" w:hanging="1126"/>
      </w:pPr>
      <w:rPr>
        <w:rFonts w:hint="default"/>
        <w:lang w:val="pt-PT" w:eastAsia="en-US" w:bidi="ar-SA"/>
      </w:rPr>
    </w:lvl>
    <w:lvl w:ilvl="2" w:tplc="9A74BDA2">
      <w:numFmt w:val="bullet"/>
      <w:lvlText w:val="•"/>
      <w:lvlJc w:val="left"/>
      <w:pPr>
        <w:ind w:left="2845" w:hanging="1126"/>
      </w:pPr>
      <w:rPr>
        <w:rFonts w:hint="default"/>
        <w:lang w:val="pt-PT" w:eastAsia="en-US" w:bidi="ar-SA"/>
      </w:rPr>
    </w:lvl>
    <w:lvl w:ilvl="3" w:tplc="70C47200">
      <w:numFmt w:val="bullet"/>
      <w:lvlText w:val="•"/>
      <w:lvlJc w:val="left"/>
      <w:pPr>
        <w:ind w:left="3597" w:hanging="1126"/>
      </w:pPr>
      <w:rPr>
        <w:rFonts w:hint="default"/>
        <w:lang w:val="pt-PT" w:eastAsia="en-US" w:bidi="ar-SA"/>
      </w:rPr>
    </w:lvl>
    <w:lvl w:ilvl="4" w:tplc="07C215B2">
      <w:numFmt w:val="bullet"/>
      <w:lvlText w:val="•"/>
      <w:lvlJc w:val="left"/>
      <w:pPr>
        <w:ind w:left="4350" w:hanging="1126"/>
      </w:pPr>
      <w:rPr>
        <w:rFonts w:hint="default"/>
        <w:lang w:val="pt-PT" w:eastAsia="en-US" w:bidi="ar-SA"/>
      </w:rPr>
    </w:lvl>
    <w:lvl w:ilvl="5" w:tplc="96885620">
      <w:numFmt w:val="bullet"/>
      <w:lvlText w:val="•"/>
      <w:lvlJc w:val="left"/>
      <w:pPr>
        <w:ind w:left="5103" w:hanging="1126"/>
      </w:pPr>
      <w:rPr>
        <w:rFonts w:hint="default"/>
        <w:lang w:val="pt-PT" w:eastAsia="en-US" w:bidi="ar-SA"/>
      </w:rPr>
    </w:lvl>
    <w:lvl w:ilvl="6" w:tplc="74EC1494">
      <w:numFmt w:val="bullet"/>
      <w:lvlText w:val="•"/>
      <w:lvlJc w:val="left"/>
      <w:pPr>
        <w:ind w:left="5855" w:hanging="1126"/>
      </w:pPr>
      <w:rPr>
        <w:rFonts w:hint="default"/>
        <w:lang w:val="pt-PT" w:eastAsia="en-US" w:bidi="ar-SA"/>
      </w:rPr>
    </w:lvl>
    <w:lvl w:ilvl="7" w:tplc="C2ACC0F4">
      <w:numFmt w:val="bullet"/>
      <w:lvlText w:val="•"/>
      <w:lvlJc w:val="left"/>
      <w:pPr>
        <w:ind w:left="6608" w:hanging="1126"/>
      </w:pPr>
      <w:rPr>
        <w:rFonts w:hint="default"/>
        <w:lang w:val="pt-PT" w:eastAsia="en-US" w:bidi="ar-SA"/>
      </w:rPr>
    </w:lvl>
    <w:lvl w:ilvl="8" w:tplc="CDB2BCFA">
      <w:numFmt w:val="bullet"/>
      <w:lvlText w:val="•"/>
      <w:lvlJc w:val="left"/>
      <w:pPr>
        <w:ind w:left="7361" w:hanging="1126"/>
      </w:pPr>
      <w:rPr>
        <w:rFonts w:hint="default"/>
        <w:lang w:val="pt-PT" w:eastAsia="en-US" w:bidi="ar-SA"/>
      </w:rPr>
    </w:lvl>
  </w:abstractNum>
  <w:abstractNum w:abstractNumId="74">
    <w:nsid w:val="6B1434F6"/>
    <w:multiLevelType w:val="multilevel"/>
    <w:tmpl w:val="4F9C7CE2"/>
    <w:lvl w:ilvl="0">
      <w:start w:val="10"/>
      <w:numFmt w:val="decimal"/>
      <w:lvlText w:val="%1"/>
      <w:lvlJc w:val="left"/>
      <w:pPr>
        <w:ind w:left="1347" w:hanging="1126"/>
      </w:pPr>
      <w:rPr>
        <w:rFonts w:hint="default"/>
        <w:lang w:val="pt-PT" w:eastAsia="en-US" w:bidi="ar-SA"/>
      </w:rPr>
    </w:lvl>
    <w:lvl w:ilvl="1">
      <w:start w:val="7"/>
      <w:numFmt w:val="decimal"/>
      <w:lvlText w:val="%1.%2"/>
      <w:lvlJc w:val="left"/>
      <w:pPr>
        <w:ind w:left="1347" w:hanging="1126"/>
      </w:pPr>
      <w:rPr>
        <w:rFonts w:hint="default"/>
        <w:lang w:val="pt-PT" w:eastAsia="en-US" w:bidi="ar-SA"/>
      </w:rPr>
    </w:lvl>
    <w:lvl w:ilvl="2">
      <w:start w:val="2"/>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75">
    <w:nsid w:val="6B847E64"/>
    <w:multiLevelType w:val="multilevel"/>
    <w:tmpl w:val="45A4F266"/>
    <w:lvl w:ilvl="0">
      <w:start w:val="8"/>
      <w:numFmt w:val="decimal"/>
      <w:lvlText w:val="%1"/>
      <w:lvlJc w:val="left"/>
      <w:pPr>
        <w:ind w:left="704" w:hanging="483"/>
      </w:pPr>
      <w:rPr>
        <w:rFonts w:hint="default"/>
        <w:lang w:val="pt-PT" w:eastAsia="en-US" w:bidi="ar-SA"/>
      </w:rPr>
    </w:lvl>
    <w:lvl w:ilvl="1">
      <w:start w:val="1"/>
      <w:numFmt w:val="decimal"/>
      <w:lvlText w:val="%1.%2"/>
      <w:lvlJc w:val="left"/>
      <w:pPr>
        <w:ind w:left="704" w:hanging="483"/>
      </w:pPr>
      <w:rPr>
        <w:rFonts w:ascii="Calibri" w:eastAsia="Calibri" w:hAnsi="Calibri" w:cs="Calibri" w:hint="default"/>
        <w:b/>
        <w:bCs/>
        <w:spacing w:val="-2"/>
        <w:w w:val="100"/>
        <w:sz w:val="22"/>
        <w:szCs w:val="22"/>
        <w:lang w:val="pt-PT" w:eastAsia="en-US" w:bidi="ar-SA"/>
      </w:rPr>
    </w:lvl>
    <w:lvl w:ilvl="2">
      <w:numFmt w:val="bullet"/>
      <w:lvlText w:val="•"/>
      <w:lvlJc w:val="left"/>
      <w:pPr>
        <w:ind w:left="2333" w:hanging="483"/>
      </w:pPr>
      <w:rPr>
        <w:rFonts w:hint="default"/>
        <w:lang w:val="pt-PT" w:eastAsia="en-US" w:bidi="ar-SA"/>
      </w:rPr>
    </w:lvl>
    <w:lvl w:ilvl="3">
      <w:numFmt w:val="bullet"/>
      <w:lvlText w:val="•"/>
      <w:lvlJc w:val="left"/>
      <w:pPr>
        <w:ind w:left="3149" w:hanging="483"/>
      </w:pPr>
      <w:rPr>
        <w:rFonts w:hint="default"/>
        <w:lang w:val="pt-PT" w:eastAsia="en-US" w:bidi="ar-SA"/>
      </w:rPr>
    </w:lvl>
    <w:lvl w:ilvl="4">
      <w:numFmt w:val="bullet"/>
      <w:lvlText w:val="•"/>
      <w:lvlJc w:val="left"/>
      <w:pPr>
        <w:ind w:left="3966" w:hanging="483"/>
      </w:pPr>
      <w:rPr>
        <w:rFonts w:hint="default"/>
        <w:lang w:val="pt-PT" w:eastAsia="en-US" w:bidi="ar-SA"/>
      </w:rPr>
    </w:lvl>
    <w:lvl w:ilvl="5">
      <w:numFmt w:val="bullet"/>
      <w:lvlText w:val="•"/>
      <w:lvlJc w:val="left"/>
      <w:pPr>
        <w:ind w:left="4783" w:hanging="483"/>
      </w:pPr>
      <w:rPr>
        <w:rFonts w:hint="default"/>
        <w:lang w:val="pt-PT" w:eastAsia="en-US" w:bidi="ar-SA"/>
      </w:rPr>
    </w:lvl>
    <w:lvl w:ilvl="6">
      <w:numFmt w:val="bullet"/>
      <w:lvlText w:val="•"/>
      <w:lvlJc w:val="left"/>
      <w:pPr>
        <w:ind w:left="5599" w:hanging="483"/>
      </w:pPr>
      <w:rPr>
        <w:rFonts w:hint="default"/>
        <w:lang w:val="pt-PT" w:eastAsia="en-US" w:bidi="ar-SA"/>
      </w:rPr>
    </w:lvl>
    <w:lvl w:ilvl="7">
      <w:numFmt w:val="bullet"/>
      <w:lvlText w:val="•"/>
      <w:lvlJc w:val="left"/>
      <w:pPr>
        <w:ind w:left="6416" w:hanging="483"/>
      </w:pPr>
      <w:rPr>
        <w:rFonts w:hint="default"/>
        <w:lang w:val="pt-PT" w:eastAsia="en-US" w:bidi="ar-SA"/>
      </w:rPr>
    </w:lvl>
    <w:lvl w:ilvl="8">
      <w:numFmt w:val="bullet"/>
      <w:lvlText w:val="•"/>
      <w:lvlJc w:val="left"/>
      <w:pPr>
        <w:ind w:left="7233" w:hanging="483"/>
      </w:pPr>
      <w:rPr>
        <w:rFonts w:hint="default"/>
        <w:lang w:val="pt-PT" w:eastAsia="en-US" w:bidi="ar-SA"/>
      </w:rPr>
    </w:lvl>
  </w:abstractNum>
  <w:abstractNum w:abstractNumId="76">
    <w:nsid w:val="6FE856C6"/>
    <w:multiLevelType w:val="multilevel"/>
    <w:tmpl w:val="EE3ABCE0"/>
    <w:lvl w:ilvl="0">
      <w:start w:val="1"/>
      <w:numFmt w:val="decimal"/>
      <w:lvlText w:val="%1"/>
      <w:lvlJc w:val="left"/>
      <w:pPr>
        <w:ind w:left="222" w:hanging="708"/>
      </w:pPr>
      <w:rPr>
        <w:rFonts w:hint="default"/>
        <w:lang w:val="pt-PT" w:eastAsia="en-US" w:bidi="ar-SA"/>
      </w:rPr>
    </w:lvl>
    <w:lvl w:ilvl="1">
      <w:start w:val="1"/>
      <w:numFmt w:val="decimal"/>
      <w:lvlText w:val="%1.%2"/>
      <w:lvlJc w:val="left"/>
      <w:pPr>
        <w:ind w:left="222" w:hanging="708"/>
      </w:pPr>
      <w:rPr>
        <w:rFonts w:hint="default"/>
        <w:spacing w:val="-1"/>
        <w:w w:val="100"/>
        <w:lang w:val="pt-PT" w:eastAsia="en-US" w:bidi="ar-SA"/>
      </w:rPr>
    </w:lvl>
    <w:lvl w:ilvl="2">
      <w:numFmt w:val="bullet"/>
      <w:lvlText w:val="•"/>
      <w:lvlJc w:val="left"/>
      <w:pPr>
        <w:ind w:left="1949" w:hanging="708"/>
      </w:pPr>
      <w:rPr>
        <w:rFonts w:hint="default"/>
        <w:lang w:val="pt-PT" w:eastAsia="en-US" w:bidi="ar-SA"/>
      </w:rPr>
    </w:lvl>
    <w:lvl w:ilvl="3">
      <w:numFmt w:val="bullet"/>
      <w:lvlText w:val="•"/>
      <w:lvlJc w:val="left"/>
      <w:pPr>
        <w:ind w:left="2813" w:hanging="708"/>
      </w:pPr>
      <w:rPr>
        <w:rFonts w:hint="default"/>
        <w:lang w:val="pt-PT" w:eastAsia="en-US" w:bidi="ar-SA"/>
      </w:rPr>
    </w:lvl>
    <w:lvl w:ilvl="4">
      <w:numFmt w:val="bullet"/>
      <w:lvlText w:val="•"/>
      <w:lvlJc w:val="left"/>
      <w:pPr>
        <w:ind w:left="3678" w:hanging="708"/>
      </w:pPr>
      <w:rPr>
        <w:rFonts w:hint="default"/>
        <w:lang w:val="pt-PT" w:eastAsia="en-US" w:bidi="ar-SA"/>
      </w:rPr>
    </w:lvl>
    <w:lvl w:ilvl="5">
      <w:numFmt w:val="bullet"/>
      <w:lvlText w:val="•"/>
      <w:lvlJc w:val="left"/>
      <w:pPr>
        <w:ind w:left="4543" w:hanging="708"/>
      </w:pPr>
      <w:rPr>
        <w:rFonts w:hint="default"/>
        <w:lang w:val="pt-PT" w:eastAsia="en-US" w:bidi="ar-SA"/>
      </w:rPr>
    </w:lvl>
    <w:lvl w:ilvl="6">
      <w:numFmt w:val="bullet"/>
      <w:lvlText w:val="•"/>
      <w:lvlJc w:val="left"/>
      <w:pPr>
        <w:ind w:left="5407" w:hanging="708"/>
      </w:pPr>
      <w:rPr>
        <w:rFonts w:hint="default"/>
        <w:lang w:val="pt-PT" w:eastAsia="en-US" w:bidi="ar-SA"/>
      </w:rPr>
    </w:lvl>
    <w:lvl w:ilvl="7">
      <w:numFmt w:val="bullet"/>
      <w:lvlText w:val="•"/>
      <w:lvlJc w:val="left"/>
      <w:pPr>
        <w:ind w:left="6272" w:hanging="708"/>
      </w:pPr>
      <w:rPr>
        <w:rFonts w:hint="default"/>
        <w:lang w:val="pt-PT" w:eastAsia="en-US" w:bidi="ar-SA"/>
      </w:rPr>
    </w:lvl>
    <w:lvl w:ilvl="8">
      <w:numFmt w:val="bullet"/>
      <w:lvlText w:val="•"/>
      <w:lvlJc w:val="left"/>
      <w:pPr>
        <w:ind w:left="7137" w:hanging="708"/>
      </w:pPr>
      <w:rPr>
        <w:rFonts w:hint="default"/>
        <w:lang w:val="pt-PT" w:eastAsia="en-US" w:bidi="ar-SA"/>
      </w:rPr>
    </w:lvl>
  </w:abstractNum>
  <w:abstractNum w:abstractNumId="77">
    <w:nsid w:val="70D72F84"/>
    <w:multiLevelType w:val="multilevel"/>
    <w:tmpl w:val="5CDE34F6"/>
    <w:lvl w:ilvl="0">
      <w:start w:val="10"/>
      <w:numFmt w:val="decimal"/>
      <w:lvlText w:val="%1"/>
      <w:lvlJc w:val="left"/>
      <w:pPr>
        <w:ind w:left="1347" w:hanging="1126"/>
      </w:pPr>
      <w:rPr>
        <w:rFonts w:hint="default"/>
        <w:lang w:val="pt-PT" w:eastAsia="en-US" w:bidi="ar-SA"/>
      </w:rPr>
    </w:lvl>
    <w:lvl w:ilvl="1">
      <w:start w:val="8"/>
      <w:numFmt w:val="decimal"/>
      <w:lvlText w:val="%1.%2"/>
      <w:lvlJc w:val="left"/>
      <w:pPr>
        <w:ind w:left="1347" w:hanging="1126"/>
      </w:pPr>
      <w:rPr>
        <w:rFonts w:ascii="Calibri" w:eastAsia="Calibri" w:hAnsi="Calibri" w:cs="Calibri" w:hint="default"/>
        <w:b/>
        <w:bCs/>
        <w:spacing w:val="-2"/>
        <w:w w:val="100"/>
        <w:sz w:val="22"/>
        <w:szCs w:val="22"/>
        <w:lang w:val="pt-PT" w:eastAsia="en-US" w:bidi="ar-SA"/>
      </w:rPr>
    </w:lvl>
    <w:lvl w:ilvl="2">
      <w:start w:val="1"/>
      <w:numFmt w:val="decimal"/>
      <w:lvlText w:val="%1.%2.%3"/>
      <w:lvlJc w:val="left"/>
      <w:pPr>
        <w:ind w:left="1347" w:hanging="1126"/>
      </w:pPr>
      <w:rPr>
        <w:rFonts w:ascii="Calibri" w:eastAsia="Calibri" w:hAnsi="Calibri" w:cs="Calibri" w:hint="default"/>
        <w:b/>
        <w:bCs/>
        <w:spacing w:val="-2"/>
        <w:w w:val="100"/>
        <w:sz w:val="22"/>
        <w:szCs w:val="22"/>
        <w:lang w:val="pt-PT" w:eastAsia="en-US" w:bidi="ar-SA"/>
      </w:rPr>
    </w:lvl>
    <w:lvl w:ilvl="3">
      <w:numFmt w:val="bullet"/>
      <w:lvlText w:val="•"/>
      <w:lvlJc w:val="left"/>
      <w:pPr>
        <w:ind w:left="3597" w:hanging="1126"/>
      </w:pPr>
      <w:rPr>
        <w:rFonts w:hint="default"/>
        <w:lang w:val="pt-PT" w:eastAsia="en-US" w:bidi="ar-SA"/>
      </w:rPr>
    </w:lvl>
    <w:lvl w:ilvl="4">
      <w:numFmt w:val="bullet"/>
      <w:lvlText w:val="•"/>
      <w:lvlJc w:val="left"/>
      <w:pPr>
        <w:ind w:left="4350" w:hanging="1126"/>
      </w:pPr>
      <w:rPr>
        <w:rFonts w:hint="default"/>
        <w:lang w:val="pt-PT" w:eastAsia="en-US" w:bidi="ar-SA"/>
      </w:rPr>
    </w:lvl>
    <w:lvl w:ilvl="5">
      <w:numFmt w:val="bullet"/>
      <w:lvlText w:val="•"/>
      <w:lvlJc w:val="left"/>
      <w:pPr>
        <w:ind w:left="5103" w:hanging="1126"/>
      </w:pPr>
      <w:rPr>
        <w:rFonts w:hint="default"/>
        <w:lang w:val="pt-PT" w:eastAsia="en-US" w:bidi="ar-SA"/>
      </w:rPr>
    </w:lvl>
    <w:lvl w:ilvl="6">
      <w:numFmt w:val="bullet"/>
      <w:lvlText w:val="•"/>
      <w:lvlJc w:val="left"/>
      <w:pPr>
        <w:ind w:left="5855" w:hanging="1126"/>
      </w:pPr>
      <w:rPr>
        <w:rFonts w:hint="default"/>
        <w:lang w:val="pt-PT" w:eastAsia="en-US" w:bidi="ar-SA"/>
      </w:rPr>
    </w:lvl>
    <w:lvl w:ilvl="7">
      <w:numFmt w:val="bullet"/>
      <w:lvlText w:val="•"/>
      <w:lvlJc w:val="left"/>
      <w:pPr>
        <w:ind w:left="6608" w:hanging="1126"/>
      </w:pPr>
      <w:rPr>
        <w:rFonts w:hint="default"/>
        <w:lang w:val="pt-PT" w:eastAsia="en-US" w:bidi="ar-SA"/>
      </w:rPr>
    </w:lvl>
    <w:lvl w:ilvl="8">
      <w:numFmt w:val="bullet"/>
      <w:lvlText w:val="•"/>
      <w:lvlJc w:val="left"/>
      <w:pPr>
        <w:ind w:left="7361" w:hanging="1126"/>
      </w:pPr>
      <w:rPr>
        <w:rFonts w:hint="default"/>
        <w:lang w:val="pt-PT" w:eastAsia="en-US" w:bidi="ar-SA"/>
      </w:rPr>
    </w:lvl>
  </w:abstractNum>
  <w:abstractNum w:abstractNumId="78">
    <w:nsid w:val="72A21219"/>
    <w:multiLevelType w:val="multilevel"/>
    <w:tmpl w:val="38F0C4A6"/>
    <w:lvl w:ilvl="0">
      <w:start w:val="12"/>
      <w:numFmt w:val="decimal"/>
      <w:lvlText w:val="%1"/>
      <w:lvlJc w:val="left"/>
      <w:pPr>
        <w:ind w:left="930" w:hanging="726"/>
      </w:pPr>
      <w:rPr>
        <w:rFonts w:hint="default"/>
        <w:lang w:val="pt-PT" w:eastAsia="en-US" w:bidi="ar-SA"/>
      </w:rPr>
    </w:lvl>
    <w:lvl w:ilvl="1">
      <w:start w:val="2"/>
      <w:numFmt w:val="decimal"/>
      <w:lvlText w:val="%1.%2"/>
      <w:lvlJc w:val="left"/>
      <w:pPr>
        <w:ind w:left="930" w:hanging="726"/>
      </w:pPr>
      <w:rPr>
        <w:rFonts w:hint="default"/>
        <w:lang w:val="pt-PT" w:eastAsia="en-US" w:bidi="ar-SA"/>
      </w:rPr>
    </w:lvl>
    <w:lvl w:ilvl="2">
      <w:start w:val="5"/>
      <w:numFmt w:val="decimal"/>
      <w:lvlText w:val="%1.%2.%3"/>
      <w:lvlJc w:val="left"/>
      <w:pPr>
        <w:ind w:left="930" w:hanging="726"/>
      </w:pPr>
      <w:rPr>
        <w:rFonts w:ascii="Calibri" w:eastAsia="Calibri" w:hAnsi="Calibri" w:cs="Calibri" w:hint="default"/>
        <w:spacing w:val="-1"/>
        <w:w w:val="100"/>
        <w:sz w:val="24"/>
        <w:szCs w:val="24"/>
        <w:lang w:val="pt-PT" w:eastAsia="en-US" w:bidi="ar-SA"/>
      </w:rPr>
    </w:lvl>
    <w:lvl w:ilvl="3">
      <w:start w:val="1"/>
      <w:numFmt w:val="decimal"/>
      <w:lvlText w:val="%1.%2.%3.%4."/>
      <w:lvlJc w:val="left"/>
      <w:pPr>
        <w:ind w:left="1638" w:hanging="935"/>
      </w:pPr>
      <w:rPr>
        <w:rFonts w:ascii="Calibri" w:eastAsia="Calibri" w:hAnsi="Calibri" w:cs="Calibri" w:hint="default"/>
        <w:spacing w:val="-1"/>
        <w:w w:val="100"/>
        <w:sz w:val="24"/>
        <w:szCs w:val="24"/>
        <w:lang w:val="pt-PT" w:eastAsia="en-US" w:bidi="ar-SA"/>
      </w:rPr>
    </w:lvl>
    <w:lvl w:ilvl="4">
      <w:numFmt w:val="bullet"/>
      <w:lvlText w:val="•"/>
      <w:lvlJc w:val="left"/>
      <w:pPr>
        <w:ind w:left="4048" w:hanging="935"/>
      </w:pPr>
      <w:rPr>
        <w:rFonts w:hint="default"/>
        <w:lang w:val="pt-PT" w:eastAsia="en-US" w:bidi="ar-SA"/>
      </w:rPr>
    </w:lvl>
    <w:lvl w:ilvl="5">
      <w:numFmt w:val="bullet"/>
      <w:lvlText w:val="•"/>
      <w:lvlJc w:val="left"/>
      <w:pPr>
        <w:ind w:left="4851" w:hanging="935"/>
      </w:pPr>
      <w:rPr>
        <w:rFonts w:hint="default"/>
        <w:lang w:val="pt-PT" w:eastAsia="en-US" w:bidi="ar-SA"/>
      </w:rPr>
    </w:lvl>
    <w:lvl w:ilvl="6">
      <w:numFmt w:val="bullet"/>
      <w:lvlText w:val="•"/>
      <w:lvlJc w:val="left"/>
      <w:pPr>
        <w:ind w:left="5654" w:hanging="935"/>
      </w:pPr>
      <w:rPr>
        <w:rFonts w:hint="default"/>
        <w:lang w:val="pt-PT" w:eastAsia="en-US" w:bidi="ar-SA"/>
      </w:rPr>
    </w:lvl>
    <w:lvl w:ilvl="7">
      <w:numFmt w:val="bullet"/>
      <w:lvlText w:val="•"/>
      <w:lvlJc w:val="left"/>
      <w:pPr>
        <w:ind w:left="6457" w:hanging="935"/>
      </w:pPr>
      <w:rPr>
        <w:rFonts w:hint="default"/>
        <w:lang w:val="pt-PT" w:eastAsia="en-US" w:bidi="ar-SA"/>
      </w:rPr>
    </w:lvl>
    <w:lvl w:ilvl="8">
      <w:numFmt w:val="bullet"/>
      <w:lvlText w:val="•"/>
      <w:lvlJc w:val="left"/>
      <w:pPr>
        <w:ind w:left="7260" w:hanging="935"/>
      </w:pPr>
      <w:rPr>
        <w:rFonts w:hint="default"/>
        <w:lang w:val="pt-PT" w:eastAsia="en-US" w:bidi="ar-SA"/>
      </w:rPr>
    </w:lvl>
  </w:abstractNum>
  <w:num w:numId="1">
    <w:abstractNumId w:val="31"/>
  </w:num>
  <w:num w:numId="2">
    <w:abstractNumId w:val="77"/>
  </w:num>
  <w:num w:numId="3">
    <w:abstractNumId w:val="74"/>
  </w:num>
  <w:num w:numId="4">
    <w:abstractNumId w:val="18"/>
  </w:num>
  <w:num w:numId="5">
    <w:abstractNumId w:val="49"/>
  </w:num>
  <w:num w:numId="6">
    <w:abstractNumId w:val="39"/>
  </w:num>
  <w:num w:numId="7">
    <w:abstractNumId w:val="23"/>
  </w:num>
  <w:num w:numId="8">
    <w:abstractNumId w:val="48"/>
  </w:num>
  <w:num w:numId="9">
    <w:abstractNumId w:val="21"/>
  </w:num>
  <w:num w:numId="10">
    <w:abstractNumId w:val="4"/>
  </w:num>
  <w:num w:numId="11">
    <w:abstractNumId w:val="28"/>
  </w:num>
  <w:num w:numId="12">
    <w:abstractNumId w:val="45"/>
  </w:num>
  <w:num w:numId="13">
    <w:abstractNumId w:val="66"/>
  </w:num>
  <w:num w:numId="14">
    <w:abstractNumId w:val="25"/>
  </w:num>
  <w:num w:numId="15">
    <w:abstractNumId w:val="24"/>
  </w:num>
  <w:num w:numId="16">
    <w:abstractNumId w:val="76"/>
  </w:num>
  <w:num w:numId="17">
    <w:abstractNumId w:val="47"/>
  </w:num>
  <w:num w:numId="18">
    <w:abstractNumId w:val="32"/>
  </w:num>
  <w:num w:numId="19">
    <w:abstractNumId w:val="8"/>
  </w:num>
  <w:num w:numId="20">
    <w:abstractNumId w:val="26"/>
  </w:num>
  <w:num w:numId="21">
    <w:abstractNumId w:val="11"/>
  </w:num>
  <w:num w:numId="22">
    <w:abstractNumId w:val="19"/>
  </w:num>
  <w:num w:numId="23">
    <w:abstractNumId w:val="68"/>
  </w:num>
  <w:num w:numId="24">
    <w:abstractNumId w:val="60"/>
  </w:num>
  <w:num w:numId="25">
    <w:abstractNumId w:val="65"/>
  </w:num>
  <w:num w:numId="26">
    <w:abstractNumId w:val="75"/>
  </w:num>
  <w:num w:numId="27">
    <w:abstractNumId w:val="51"/>
  </w:num>
  <w:num w:numId="28">
    <w:abstractNumId w:val="37"/>
  </w:num>
  <w:num w:numId="29">
    <w:abstractNumId w:val="61"/>
  </w:num>
  <w:num w:numId="30">
    <w:abstractNumId w:val="64"/>
  </w:num>
  <w:num w:numId="31">
    <w:abstractNumId w:val="33"/>
  </w:num>
  <w:num w:numId="32">
    <w:abstractNumId w:val="43"/>
  </w:num>
  <w:num w:numId="33">
    <w:abstractNumId w:val="2"/>
  </w:num>
  <w:num w:numId="34">
    <w:abstractNumId w:val="54"/>
  </w:num>
  <w:num w:numId="35">
    <w:abstractNumId w:val="7"/>
  </w:num>
  <w:num w:numId="36">
    <w:abstractNumId w:val="58"/>
  </w:num>
  <w:num w:numId="37">
    <w:abstractNumId w:val="56"/>
  </w:num>
  <w:num w:numId="38">
    <w:abstractNumId w:val="42"/>
  </w:num>
  <w:num w:numId="39">
    <w:abstractNumId w:val="36"/>
  </w:num>
  <w:num w:numId="40">
    <w:abstractNumId w:val="38"/>
  </w:num>
  <w:num w:numId="41">
    <w:abstractNumId w:val="78"/>
  </w:num>
  <w:num w:numId="42">
    <w:abstractNumId w:val="29"/>
  </w:num>
  <w:num w:numId="43">
    <w:abstractNumId w:val="14"/>
  </w:num>
  <w:num w:numId="44">
    <w:abstractNumId w:val="40"/>
  </w:num>
  <w:num w:numId="45">
    <w:abstractNumId w:val="3"/>
  </w:num>
  <w:num w:numId="46">
    <w:abstractNumId w:val="55"/>
  </w:num>
  <w:num w:numId="47">
    <w:abstractNumId w:val="52"/>
  </w:num>
  <w:num w:numId="48">
    <w:abstractNumId w:val="69"/>
  </w:num>
  <w:num w:numId="49">
    <w:abstractNumId w:val="0"/>
  </w:num>
  <w:num w:numId="50">
    <w:abstractNumId w:val="34"/>
  </w:num>
  <w:num w:numId="51">
    <w:abstractNumId w:val="16"/>
  </w:num>
  <w:num w:numId="52">
    <w:abstractNumId w:val="67"/>
  </w:num>
  <w:num w:numId="53">
    <w:abstractNumId w:val="30"/>
  </w:num>
  <w:num w:numId="54">
    <w:abstractNumId w:val="22"/>
  </w:num>
  <w:num w:numId="55">
    <w:abstractNumId w:val="73"/>
  </w:num>
  <w:num w:numId="56">
    <w:abstractNumId w:val="41"/>
  </w:num>
  <w:num w:numId="57">
    <w:abstractNumId w:val="50"/>
  </w:num>
  <w:num w:numId="58">
    <w:abstractNumId w:val="44"/>
  </w:num>
  <w:num w:numId="59">
    <w:abstractNumId w:val="12"/>
  </w:num>
  <w:num w:numId="60">
    <w:abstractNumId w:val="1"/>
  </w:num>
  <w:num w:numId="61">
    <w:abstractNumId w:val="5"/>
  </w:num>
  <w:num w:numId="62">
    <w:abstractNumId w:val="9"/>
  </w:num>
  <w:num w:numId="63">
    <w:abstractNumId w:val="20"/>
  </w:num>
  <w:num w:numId="64">
    <w:abstractNumId w:val="10"/>
  </w:num>
  <w:num w:numId="65">
    <w:abstractNumId w:val="71"/>
  </w:num>
  <w:num w:numId="66">
    <w:abstractNumId w:val="15"/>
  </w:num>
  <w:num w:numId="67">
    <w:abstractNumId w:val="6"/>
  </w:num>
  <w:num w:numId="68">
    <w:abstractNumId w:val="35"/>
  </w:num>
  <w:num w:numId="69">
    <w:abstractNumId w:val="59"/>
  </w:num>
  <w:num w:numId="70">
    <w:abstractNumId w:val="70"/>
  </w:num>
  <w:num w:numId="71">
    <w:abstractNumId w:val="13"/>
  </w:num>
  <w:num w:numId="72">
    <w:abstractNumId w:val="53"/>
  </w:num>
  <w:num w:numId="73">
    <w:abstractNumId w:val="72"/>
  </w:num>
  <w:num w:numId="74">
    <w:abstractNumId w:val="46"/>
  </w:num>
  <w:num w:numId="75">
    <w:abstractNumId w:val="27"/>
  </w:num>
  <w:num w:numId="76">
    <w:abstractNumId w:val="63"/>
  </w:num>
  <w:num w:numId="77">
    <w:abstractNumId w:val="62"/>
  </w:num>
  <w:num w:numId="78">
    <w:abstractNumId w:val="17"/>
  </w:num>
  <w:num w:numId="79">
    <w:abstractNumId w:val="57"/>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shapeLayoutLikeWW8/>
    <w:compatSetting w:name="compatibilityMode" w:uri="http://schemas.microsoft.com/office/word" w:val="14"/>
  </w:compat>
  <w:rsids>
    <w:rsidRoot w:val="000E1FCB"/>
    <w:rsid w:val="000004CE"/>
    <w:rsid w:val="0001696D"/>
    <w:rsid w:val="00074444"/>
    <w:rsid w:val="000B34A8"/>
    <w:rsid w:val="000E1FCB"/>
    <w:rsid w:val="00150A4E"/>
    <w:rsid w:val="001B0A12"/>
    <w:rsid w:val="001B1775"/>
    <w:rsid w:val="002748DE"/>
    <w:rsid w:val="002B06D8"/>
    <w:rsid w:val="00335EC1"/>
    <w:rsid w:val="00344307"/>
    <w:rsid w:val="003A511B"/>
    <w:rsid w:val="00437760"/>
    <w:rsid w:val="004555F4"/>
    <w:rsid w:val="004901E6"/>
    <w:rsid w:val="004A7B04"/>
    <w:rsid w:val="004B30EE"/>
    <w:rsid w:val="004D3FD0"/>
    <w:rsid w:val="004F3D2D"/>
    <w:rsid w:val="005111E6"/>
    <w:rsid w:val="00512BAF"/>
    <w:rsid w:val="00527BE2"/>
    <w:rsid w:val="00564BA8"/>
    <w:rsid w:val="005D19C4"/>
    <w:rsid w:val="005E2855"/>
    <w:rsid w:val="00621C3E"/>
    <w:rsid w:val="006E5CE1"/>
    <w:rsid w:val="00767EA9"/>
    <w:rsid w:val="007D64BC"/>
    <w:rsid w:val="00896054"/>
    <w:rsid w:val="008A6ADA"/>
    <w:rsid w:val="008D2797"/>
    <w:rsid w:val="00915C68"/>
    <w:rsid w:val="009B6A01"/>
    <w:rsid w:val="009C7809"/>
    <w:rsid w:val="009E11F6"/>
    <w:rsid w:val="00A454CE"/>
    <w:rsid w:val="00A5118B"/>
    <w:rsid w:val="00AD2439"/>
    <w:rsid w:val="00AF79D5"/>
    <w:rsid w:val="00B1654C"/>
    <w:rsid w:val="00B85B08"/>
    <w:rsid w:val="00C3177A"/>
    <w:rsid w:val="00C634B3"/>
    <w:rsid w:val="00C86ECC"/>
    <w:rsid w:val="00CC2A21"/>
    <w:rsid w:val="00DA0744"/>
    <w:rsid w:val="00DC6109"/>
    <w:rsid w:val="00DE4121"/>
    <w:rsid w:val="00DE5C42"/>
    <w:rsid w:val="00E52FD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pt-PT"/>
    </w:rPr>
  </w:style>
  <w:style w:type="paragraph" w:styleId="Ttulo1">
    <w:name w:val="heading 1"/>
    <w:basedOn w:val="Normal"/>
    <w:uiPriority w:val="1"/>
    <w:qFormat/>
    <w:pPr>
      <w:ind w:left="464" w:hanging="272"/>
      <w:outlineLvl w:val="0"/>
    </w:pPr>
    <w:rPr>
      <w:b/>
      <w:bCs/>
      <w:sz w:val="24"/>
      <w:szCs w:val="24"/>
    </w:rPr>
  </w:style>
  <w:style w:type="paragraph" w:styleId="Ttulo2">
    <w:name w:val="heading 2"/>
    <w:basedOn w:val="Normal"/>
    <w:uiPriority w:val="1"/>
    <w:qFormat/>
    <w:pPr>
      <w:ind w:left="222"/>
      <w:outlineLvl w:val="1"/>
    </w:pPr>
    <w:rPr>
      <w:b/>
      <w:bCs/>
    </w:rPr>
  </w:style>
  <w:style w:type="paragraph" w:styleId="Ttulo8">
    <w:name w:val="heading 8"/>
    <w:basedOn w:val="Normal"/>
    <w:next w:val="Normal"/>
    <w:link w:val="Ttulo8Char"/>
    <w:uiPriority w:val="9"/>
    <w:semiHidden/>
    <w:unhideWhenUsed/>
    <w:qFormat/>
    <w:rsid w:val="008A6ADA"/>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pPr>
      <w:ind w:left="1347"/>
    </w:pPr>
  </w:style>
  <w:style w:type="paragraph" w:styleId="PargrafodaLista">
    <w:name w:val="List Paragraph"/>
    <w:basedOn w:val="Normal"/>
    <w:uiPriority w:val="1"/>
    <w:qFormat/>
    <w:pPr>
      <w:ind w:left="1347" w:hanging="1126"/>
      <w:jc w:val="both"/>
    </w:pPr>
  </w:style>
  <w:style w:type="paragraph" w:customStyle="1" w:styleId="TableParagraph">
    <w:name w:val="Table Paragraph"/>
    <w:basedOn w:val="Normal"/>
    <w:uiPriority w:val="1"/>
    <w:qFormat/>
    <w:pPr>
      <w:spacing w:before="1"/>
    </w:pPr>
  </w:style>
  <w:style w:type="paragraph" w:styleId="Cabealho">
    <w:name w:val="header"/>
    <w:basedOn w:val="Normal"/>
    <w:link w:val="CabealhoChar"/>
    <w:uiPriority w:val="99"/>
    <w:unhideWhenUsed/>
    <w:rsid w:val="007D64BC"/>
    <w:pPr>
      <w:tabs>
        <w:tab w:val="center" w:pos="4252"/>
        <w:tab w:val="right" w:pos="8504"/>
      </w:tabs>
    </w:pPr>
  </w:style>
  <w:style w:type="character" w:customStyle="1" w:styleId="CabealhoChar">
    <w:name w:val="Cabeçalho Char"/>
    <w:basedOn w:val="Fontepargpadro"/>
    <w:link w:val="Cabealho"/>
    <w:uiPriority w:val="99"/>
    <w:rsid w:val="007D64BC"/>
    <w:rPr>
      <w:rFonts w:ascii="Calibri" w:eastAsia="Calibri" w:hAnsi="Calibri" w:cs="Calibri"/>
      <w:lang w:val="pt-PT"/>
    </w:rPr>
  </w:style>
  <w:style w:type="paragraph" w:styleId="Rodap">
    <w:name w:val="footer"/>
    <w:basedOn w:val="Normal"/>
    <w:link w:val="RodapChar"/>
    <w:uiPriority w:val="99"/>
    <w:unhideWhenUsed/>
    <w:rsid w:val="007D64BC"/>
    <w:pPr>
      <w:tabs>
        <w:tab w:val="center" w:pos="4252"/>
        <w:tab w:val="right" w:pos="8504"/>
      </w:tabs>
    </w:pPr>
  </w:style>
  <w:style w:type="character" w:customStyle="1" w:styleId="RodapChar">
    <w:name w:val="Rodapé Char"/>
    <w:basedOn w:val="Fontepargpadro"/>
    <w:link w:val="Rodap"/>
    <w:uiPriority w:val="99"/>
    <w:rsid w:val="007D64BC"/>
    <w:rPr>
      <w:rFonts w:ascii="Calibri" w:eastAsia="Calibri" w:hAnsi="Calibri" w:cs="Calibri"/>
      <w:lang w:val="pt-PT"/>
    </w:rPr>
  </w:style>
  <w:style w:type="character" w:customStyle="1" w:styleId="Ttulo8Char">
    <w:name w:val="Título 8 Char"/>
    <w:basedOn w:val="Fontepargpadro"/>
    <w:link w:val="Ttulo8"/>
    <w:rsid w:val="008A6ADA"/>
    <w:rPr>
      <w:rFonts w:asciiTheme="majorHAnsi" w:eastAsiaTheme="majorEastAsia" w:hAnsiTheme="majorHAnsi" w:cstheme="majorBidi"/>
      <w:color w:val="404040" w:themeColor="text1" w:themeTint="BF"/>
      <w:sz w:val="20"/>
      <w:szCs w:val="20"/>
      <w:lang w:val="pt-PT"/>
    </w:rPr>
  </w:style>
  <w:style w:type="paragraph" w:customStyle="1" w:styleId="alneanvel2">
    <w:name w:val="alínea nível 2"/>
    <w:basedOn w:val="Normal"/>
    <w:qFormat/>
    <w:rsid w:val="008A6ADA"/>
    <w:pPr>
      <w:widowControl/>
      <w:tabs>
        <w:tab w:val="left" w:pos="567"/>
      </w:tabs>
      <w:autoSpaceDE/>
      <w:autoSpaceDN/>
      <w:spacing w:before="240" w:line="360" w:lineRule="auto"/>
      <w:ind w:left="1134" w:hanging="1134"/>
      <w:jc w:val="both"/>
    </w:pPr>
    <w:rPr>
      <w:rFonts w:eastAsia="Times New Roman" w:cs="Arial"/>
      <w:bCs/>
      <w:lang w:val="pt-BR" w:eastAsia="pt-BR"/>
    </w:rPr>
  </w:style>
  <w:style w:type="character" w:styleId="Refdecomentrio">
    <w:name w:val="annotation reference"/>
    <w:basedOn w:val="Fontepargpadro"/>
    <w:uiPriority w:val="99"/>
    <w:semiHidden/>
    <w:unhideWhenUsed/>
    <w:rsid w:val="008A6ADA"/>
    <w:rPr>
      <w:sz w:val="16"/>
      <w:szCs w:val="16"/>
    </w:rPr>
  </w:style>
  <w:style w:type="paragraph" w:styleId="Textodecomentrio">
    <w:name w:val="annotation text"/>
    <w:basedOn w:val="Normal"/>
    <w:link w:val="TextodecomentrioChar"/>
    <w:uiPriority w:val="99"/>
    <w:semiHidden/>
    <w:unhideWhenUsed/>
    <w:rsid w:val="008A6ADA"/>
    <w:pPr>
      <w:widowControl/>
      <w:autoSpaceDE/>
      <w:autoSpaceDN/>
      <w:spacing w:before="240"/>
      <w:ind w:left="1134" w:hanging="1134"/>
      <w:jc w:val="both"/>
    </w:pPr>
    <w:rPr>
      <w:rFonts w:ascii="Times New Roman" w:eastAsia="Times New Roman" w:hAnsi="Times New Roman" w:cs="Times New Roman"/>
      <w:sz w:val="20"/>
      <w:szCs w:val="20"/>
      <w:lang w:val="pt-BR" w:eastAsia="pt-BR"/>
    </w:rPr>
  </w:style>
  <w:style w:type="character" w:customStyle="1" w:styleId="TextodecomentrioChar">
    <w:name w:val="Texto de comentário Char"/>
    <w:basedOn w:val="Fontepargpadro"/>
    <w:link w:val="Textodecomentrio"/>
    <w:uiPriority w:val="99"/>
    <w:semiHidden/>
    <w:rsid w:val="008A6ADA"/>
    <w:rPr>
      <w:rFonts w:ascii="Times New Roman" w:eastAsia="Times New Roman" w:hAnsi="Times New Roman" w:cs="Times New Roman"/>
      <w:sz w:val="20"/>
      <w:szCs w:val="20"/>
      <w:lang w:val="pt-BR" w:eastAsia="pt-BR"/>
    </w:rPr>
  </w:style>
  <w:style w:type="paragraph" w:styleId="Textodebalo">
    <w:name w:val="Balloon Text"/>
    <w:basedOn w:val="Normal"/>
    <w:link w:val="TextodebaloChar"/>
    <w:uiPriority w:val="99"/>
    <w:semiHidden/>
    <w:unhideWhenUsed/>
    <w:rsid w:val="008A6ADA"/>
    <w:rPr>
      <w:rFonts w:ascii="Tahoma" w:hAnsi="Tahoma" w:cs="Tahoma"/>
      <w:sz w:val="16"/>
      <w:szCs w:val="16"/>
    </w:rPr>
  </w:style>
  <w:style w:type="character" w:customStyle="1" w:styleId="TextodebaloChar">
    <w:name w:val="Texto de balão Char"/>
    <w:basedOn w:val="Fontepargpadro"/>
    <w:link w:val="Textodebalo"/>
    <w:uiPriority w:val="99"/>
    <w:semiHidden/>
    <w:rsid w:val="008A6ADA"/>
    <w:rPr>
      <w:rFonts w:ascii="Tahoma" w:eastAsia="Calibri" w:hAnsi="Tahoma" w:cs="Tahoma"/>
      <w:sz w:val="16"/>
      <w:szCs w:val="16"/>
      <w:lang w:val="pt-PT"/>
    </w:rPr>
  </w:style>
  <w:style w:type="table" w:styleId="Tabelacomgrade">
    <w:name w:val="Table Grid"/>
    <w:basedOn w:val="Tabelanormal"/>
    <w:uiPriority w:val="59"/>
    <w:rsid w:val="008A6A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unhideWhenUsed/>
    <w:rsid w:val="00915C68"/>
    <w:rPr>
      <w:color w:val="0000FF" w:themeColor="hyperlink"/>
      <w:u w:val="single"/>
    </w:rPr>
  </w:style>
  <w:style w:type="paragraph" w:styleId="Assuntodocomentrio">
    <w:name w:val="annotation subject"/>
    <w:basedOn w:val="Textodecomentrio"/>
    <w:next w:val="Textodecomentrio"/>
    <w:link w:val="AssuntodocomentrioChar"/>
    <w:uiPriority w:val="99"/>
    <w:semiHidden/>
    <w:unhideWhenUsed/>
    <w:rsid w:val="009B6A01"/>
    <w:pPr>
      <w:widowControl w:val="0"/>
      <w:autoSpaceDE w:val="0"/>
      <w:autoSpaceDN w:val="0"/>
      <w:spacing w:before="0"/>
      <w:ind w:left="0" w:firstLine="0"/>
      <w:jc w:val="left"/>
    </w:pPr>
    <w:rPr>
      <w:rFonts w:ascii="Calibri" w:eastAsia="Calibri" w:hAnsi="Calibri" w:cs="Calibri"/>
      <w:b/>
      <w:bCs/>
      <w:lang w:val="pt-PT" w:eastAsia="en-US"/>
    </w:rPr>
  </w:style>
  <w:style w:type="character" w:customStyle="1" w:styleId="AssuntodocomentrioChar">
    <w:name w:val="Assunto do comentário Char"/>
    <w:basedOn w:val="TextodecomentrioChar"/>
    <w:link w:val="Assuntodocomentrio"/>
    <w:uiPriority w:val="99"/>
    <w:semiHidden/>
    <w:rsid w:val="009B6A01"/>
    <w:rPr>
      <w:rFonts w:ascii="Calibri" w:eastAsia="Calibri" w:hAnsi="Calibri" w:cs="Calibri"/>
      <w:b/>
      <w:bCs/>
      <w:sz w:val="20"/>
      <w:szCs w:val="20"/>
      <w:lang w:val="pt-PT" w:eastAsia="pt-BR"/>
    </w:rPr>
  </w:style>
  <w:style w:type="character" w:styleId="HiperlinkVisitado">
    <w:name w:val="FollowedHyperlink"/>
    <w:basedOn w:val="Fontepargpadro"/>
    <w:uiPriority w:val="99"/>
    <w:semiHidden/>
    <w:unhideWhenUsed/>
    <w:rsid w:val="009B6A01"/>
    <w:rPr>
      <w:color w:val="800080" w:themeColor="followedHyperlink"/>
      <w:u w:val="single"/>
    </w:rPr>
  </w:style>
  <w:style w:type="character" w:customStyle="1" w:styleId="dark-mode-color-black">
    <w:name w:val="dark-mode-color-black"/>
    <w:basedOn w:val="Fontepargpadro"/>
    <w:rsid w:val="005E285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pt-PT"/>
    </w:rPr>
  </w:style>
  <w:style w:type="paragraph" w:styleId="Ttulo1">
    <w:name w:val="heading 1"/>
    <w:basedOn w:val="Normal"/>
    <w:uiPriority w:val="1"/>
    <w:qFormat/>
    <w:pPr>
      <w:ind w:left="464" w:hanging="272"/>
      <w:outlineLvl w:val="0"/>
    </w:pPr>
    <w:rPr>
      <w:b/>
      <w:bCs/>
      <w:sz w:val="24"/>
      <w:szCs w:val="24"/>
    </w:rPr>
  </w:style>
  <w:style w:type="paragraph" w:styleId="Ttulo2">
    <w:name w:val="heading 2"/>
    <w:basedOn w:val="Normal"/>
    <w:uiPriority w:val="1"/>
    <w:qFormat/>
    <w:pPr>
      <w:ind w:left="222"/>
      <w:outlineLvl w:val="1"/>
    </w:pPr>
    <w:rPr>
      <w:b/>
      <w:bCs/>
    </w:rPr>
  </w:style>
  <w:style w:type="paragraph" w:styleId="Ttulo8">
    <w:name w:val="heading 8"/>
    <w:basedOn w:val="Normal"/>
    <w:next w:val="Normal"/>
    <w:link w:val="Ttulo8Char"/>
    <w:uiPriority w:val="9"/>
    <w:semiHidden/>
    <w:unhideWhenUsed/>
    <w:qFormat/>
    <w:rsid w:val="008A6ADA"/>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pPr>
      <w:ind w:left="1347"/>
    </w:pPr>
  </w:style>
  <w:style w:type="paragraph" w:styleId="PargrafodaLista">
    <w:name w:val="List Paragraph"/>
    <w:basedOn w:val="Normal"/>
    <w:uiPriority w:val="1"/>
    <w:qFormat/>
    <w:pPr>
      <w:ind w:left="1347" w:hanging="1126"/>
      <w:jc w:val="both"/>
    </w:pPr>
  </w:style>
  <w:style w:type="paragraph" w:customStyle="1" w:styleId="TableParagraph">
    <w:name w:val="Table Paragraph"/>
    <w:basedOn w:val="Normal"/>
    <w:uiPriority w:val="1"/>
    <w:qFormat/>
    <w:pPr>
      <w:spacing w:before="1"/>
    </w:pPr>
  </w:style>
  <w:style w:type="paragraph" w:styleId="Cabealho">
    <w:name w:val="header"/>
    <w:basedOn w:val="Normal"/>
    <w:link w:val="CabealhoChar"/>
    <w:uiPriority w:val="99"/>
    <w:unhideWhenUsed/>
    <w:rsid w:val="007D64BC"/>
    <w:pPr>
      <w:tabs>
        <w:tab w:val="center" w:pos="4252"/>
        <w:tab w:val="right" w:pos="8504"/>
      </w:tabs>
    </w:pPr>
  </w:style>
  <w:style w:type="character" w:customStyle="1" w:styleId="CabealhoChar">
    <w:name w:val="Cabeçalho Char"/>
    <w:basedOn w:val="Fontepargpadro"/>
    <w:link w:val="Cabealho"/>
    <w:uiPriority w:val="99"/>
    <w:rsid w:val="007D64BC"/>
    <w:rPr>
      <w:rFonts w:ascii="Calibri" w:eastAsia="Calibri" w:hAnsi="Calibri" w:cs="Calibri"/>
      <w:lang w:val="pt-PT"/>
    </w:rPr>
  </w:style>
  <w:style w:type="paragraph" w:styleId="Rodap">
    <w:name w:val="footer"/>
    <w:basedOn w:val="Normal"/>
    <w:link w:val="RodapChar"/>
    <w:uiPriority w:val="99"/>
    <w:unhideWhenUsed/>
    <w:rsid w:val="007D64BC"/>
    <w:pPr>
      <w:tabs>
        <w:tab w:val="center" w:pos="4252"/>
        <w:tab w:val="right" w:pos="8504"/>
      </w:tabs>
    </w:pPr>
  </w:style>
  <w:style w:type="character" w:customStyle="1" w:styleId="RodapChar">
    <w:name w:val="Rodapé Char"/>
    <w:basedOn w:val="Fontepargpadro"/>
    <w:link w:val="Rodap"/>
    <w:uiPriority w:val="99"/>
    <w:rsid w:val="007D64BC"/>
    <w:rPr>
      <w:rFonts w:ascii="Calibri" w:eastAsia="Calibri" w:hAnsi="Calibri" w:cs="Calibri"/>
      <w:lang w:val="pt-PT"/>
    </w:rPr>
  </w:style>
  <w:style w:type="character" w:customStyle="1" w:styleId="Ttulo8Char">
    <w:name w:val="Título 8 Char"/>
    <w:basedOn w:val="Fontepargpadro"/>
    <w:link w:val="Ttulo8"/>
    <w:rsid w:val="008A6ADA"/>
    <w:rPr>
      <w:rFonts w:asciiTheme="majorHAnsi" w:eastAsiaTheme="majorEastAsia" w:hAnsiTheme="majorHAnsi" w:cstheme="majorBidi"/>
      <w:color w:val="404040" w:themeColor="text1" w:themeTint="BF"/>
      <w:sz w:val="20"/>
      <w:szCs w:val="20"/>
      <w:lang w:val="pt-PT"/>
    </w:rPr>
  </w:style>
  <w:style w:type="paragraph" w:customStyle="1" w:styleId="alneanvel2">
    <w:name w:val="alínea nível 2"/>
    <w:basedOn w:val="Normal"/>
    <w:qFormat/>
    <w:rsid w:val="008A6ADA"/>
    <w:pPr>
      <w:widowControl/>
      <w:tabs>
        <w:tab w:val="left" w:pos="567"/>
      </w:tabs>
      <w:autoSpaceDE/>
      <w:autoSpaceDN/>
      <w:spacing w:before="240" w:line="360" w:lineRule="auto"/>
      <w:ind w:left="1134" w:hanging="1134"/>
      <w:jc w:val="both"/>
    </w:pPr>
    <w:rPr>
      <w:rFonts w:eastAsia="Times New Roman" w:cs="Arial"/>
      <w:bCs/>
      <w:lang w:val="pt-BR" w:eastAsia="pt-BR"/>
    </w:rPr>
  </w:style>
  <w:style w:type="character" w:styleId="Refdecomentrio">
    <w:name w:val="annotation reference"/>
    <w:basedOn w:val="Fontepargpadro"/>
    <w:uiPriority w:val="99"/>
    <w:semiHidden/>
    <w:unhideWhenUsed/>
    <w:rsid w:val="008A6ADA"/>
    <w:rPr>
      <w:sz w:val="16"/>
      <w:szCs w:val="16"/>
    </w:rPr>
  </w:style>
  <w:style w:type="paragraph" w:styleId="Textodecomentrio">
    <w:name w:val="annotation text"/>
    <w:basedOn w:val="Normal"/>
    <w:link w:val="TextodecomentrioChar"/>
    <w:uiPriority w:val="99"/>
    <w:semiHidden/>
    <w:unhideWhenUsed/>
    <w:rsid w:val="008A6ADA"/>
    <w:pPr>
      <w:widowControl/>
      <w:autoSpaceDE/>
      <w:autoSpaceDN/>
      <w:spacing w:before="240"/>
      <w:ind w:left="1134" w:hanging="1134"/>
      <w:jc w:val="both"/>
    </w:pPr>
    <w:rPr>
      <w:rFonts w:ascii="Times New Roman" w:eastAsia="Times New Roman" w:hAnsi="Times New Roman" w:cs="Times New Roman"/>
      <w:sz w:val="20"/>
      <w:szCs w:val="20"/>
      <w:lang w:val="pt-BR" w:eastAsia="pt-BR"/>
    </w:rPr>
  </w:style>
  <w:style w:type="character" w:customStyle="1" w:styleId="TextodecomentrioChar">
    <w:name w:val="Texto de comentário Char"/>
    <w:basedOn w:val="Fontepargpadro"/>
    <w:link w:val="Textodecomentrio"/>
    <w:uiPriority w:val="99"/>
    <w:semiHidden/>
    <w:rsid w:val="008A6ADA"/>
    <w:rPr>
      <w:rFonts w:ascii="Times New Roman" w:eastAsia="Times New Roman" w:hAnsi="Times New Roman" w:cs="Times New Roman"/>
      <w:sz w:val="20"/>
      <w:szCs w:val="20"/>
      <w:lang w:val="pt-BR" w:eastAsia="pt-BR"/>
    </w:rPr>
  </w:style>
  <w:style w:type="paragraph" w:styleId="Textodebalo">
    <w:name w:val="Balloon Text"/>
    <w:basedOn w:val="Normal"/>
    <w:link w:val="TextodebaloChar"/>
    <w:uiPriority w:val="99"/>
    <w:semiHidden/>
    <w:unhideWhenUsed/>
    <w:rsid w:val="008A6ADA"/>
    <w:rPr>
      <w:rFonts w:ascii="Tahoma" w:hAnsi="Tahoma" w:cs="Tahoma"/>
      <w:sz w:val="16"/>
      <w:szCs w:val="16"/>
    </w:rPr>
  </w:style>
  <w:style w:type="character" w:customStyle="1" w:styleId="TextodebaloChar">
    <w:name w:val="Texto de balão Char"/>
    <w:basedOn w:val="Fontepargpadro"/>
    <w:link w:val="Textodebalo"/>
    <w:uiPriority w:val="99"/>
    <w:semiHidden/>
    <w:rsid w:val="008A6ADA"/>
    <w:rPr>
      <w:rFonts w:ascii="Tahoma" w:eastAsia="Calibri" w:hAnsi="Tahoma" w:cs="Tahoma"/>
      <w:sz w:val="16"/>
      <w:szCs w:val="16"/>
      <w:lang w:val="pt-PT"/>
    </w:rPr>
  </w:style>
  <w:style w:type="table" w:styleId="Tabelacomgrade">
    <w:name w:val="Table Grid"/>
    <w:basedOn w:val="Tabelanormal"/>
    <w:uiPriority w:val="59"/>
    <w:rsid w:val="008A6A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unhideWhenUsed/>
    <w:rsid w:val="00915C68"/>
    <w:rPr>
      <w:color w:val="0000FF" w:themeColor="hyperlink"/>
      <w:u w:val="single"/>
    </w:rPr>
  </w:style>
  <w:style w:type="paragraph" w:styleId="Assuntodocomentrio">
    <w:name w:val="annotation subject"/>
    <w:basedOn w:val="Textodecomentrio"/>
    <w:next w:val="Textodecomentrio"/>
    <w:link w:val="AssuntodocomentrioChar"/>
    <w:uiPriority w:val="99"/>
    <w:semiHidden/>
    <w:unhideWhenUsed/>
    <w:rsid w:val="009B6A01"/>
    <w:pPr>
      <w:widowControl w:val="0"/>
      <w:autoSpaceDE w:val="0"/>
      <w:autoSpaceDN w:val="0"/>
      <w:spacing w:before="0"/>
      <w:ind w:left="0" w:firstLine="0"/>
      <w:jc w:val="left"/>
    </w:pPr>
    <w:rPr>
      <w:rFonts w:ascii="Calibri" w:eastAsia="Calibri" w:hAnsi="Calibri" w:cs="Calibri"/>
      <w:b/>
      <w:bCs/>
      <w:lang w:val="pt-PT" w:eastAsia="en-US"/>
    </w:rPr>
  </w:style>
  <w:style w:type="character" w:customStyle="1" w:styleId="AssuntodocomentrioChar">
    <w:name w:val="Assunto do comentário Char"/>
    <w:basedOn w:val="TextodecomentrioChar"/>
    <w:link w:val="Assuntodocomentrio"/>
    <w:uiPriority w:val="99"/>
    <w:semiHidden/>
    <w:rsid w:val="009B6A01"/>
    <w:rPr>
      <w:rFonts w:ascii="Calibri" w:eastAsia="Calibri" w:hAnsi="Calibri" w:cs="Calibri"/>
      <w:b/>
      <w:bCs/>
      <w:sz w:val="20"/>
      <w:szCs w:val="20"/>
      <w:lang w:val="pt-PT" w:eastAsia="pt-BR"/>
    </w:rPr>
  </w:style>
  <w:style w:type="character" w:styleId="HiperlinkVisitado">
    <w:name w:val="FollowedHyperlink"/>
    <w:basedOn w:val="Fontepargpadro"/>
    <w:uiPriority w:val="99"/>
    <w:semiHidden/>
    <w:unhideWhenUsed/>
    <w:rsid w:val="009B6A01"/>
    <w:rPr>
      <w:color w:val="800080" w:themeColor="followedHyperlink"/>
      <w:u w:val="single"/>
    </w:rPr>
  </w:style>
  <w:style w:type="character" w:customStyle="1" w:styleId="dark-mode-color-black">
    <w:name w:val="dark-mode-color-black"/>
    <w:basedOn w:val="Fontepargpadro"/>
    <w:rsid w:val="005E28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2887398">
      <w:bodyDiv w:val="1"/>
      <w:marLeft w:val="0"/>
      <w:marRight w:val="0"/>
      <w:marTop w:val="0"/>
      <w:marBottom w:val="0"/>
      <w:divBdr>
        <w:top w:val="none" w:sz="0" w:space="0" w:color="auto"/>
        <w:left w:val="none" w:sz="0" w:space="0" w:color="auto"/>
        <w:bottom w:val="none" w:sz="0" w:space="0" w:color="auto"/>
        <w:right w:val="none" w:sz="0" w:space="0" w:color="auto"/>
      </w:divBdr>
    </w:div>
    <w:div w:id="18936135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ei.prefeitura.sp.gov.br/sei/contratos@brazon.com.br"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eb22.prodam/SJ1015_SIGS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comments" Target="comments.xm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yperlink" Target="https://sei.prefeitura.sp.gov.br/sei/thays.miranda@brazon.com.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7" ma:contentTypeDescription="Crie um novo documento." ma:contentTypeScope="" ma:versionID="65fda71a45b1cba64ea80fc50d7d7017">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738c060a5950be585f2361cae6add761"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EB2962-2959-4F67-9BCB-8BC543F5EBE8}">
  <ds:schemaRefs>
    <ds:schemaRef ds:uri="http://schemas.microsoft.com/sharepoint/v3/contenttype/forms"/>
  </ds:schemaRefs>
</ds:datastoreItem>
</file>

<file path=customXml/itemProps2.xml><?xml version="1.0" encoding="utf-8"?>
<ds:datastoreItem xmlns:ds="http://schemas.openxmlformats.org/officeDocument/2006/customXml" ds:itemID="{443A686F-AC57-46DD-B3B2-B24E128818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0207D0F-619D-42BB-B4FA-1726B34594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179</TotalTime>
  <Pages>9</Pages>
  <Words>4897</Words>
  <Characters>26447</Characters>
  <Application>Microsoft Office Word</Application>
  <DocSecurity>0</DocSecurity>
  <Lines>220</Lines>
  <Paragraphs>62</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31282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Santana Sales</dc:creator>
  <cp:lastModifiedBy>Prefeitura de São Paulo</cp:lastModifiedBy>
  <cp:revision>23</cp:revision>
  <dcterms:created xsi:type="dcterms:W3CDTF">2023-01-06T17:42:00Z</dcterms:created>
  <dcterms:modified xsi:type="dcterms:W3CDTF">2023-01-20T12:01:00Z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2022-12-08T00:00:00Z</vt:filetime>
  </property>
  <property fmtid="{D5CDD505-2E9C-101B-9397-08002B2CF9AE}" pid="3" name="Creator">
    <vt:lpwstr>Microsoft® Word 2010</vt:lpwstr>
  </property>
  <property fmtid="{D5CDD505-2E9C-101B-9397-08002B2CF9AE}" pid="4" name="LastSaved">
    <vt:filetime>2023-01-06T00:00:00Z</vt:filetime>
  </property>
</Properties>
</file>