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A8394B" w:rsidR="00A8394B" w:rsidP="00634D18" w:rsidRDefault="00A8394B" w14:paraId="7192FFAC" w14:textId="77777777">
      <w:pPr>
        <w:pStyle w:val="paragraph"/>
        <w:shd w:val="clear" w:color="auto" w:fill="F2F2F2"/>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rsidRPr="00A8394B" w:rsidR="00A8394B" w:rsidP="00492F73" w:rsidRDefault="00A8394B" w14:paraId="7B6263A8" w14:textId="11EC5580">
      <w:pPr>
        <w:pStyle w:val="paragraph"/>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rsidRPr="00A8394B" w:rsidR="00A8394B" w:rsidP="00E156AA" w:rsidRDefault="00A8394B" w14:paraId="3693AA2F"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rsidRPr="00A8394B" w:rsidR="00A8394B" w:rsidP="00E156AA" w:rsidRDefault="00A8394B" w14:paraId="062E5F1E"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Pr="006C2B3F" w:rsidR="006C2B3F">
        <w:rPr>
          <w:rStyle w:val="normaltextrun"/>
          <w:rFonts w:asciiTheme="minorHAnsi" w:hAnsiTheme="minorHAnsi" w:cstheme="minorHAnsi"/>
          <w:sz w:val="22"/>
          <w:szCs w:val="22"/>
        </w:rPr>
        <w:t>90001/2024-COBES</w:t>
      </w:r>
    </w:p>
    <w:p w:rsidRPr="00A8394B" w:rsidR="00A8394B" w:rsidP="00E156AA" w:rsidRDefault="00A8394B" w14:paraId="0665A141" w14:textId="3D40E5C6">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r w:rsidR="00492F73">
        <w:rPr>
          <w:rStyle w:val="normaltextrun"/>
          <w:rFonts w:asciiTheme="minorHAnsi" w:hAnsiTheme="minorHAnsi" w:cstheme="minorHAnsi"/>
          <w:b/>
          <w:bCs/>
          <w:sz w:val="22"/>
          <w:szCs w:val="22"/>
        </w:rPr>
        <w:t xml:space="preserve"> </w:t>
      </w:r>
      <w:r w:rsidRPr="00492F73" w:rsidR="00492F73">
        <w:rPr>
          <w:rStyle w:val="normaltextrun"/>
          <w:rFonts w:asciiTheme="minorHAnsi" w:hAnsiTheme="minorHAnsi" w:cstheme="minorHAnsi"/>
          <w:sz w:val="22"/>
          <w:szCs w:val="22"/>
        </w:rPr>
        <w:t xml:space="preserve">Aquisição de mobiliário padrão, devidamente montado e com mão de obra inclusa, para atendimento das necessidades de expediente e alocação dos servidores das unidades adquirentes (Grupo </w:t>
      </w:r>
      <w:r w:rsidR="00EF1B9A">
        <w:rPr>
          <w:rStyle w:val="normaltextrun"/>
          <w:rFonts w:asciiTheme="minorHAnsi" w:hAnsiTheme="minorHAnsi" w:cstheme="minorHAnsi"/>
          <w:sz w:val="22"/>
          <w:szCs w:val="22"/>
        </w:rPr>
        <w:t>6</w:t>
      </w:r>
      <w:r w:rsidRPr="00492F73" w:rsidR="00492F73">
        <w:rPr>
          <w:rStyle w:val="normaltextrun"/>
          <w:rFonts w:asciiTheme="minorHAnsi" w:hAnsiTheme="minorHAnsi" w:cstheme="minorHAnsi"/>
          <w:sz w:val="22"/>
          <w:szCs w:val="22"/>
        </w:rPr>
        <w:t>).</w:t>
      </w:r>
    </w:p>
    <w:p w:rsidRPr="00A8394B" w:rsidR="00A8394B" w:rsidP="00E156AA" w:rsidRDefault="00A8394B" w14:paraId="485DF917"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rsidRPr="00A8394B" w:rsidR="00A8394B" w:rsidP="00E156AA" w:rsidRDefault="00A8394B" w14:paraId="413DA206" w14:textId="7B2089FE">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Pr="008C7F02" w:rsidR="004327DC">
        <w:rPr>
          <w:rStyle w:val="normaltextrun"/>
          <w:rFonts w:asciiTheme="minorHAnsi" w:hAnsiTheme="minorHAnsi" w:cstheme="minorHAnsi"/>
          <w:bCs/>
          <w:sz w:val="22"/>
          <w:szCs w:val="22"/>
        </w:rPr>
        <w:fldChar w:fldCharType="begin"/>
      </w:r>
      <w:r w:rsidRPr="008C7F02" w:rsidR="004327DC">
        <w:rPr>
          <w:rStyle w:val="normaltextrun"/>
          <w:rFonts w:asciiTheme="minorHAnsi" w:hAnsiTheme="minorHAnsi" w:cstheme="minorHAnsi"/>
          <w:bCs/>
          <w:sz w:val="22"/>
          <w:szCs w:val="22"/>
        </w:rPr>
        <w:instrText xml:space="preserve"> MERGEFIELD Detentora </w:instrText>
      </w:r>
      <w:r w:rsidRPr="008C7F02" w:rsidR="004327DC">
        <w:rPr>
          <w:rStyle w:val="normaltextrun"/>
          <w:rFonts w:asciiTheme="minorHAnsi" w:hAnsiTheme="minorHAnsi" w:cstheme="minorHAnsi"/>
          <w:bCs/>
          <w:sz w:val="22"/>
          <w:szCs w:val="22"/>
        </w:rPr>
        <w:fldChar w:fldCharType="separate"/>
      </w:r>
      <w:r w:rsidRPr="0031111C" w:rsidR="00F16A43">
        <w:rPr>
          <w:rFonts w:asciiTheme="minorHAnsi" w:hAnsiTheme="minorHAnsi" w:cstheme="minorHAnsi"/>
          <w:bCs/>
          <w:noProof/>
        </w:rPr>
        <w:t>ALBERFLEX INDÚSTRIA DE MÓVEIS LTDA.</w:t>
      </w:r>
      <w:r w:rsidRPr="008C7F02" w:rsidR="004327DC">
        <w:rPr>
          <w:rStyle w:val="normaltextrun"/>
          <w:rFonts w:asciiTheme="minorHAnsi" w:hAnsiTheme="minorHAnsi" w:cstheme="minorHAnsi"/>
          <w:bCs/>
          <w:sz w:val="22"/>
          <w:szCs w:val="22"/>
        </w:rPr>
        <w:fldChar w:fldCharType="end"/>
      </w:r>
    </w:p>
    <w:p w:rsidRPr="00A8394B" w:rsidR="00A8394B" w:rsidP="00E156AA" w:rsidRDefault="00A8394B" w14:paraId="66567742"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rsidRPr="00A8394B" w:rsidR="00A8394B" w:rsidP="00E156AA" w:rsidRDefault="00A8394B" w14:paraId="508888C9"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rsidRPr="00A8394B" w:rsidR="00A8394B" w:rsidP="00E156AA" w:rsidRDefault="00A8394B" w14:paraId="0BEC57D9"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rsidRPr="00A8394B" w:rsidR="00A8394B" w:rsidP="00E156AA" w:rsidRDefault="00A8394B" w14:paraId="6E7BEAA2" w14:textId="77777777">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rsidRPr="00A8394B" w:rsidR="00A8394B" w:rsidP="00E156AA" w:rsidRDefault="00A8394B" w14:paraId="711B442B" w14:textId="284F18AC">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A PREFEITURA DO MUNICÍPIO DE SÃO PAULO – PMSP, através da ______________________________, inscrita no C.N.P.J. Nº _________________, com sede na __________________________ - São Paulo / SP, neste ato, representada pelo ____________, Senhor(a)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8C7F02">
        <w:rPr>
          <w:rStyle w:val="normaltextrun"/>
          <w:rFonts w:asciiTheme="minorHAnsi" w:hAnsiTheme="minorHAnsi" w:cstheme="minorHAnsi"/>
          <w:sz w:val="22"/>
          <w:szCs w:val="22"/>
          <w:lang w:val="pt-PT"/>
        </w:rPr>
        <w:t xml:space="preserve"> </w:t>
      </w:r>
      <w:r w:rsidRPr="008C7F02" w:rsidR="008C7F02">
        <w:rPr>
          <w:rStyle w:val="normaltextrun"/>
          <w:rFonts w:asciiTheme="minorHAnsi" w:hAnsiTheme="minorHAnsi" w:cstheme="minorHAnsi"/>
          <w:b/>
          <w:sz w:val="22"/>
          <w:szCs w:val="22"/>
          <w:lang w:val="pt-PT"/>
        </w:rPr>
        <w:fldChar w:fldCharType="begin"/>
      </w:r>
      <w:r w:rsidRPr="008C7F02" w:rsidR="008C7F02">
        <w:rPr>
          <w:rStyle w:val="normaltextrun"/>
          <w:rFonts w:asciiTheme="minorHAnsi" w:hAnsiTheme="minorHAnsi" w:cstheme="minorHAnsi"/>
          <w:b/>
          <w:sz w:val="22"/>
          <w:szCs w:val="22"/>
          <w:lang w:val="pt-PT"/>
        </w:rPr>
        <w:instrText xml:space="preserve"> MERGEFIELD Detentora </w:instrText>
      </w:r>
      <w:r w:rsidRPr="008C7F02" w:rsidR="008C7F02">
        <w:rPr>
          <w:rStyle w:val="normaltextrun"/>
          <w:rFonts w:asciiTheme="minorHAnsi" w:hAnsiTheme="minorHAnsi" w:cstheme="minorHAnsi"/>
          <w:b/>
          <w:sz w:val="22"/>
          <w:szCs w:val="22"/>
          <w:lang w:val="pt-PT"/>
        </w:rPr>
        <w:fldChar w:fldCharType="separate"/>
      </w:r>
      <w:r w:rsidRPr="0031111C" w:rsidR="00F16A43">
        <w:rPr>
          <w:rFonts w:asciiTheme="minorHAnsi" w:hAnsiTheme="minorHAnsi" w:cstheme="minorHAnsi"/>
          <w:b/>
          <w:noProof/>
        </w:rPr>
        <w:t>ALBERFLEX INDÚSTRIA DE MÓVEIS LTDA.</w:t>
      </w:r>
      <w:r w:rsidRPr="008C7F02" w:rsid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inscrita no CNPJ nº </w:t>
      </w:r>
      <w:r w:rsidRPr="008C7F02" w:rsidR="008C7F02">
        <w:rPr>
          <w:rStyle w:val="normaltextrun"/>
          <w:rFonts w:asciiTheme="minorHAnsi" w:hAnsiTheme="minorHAnsi" w:cstheme="minorHAnsi"/>
          <w:b/>
          <w:sz w:val="22"/>
          <w:szCs w:val="22"/>
          <w:lang w:val="pt-PT"/>
        </w:rPr>
        <w:fldChar w:fldCharType="begin"/>
      </w:r>
      <w:r w:rsidRPr="008C7F02" w:rsidR="008C7F02">
        <w:rPr>
          <w:rStyle w:val="normaltextrun"/>
          <w:rFonts w:asciiTheme="minorHAnsi" w:hAnsiTheme="minorHAnsi" w:cstheme="minorHAnsi"/>
          <w:b/>
          <w:sz w:val="22"/>
          <w:szCs w:val="22"/>
          <w:lang w:val="pt-PT"/>
        </w:rPr>
        <w:instrText xml:space="preserve"> MERGEFIELD CNPJ </w:instrText>
      </w:r>
      <w:r w:rsidRPr="008C7F02" w:rsidR="008C7F02">
        <w:rPr>
          <w:rStyle w:val="normaltextrun"/>
          <w:rFonts w:asciiTheme="minorHAnsi" w:hAnsiTheme="minorHAnsi" w:cstheme="minorHAnsi"/>
          <w:b/>
          <w:sz w:val="22"/>
          <w:szCs w:val="22"/>
          <w:lang w:val="pt-PT"/>
        </w:rPr>
        <w:fldChar w:fldCharType="separate"/>
      </w:r>
      <w:r w:rsidRPr="0031111C" w:rsidR="00F16A43">
        <w:rPr>
          <w:rFonts w:asciiTheme="minorHAnsi" w:hAnsiTheme="minorHAnsi" w:cstheme="minorHAnsi"/>
          <w:b/>
          <w:noProof/>
        </w:rPr>
        <w:t>60.656.774/0001-05</w:t>
      </w:r>
      <w:r w:rsidRPr="008C7F02" w:rsid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com sede na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Endereço </w:instrText>
      </w:r>
      <w:r w:rsidR="008C7F02">
        <w:rPr>
          <w:rStyle w:val="normaltextrun"/>
          <w:rFonts w:asciiTheme="minorHAnsi" w:hAnsiTheme="minorHAnsi" w:cstheme="minorHAnsi"/>
          <w:sz w:val="22"/>
          <w:szCs w:val="22"/>
          <w:lang w:val="pt-PT"/>
        </w:rPr>
        <w:fldChar w:fldCharType="separate"/>
      </w:r>
      <w:r w:rsidRPr="0031111C" w:rsidR="00F16A43">
        <w:rPr>
          <w:rFonts w:asciiTheme="minorHAnsi" w:hAnsiTheme="minorHAnsi" w:cstheme="minorHAnsi"/>
          <w:noProof/>
        </w:rPr>
        <w:t>Av. Rudolf Dafferner, 867 - Boa Vista, Sorocaba/SP, CEP 18085-005</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xml:space="preserve">, neste ato </w:t>
      </w:r>
      <w:r w:rsidR="008C7F02">
        <w:rPr>
          <w:rStyle w:val="normaltextrun"/>
          <w:rFonts w:asciiTheme="minorHAnsi" w:hAnsiTheme="minorHAnsi" w:cstheme="minorHAnsi"/>
          <w:sz w:val="22"/>
          <w:szCs w:val="22"/>
          <w:lang w:val="pt-PT"/>
        </w:rPr>
        <w:t>representada pelo seu(sua) Sócio(a)</w:t>
      </w:r>
      <w:r w:rsidRPr="00A8394B">
        <w:rPr>
          <w:rStyle w:val="normaltextrun"/>
          <w:rFonts w:asciiTheme="minorHAnsi" w:hAnsiTheme="minorHAnsi" w:cstheme="minorHAnsi"/>
          <w:sz w:val="22"/>
          <w:szCs w:val="22"/>
          <w:lang w:val="pt-PT"/>
        </w:rPr>
        <w:t xml:space="preserve">, Senhor(a)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Signatárioa </w:instrText>
      </w:r>
      <w:r w:rsidR="008C7F02">
        <w:rPr>
          <w:rStyle w:val="normaltextrun"/>
          <w:rFonts w:asciiTheme="minorHAnsi" w:hAnsiTheme="minorHAnsi" w:cstheme="minorHAnsi"/>
          <w:sz w:val="22"/>
          <w:szCs w:val="22"/>
          <w:lang w:val="pt-PT"/>
        </w:rPr>
        <w:fldChar w:fldCharType="separate"/>
      </w:r>
      <w:r w:rsidRPr="0031111C" w:rsidR="00F16A43">
        <w:rPr>
          <w:rFonts w:asciiTheme="minorHAnsi" w:hAnsiTheme="minorHAnsi" w:cstheme="minorHAnsi"/>
          <w:noProof/>
        </w:rPr>
        <w:t>Carlos Antonio Perotti</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rsidRPr="00A8394B" w:rsidR="002F45B4" w:rsidP="00E156AA" w:rsidRDefault="002F45B4" w14:paraId="672A6659" w14:textId="77777777">
      <w:pPr>
        <w:pStyle w:val="Corpodetexto"/>
        <w:jc w:val="both"/>
        <w:rPr>
          <w:rFonts w:asciiTheme="minorHAnsi" w:hAnsiTheme="minorHAnsi" w:cstheme="minorHAnsi"/>
        </w:rPr>
      </w:pPr>
    </w:p>
    <w:p w:rsidRPr="00634D18" w:rsidR="00634D18" w:rsidP="00634D18" w:rsidRDefault="00E37859" w14:paraId="0516A6A8" w14:textId="5E92CD95">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634D18">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sidRPr="00634D18">
        <w:rPr>
          <w:rFonts w:asciiTheme="minorHAnsi" w:hAnsiTheme="minorHAnsi" w:cstheme="minorHAnsi"/>
          <w:b/>
          <w:bCs/>
        </w:rPr>
        <w:t>PRIMEIRA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sidRPr="00634D18">
        <w:rPr>
          <w:rFonts w:asciiTheme="minorHAnsi" w:hAnsiTheme="minorHAnsi" w:cstheme="minorHAnsi"/>
          <w:b/>
          <w:bCs/>
          <w:spacing w:val="-2"/>
        </w:rPr>
        <w:t>OBJETO</w:t>
      </w:r>
    </w:p>
    <w:p w:rsidRPr="00A8394B" w:rsidR="002F45B4" w:rsidP="00E156AA" w:rsidRDefault="00E37859" w14:paraId="42BC3902" w14:textId="77777777">
      <w:pPr>
        <w:pStyle w:val="PargrafodaLista"/>
        <w:numPr>
          <w:ilvl w:val="1"/>
          <w:numId w:val="20"/>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Pr="006C2B3F" w:rsid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Pr="008C7F02" w:rsidR="008C7F02">
        <w:rPr>
          <w:rFonts w:asciiTheme="minorHAnsi" w:hAnsiTheme="minorHAnsi" w:cstheme="minorHAnsi"/>
        </w:rPr>
        <w:t>PREGÃO ELETRÔNICO</w:t>
      </w:r>
      <w:r w:rsidR="00E156AA">
        <w:rPr>
          <w:rFonts w:asciiTheme="minorHAnsi" w:hAnsiTheme="minorHAnsi" w:cstheme="minorHAnsi"/>
        </w:rPr>
        <w:t xml:space="preserve"> Nº</w:t>
      </w:r>
      <w:r w:rsidRPr="008C7F02" w:rsidR="008C7F02">
        <w:rPr>
          <w:rFonts w:asciiTheme="minorHAnsi" w:hAnsiTheme="minorHAnsi" w:cstheme="minorHAnsi"/>
        </w:rPr>
        <w:t xml:space="preserve"> 90001/2024-COBES</w:t>
      </w:r>
      <w:r w:rsidRPr="00A8394B">
        <w:rPr>
          <w:rFonts w:asciiTheme="minorHAnsi" w:hAnsiTheme="minorHAnsi" w:cstheme="minorHAnsi"/>
        </w:rPr>
        <w:t>.</w:t>
      </w:r>
    </w:p>
    <w:p w:rsidR="002F45B4" w:rsidP="00E156AA" w:rsidRDefault="00E37859" w14:paraId="4305D5B8" w14:textId="2CF36C72">
      <w:pPr>
        <w:pStyle w:val="PargrafodaLista"/>
        <w:numPr>
          <w:ilvl w:val="1"/>
          <w:numId w:val="20"/>
        </w:numPr>
        <w:ind w:left="0" w:firstLine="0"/>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 xml:space="preserve">de Preços </w:t>
      </w:r>
      <w:r w:rsidR="00E156AA">
        <w:rPr>
          <w:rFonts w:asciiTheme="minorHAnsi" w:hAnsiTheme="minorHAnsi" w:cstheme="minorHAnsi"/>
        </w:rPr>
        <w:fldChar w:fldCharType="begin"/>
      </w:r>
      <w:r w:rsidR="00E156AA">
        <w:rPr>
          <w:rFonts w:asciiTheme="minorHAnsi" w:hAnsiTheme="minorHAnsi" w:cstheme="minorHAnsi"/>
        </w:rPr>
        <w:instrText xml:space="preserve"> MERGEFIELD ARP </w:instrText>
      </w:r>
      <w:r w:rsidR="00E156AA">
        <w:rPr>
          <w:rFonts w:asciiTheme="minorHAnsi" w:hAnsiTheme="minorHAnsi" w:cstheme="minorHAnsi"/>
        </w:rPr>
        <w:fldChar w:fldCharType="separate"/>
      </w:r>
      <w:r w:rsidRPr="0031111C" w:rsidR="00F16A43">
        <w:rPr>
          <w:rFonts w:asciiTheme="minorHAnsi" w:hAnsiTheme="minorHAnsi" w:cstheme="minorHAnsi"/>
          <w:noProof/>
        </w:rPr>
        <w:t>013/SEGES-COBES/2025</w:t>
      </w:r>
      <w:r w:rsidR="00E156AA">
        <w:rPr>
          <w:rFonts w:asciiTheme="minorHAnsi" w:hAnsiTheme="minorHAnsi" w:cstheme="minorHAnsi"/>
        </w:rPr>
        <w:fldChar w:fldCharType="end"/>
      </w:r>
      <w:r w:rsidR="006C2B3F">
        <w:rPr>
          <w:rFonts w:asciiTheme="minorHAnsi" w:hAnsiTheme="minorHAnsi" w:cstheme="minorHAnsi"/>
        </w:rPr>
        <w:t>, parte integrante deste contrato.</w:t>
      </w:r>
    </w:p>
    <w:p w:rsidRPr="006C2B3F" w:rsidR="006C2B3F" w:rsidP="00E156AA" w:rsidRDefault="006C2B3F" w14:paraId="0A37501D" w14:textId="77777777">
      <w:pPr>
        <w:jc w:val="both"/>
        <w:rPr>
          <w:rFonts w:asciiTheme="minorHAnsi" w:hAnsiTheme="minorHAnsi" w:cstheme="minorHAnsi"/>
        </w:rPr>
      </w:pPr>
    </w:p>
    <w:p w:rsidRPr="00634D18" w:rsidR="00634D18" w:rsidP="00634D18" w:rsidRDefault="00634D18" w14:paraId="47E10BA2" w14:textId="13C60B85">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sidR="00E24DCC">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SEGUNDA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LOCAL DE ENTREGA</w:t>
      </w:r>
    </w:p>
    <w:p w:rsidRPr="006C2B3F" w:rsidR="002F45B4" w:rsidP="03799B65" w:rsidRDefault="00E37859" w14:paraId="05FE51A0" w14:textId="2E68416A">
      <w:pPr>
        <w:pStyle w:val="PargrafodaLista"/>
        <w:numPr>
          <w:ilvl w:val="1"/>
          <w:numId w:val="19"/>
        </w:numPr>
        <w:ind w:left="0" w:firstLine="0"/>
        <w:rPr>
          <w:rFonts w:ascii="Calibri" w:hAnsi="Calibri" w:cs="" w:asciiTheme="minorAscii" w:hAnsiTheme="minorAscii" w:cstheme="minorBidi"/>
        </w:rPr>
      </w:pPr>
      <w:r w:rsidRPr="03799B65" w:rsidR="00E37859">
        <w:rPr>
          <w:rFonts w:ascii="Calibri" w:hAnsi="Calibri" w:cs="" w:asciiTheme="minorAscii" w:hAnsiTheme="minorAscii" w:cstheme="minorBidi"/>
          <w:spacing w:val="-10"/>
        </w:rPr>
        <w:t>O</w:t>
      </w:r>
      <w:r w:rsidRPr="03799B65" w:rsidR="00B711AF">
        <w:rPr>
          <w:rFonts w:ascii="Calibri" w:hAnsi="Calibri" w:cs="" w:asciiTheme="minorAscii" w:hAnsiTheme="minorAscii" w:cstheme="minorBidi"/>
          <w:spacing w:val="-10"/>
        </w:rPr>
        <w:t>(s)</w:t>
      </w:r>
      <w:r w:rsidRPr="03799B65" w:rsidR="35D0338B">
        <w:rPr>
          <w:rFonts w:ascii="Calibri" w:hAnsi="Calibri" w:cs="" w:asciiTheme="minorAscii" w:hAnsiTheme="minorAscii" w:cstheme="minorBidi"/>
          <w:spacing w:val="-10"/>
        </w:rPr>
        <w:t xml:space="preserve"> </w:t>
      </w:r>
      <w:r w:rsidRPr="03799B65" w:rsidR="00E37859">
        <w:rPr>
          <w:rFonts w:ascii="Calibri" w:hAnsi="Calibri" w:cs="" w:asciiTheme="minorAscii" w:hAnsiTheme="minorAscii" w:cstheme="minorBidi"/>
          <w:spacing w:val="-2"/>
        </w:rPr>
        <w:t>objeto</w:t>
      </w:r>
      <w:r w:rsidRPr="03799B65" w:rsidR="00B711AF">
        <w:rPr>
          <w:rFonts w:ascii="Calibri" w:hAnsi="Calibri" w:cs="" w:asciiTheme="minorAscii" w:hAnsiTheme="minorAscii" w:cstheme="minorBidi"/>
          <w:spacing w:val="-2"/>
        </w:rPr>
        <w:t>(s)</w:t>
      </w:r>
      <w:r w:rsidRPr="03799B65" w:rsidR="475C3562">
        <w:rPr>
          <w:rFonts w:ascii="Calibri" w:hAnsi="Calibri" w:cs="" w:asciiTheme="minorAscii" w:hAnsiTheme="minorAscii" w:cstheme="minorBidi"/>
          <w:spacing w:val="-2"/>
        </w:rPr>
        <w:t xml:space="preserve"> </w:t>
      </w:r>
      <w:r w:rsidRPr="03799B65" w:rsidR="00E37859">
        <w:rPr>
          <w:rFonts w:ascii="Calibri" w:hAnsi="Calibri" w:cs="" w:asciiTheme="minorAscii" w:hAnsiTheme="minorAscii" w:cstheme="minorBidi"/>
          <w:spacing w:val="-4"/>
        </w:rPr>
        <w:t>deste</w:t>
      </w:r>
      <w:r w:rsidRPr="03799B65" w:rsidR="5AD76C30">
        <w:rPr>
          <w:rFonts w:ascii="Calibri" w:hAnsi="Calibri" w:cs="" w:asciiTheme="minorAscii" w:hAnsiTheme="minorAscii" w:cstheme="minorBidi"/>
          <w:spacing w:val="-4"/>
        </w:rPr>
        <w:t xml:space="preserve"> </w:t>
      </w:r>
      <w:r w:rsidRPr="03799B65" w:rsidR="00E37859">
        <w:rPr>
          <w:rFonts w:ascii="Calibri" w:hAnsi="Calibri" w:cs="" w:asciiTheme="minorAscii" w:hAnsiTheme="minorAscii" w:cstheme="minorBidi"/>
          <w:spacing w:val="-2"/>
        </w:rPr>
        <w:t>c</w:t>
      </w:r>
      <w:r w:rsidRPr="03799B65" w:rsidR="00E37859">
        <w:rPr>
          <w:rFonts w:ascii="Calibri" w:hAnsi="Calibri" w:cs="" w:asciiTheme="minorAscii" w:hAnsiTheme="minorAscii" w:cstheme="minorBidi"/>
          <w:spacing w:val="-2"/>
        </w:rPr>
        <w:t>ontrato</w:t>
      </w:r>
      <w:r w:rsidRPr="03799B65" w:rsidR="34E9B5C7">
        <w:rPr>
          <w:rFonts w:ascii="Calibri" w:hAnsi="Calibri" w:cs="" w:asciiTheme="minorAscii" w:hAnsiTheme="minorAscii" w:cstheme="minorBidi"/>
          <w:spacing w:val="-2"/>
        </w:rPr>
        <w:t xml:space="preserve"> </w:t>
      </w:r>
      <w:r w:rsidRPr="03799B65" w:rsidR="00E37859">
        <w:rPr>
          <w:rFonts w:ascii="Calibri" w:hAnsi="Calibri" w:cs="" w:asciiTheme="minorAscii" w:hAnsiTheme="minorAscii" w:cstheme="minorBidi"/>
          <w:spacing w:val="-2"/>
        </w:rPr>
        <w:t>deverá</w:t>
      </w:r>
      <w:r w:rsidRPr="03799B65" w:rsidR="00B711AF">
        <w:rPr>
          <w:rFonts w:ascii="Calibri" w:hAnsi="Calibri" w:cs="" w:asciiTheme="minorAscii" w:hAnsiTheme="minorAscii" w:cstheme="minorBidi"/>
          <w:spacing w:val="-2"/>
        </w:rPr>
        <w:t>(</w:t>
      </w:r>
      <w:r w:rsidRPr="03799B65" w:rsidR="00B711AF">
        <w:rPr>
          <w:rFonts w:ascii="Calibri" w:hAnsi="Calibri" w:cs="" w:asciiTheme="minorAscii" w:hAnsiTheme="minorAscii" w:cstheme="minorBidi"/>
          <w:spacing w:val="-2"/>
        </w:rPr>
        <w:t>ão</w:t>
      </w:r>
      <w:r w:rsidRPr="03799B65" w:rsidR="00B711AF">
        <w:rPr>
          <w:rFonts w:ascii="Calibri" w:hAnsi="Calibri" w:cs="" w:asciiTheme="minorAscii" w:hAnsiTheme="minorAscii" w:cstheme="minorBidi"/>
          <w:spacing w:val="-2"/>
        </w:rPr>
        <w:t>)</w:t>
      </w:r>
      <w:r w:rsidRPr="03799B65" w:rsidR="54EC5B1B">
        <w:rPr>
          <w:rFonts w:ascii="Calibri" w:hAnsi="Calibri" w:cs="" w:asciiTheme="minorAscii" w:hAnsiTheme="minorAscii" w:cstheme="minorBidi"/>
          <w:spacing w:val="-2"/>
        </w:rPr>
        <w:t xml:space="preserve"> </w:t>
      </w:r>
      <w:r w:rsidRPr="03799B65" w:rsidR="00E37859">
        <w:rPr>
          <w:rFonts w:ascii="Calibri" w:hAnsi="Calibri" w:cs="" w:asciiTheme="minorAscii" w:hAnsiTheme="minorAscii" w:cstheme="minorBidi"/>
          <w:spacing w:val="-5"/>
        </w:rPr>
        <w:t>ser</w:t>
      </w:r>
      <w:r w:rsidRPr="03799B65" w:rsidR="55AE4DEA">
        <w:rPr>
          <w:rFonts w:ascii="Calibri" w:hAnsi="Calibri" w:cs="" w:asciiTheme="minorAscii" w:hAnsiTheme="minorAscii" w:cstheme="minorBidi"/>
          <w:spacing w:val="-5"/>
        </w:rPr>
        <w:t xml:space="preserve"> </w:t>
      </w:r>
      <w:r w:rsidRPr="03799B65" w:rsidR="00E37859">
        <w:rPr>
          <w:rFonts w:ascii="Calibri" w:hAnsi="Calibri" w:cs="" w:asciiTheme="minorAscii" w:hAnsiTheme="minorAscii" w:cstheme="minorBidi"/>
          <w:spacing w:val="-2"/>
        </w:rPr>
        <w:t>fornecido</w:t>
      </w:r>
      <w:r w:rsidRPr="03799B65" w:rsidR="00B711AF">
        <w:rPr>
          <w:rFonts w:ascii="Calibri" w:hAnsi="Calibri" w:cs="" w:asciiTheme="minorAscii" w:hAnsiTheme="minorAscii" w:cstheme="minorBidi"/>
          <w:spacing w:val="-2"/>
        </w:rPr>
        <w:t>(s)</w:t>
      </w:r>
      <w:r w:rsidRPr="03799B65" w:rsidR="00E37859">
        <w:rPr>
          <w:rFonts w:ascii="Calibri" w:hAnsi="Calibri" w:cs="" w:asciiTheme="minorAscii" w:hAnsiTheme="minorAscii" w:cstheme="minorBidi"/>
          <w:spacing w:val="-4"/>
        </w:rPr>
        <w:t>p</w:t>
      </w:r>
      <w:r w:rsidRPr="03799B65" w:rsidR="5DB1729F">
        <w:rPr>
          <w:rFonts w:ascii="Calibri" w:hAnsi="Calibri" w:cs="" w:asciiTheme="minorAscii" w:hAnsiTheme="minorAscii" w:cstheme="minorBidi"/>
          <w:spacing w:val="-4"/>
        </w:rPr>
        <w:t xml:space="preserve"> </w:t>
      </w:r>
      <w:r w:rsidRPr="03799B65" w:rsidR="00E37859">
        <w:rPr>
          <w:rFonts w:ascii="Calibri" w:hAnsi="Calibri" w:cs="" w:asciiTheme="minorAscii" w:hAnsiTheme="minorAscii" w:cstheme="minorBidi"/>
          <w:spacing w:val="-4"/>
        </w:rPr>
        <w:t>ela</w:t>
      </w:r>
      <w:r w:rsidRPr="03799B65" w:rsidR="00E156AA">
        <w:rPr>
          <w:rFonts w:ascii="Calibri" w:hAnsi="Calibri" w:cs="" w:asciiTheme="minorAscii" w:hAnsiTheme="minorAscii" w:cstheme="minorBidi"/>
          <w:spacing w:val="-4"/>
        </w:rPr>
        <w:t xml:space="preserve"> </w:t>
      </w:r>
      <w:r w:rsidRPr="03799B65" w:rsidR="00E37859">
        <w:rPr>
          <w:rFonts w:ascii="Calibri" w:hAnsi="Calibri" w:cs="" w:asciiTheme="minorAscii" w:hAnsiTheme="minorAscii" w:cstheme="minorBidi"/>
          <w:spacing w:val="-2"/>
        </w:rPr>
        <w:t>CONTRATADA</w:t>
      </w:r>
      <w:r w:rsidRPr="03799B65" w:rsidR="16A97293">
        <w:rPr>
          <w:rFonts w:ascii="Calibri" w:hAnsi="Calibri" w:cs="" w:asciiTheme="minorAscii" w:hAnsiTheme="minorAscii" w:cstheme="minorBidi"/>
          <w:spacing w:val="-2"/>
        </w:rPr>
        <w:t xml:space="preserve"> </w:t>
      </w:r>
      <w:r w:rsidRPr="03799B65" w:rsidR="00E37859">
        <w:rPr>
          <w:rFonts w:ascii="Calibri" w:hAnsi="Calibri" w:cs="" w:asciiTheme="minorAscii" w:hAnsiTheme="minorAscii" w:cstheme="minorBidi"/>
          <w:spacing w:val="-5"/>
        </w:rPr>
        <w:t>n</w:t>
      </w:r>
      <w:r w:rsidRPr="03799B65" w:rsidR="006C2B3F">
        <w:rPr>
          <w:rFonts w:ascii="Calibri" w:hAnsi="Calibri" w:cs="" w:asciiTheme="minorAscii" w:hAnsiTheme="minorAscii" w:cstheme="minorBidi"/>
          <w:spacing w:val="-5"/>
        </w:rPr>
        <w:t>o(s) endereço(s) e quantitativo(s) discriminado(s) abaixo.</w:t>
      </w:r>
    </w:p>
    <w:p w:rsidR="006C2B3F" w:rsidP="00E156AA" w:rsidRDefault="006C2B3F" w14:paraId="5DAB6C7B" w14:textId="77777777">
      <w:pPr>
        <w:jc w:val="both"/>
        <w:rPr>
          <w:rFonts w:asciiTheme="minorHAnsi" w:hAnsiTheme="minorHAnsi" w:cstheme="minorHAnsi"/>
        </w:rPr>
      </w:pPr>
    </w:p>
    <w:tbl>
      <w:tblPr>
        <w:tblW w:w="9255" w:type="dxa"/>
        <w:tblBorders>
          <w:top w:val="outset" w:color="646464" w:sz="6" w:space="0"/>
          <w:left w:val="outset" w:color="646464" w:sz="6" w:space="0"/>
          <w:bottom w:val="outset" w:color="646464" w:sz="6" w:space="0"/>
          <w:right w:val="outset" w:color="646464" w:sz="6" w:space="0"/>
        </w:tblBorders>
        <w:tblCellMar>
          <w:top w:w="15" w:type="dxa"/>
          <w:left w:w="15" w:type="dxa"/>
          <w:bottom w:w="15" w:type="dxa"/>
          <w:right w:w="15" w:type="dxa"/>
        </w:tblCellMar>
        <w:tblLook w:val="04A0" w:firstRow="1" w:lastRow="0" w:firstColumn="1" w:lastColumn="0" w:noHBand="0" w:noVBand="1"/>
      </w:tblPr>
      <w:tblGrid>
        <w:gridCol w:w="645"/>
        <w:gridCol w:w="3915"/>
        <w:gridCol w:w="1360"/>
        <w:gridCol w:w="1155"/>
        <w:gridCol w:w="1222"/>
        <w:gridCol w:w="958"/>
      </w:tblGrid>
      <w:tr w:rsidRPr="00EF1B9A" w:rsidR="00EF1B9A" w:rsidTr="1DAAE125" w14:paraId="3A915533" w14:textId="77777777">
        <w:trPr>
          <w:tblHeader/>
        </w:trPr>
        <w:tc>
          <w:tcPr>
            <w:tcW w:w="9255" w:type="dxa"/>
            <w:gridSpan w:val="6"/>
            <w:tcBorders>
              <w:top w:val="outset" w:color="auto" w:sz="6" w:space="0"/>
              <w:left w:val="outset" w:color="auto" w:sz="6" w:space="0"/>
              <w:bottom w:val="outset" w:color="auto" w:sz="6" w:space="0"/>
              <w:right w:val="outset" w:color="auto" w:sz="6" w:space="0"/>
            </w:tcBorders>
            <w:shd w:val="clear" w:color="auto" w:fill="DDDDDD"/>
            <w:tcMar/>
            <w:vAlign w:val="center"/>
            <w:hideMark/>
          </w:tcPr>
          <w:p w:rsidRPr="00EF1B9A" w:rsidR="00EF1B9A" w:rsidP="00EF1B9A" w:rsidRDefault="00EF1B9A" w14:paraId="4585D6E1" w14:textId="654F7334">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 xml:space="preserve">GRUPO 06 </w:t>
            </w:r>
          </w:p>
        </w:tc>
      </w:tr>
      <w:tr w:rsidRPr="00EF1B9A" w:rsidR="00EF1B9A" w:rsidTr="1DAAE125" w14:paraId="1B855092"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47E5FBD"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Item</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F2BCA2D"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Objeto</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1DAAE125" w:rsidRDefault="00EF1B9A" w14:paraId="3DF7E535" w14:textId="7D672FAF">
            <w:pPr>
              <w:pStyle w:val="Normal"/>
              <w:widowControl w:val="1"/>
              <w:suppressLineNumbers w:val="0"/>
              <w:bidi w:val="0"/>
              <w:spacing w:before="0" w:beforeAutospacing="off" w:after="0" w:afterAutospacing="off" w:line="259" w:lineRule="auto"/>
              <w:ind w:left="60" w:right="60"/>
              <w:jc w:val="center"/>
              <w:rPr>
                <w:rFonts w:eastAsia="Times New Roman"/>
                <w:b w:val="1"/>
                <w:bCs w:val="1"/>
                <w:color w:val="000000" w:themeColor="text1" w:themeTint="FF" w:themeShade="FF"/>
                <w:lang w:val="pt-BR" w:eastAsia="pt-BR"/>
              </w:rPr>
            </w:pPr>
            <w:r w:rsidRPr="1DAAE125" w:rsidR="046F68D0">
              <w:rPr>
                <w:rFonts w:eastAsia="Times New Roman"/>
                <w:b w:val="1"/>
                <w:bCs w:val="1"/>
                <w:color w:val="000000" w:themeColor="text1" w:themeTint="FF" w:themeShade="FF"/>
                <w:lang w:val="pt-BR" w:eastAsia="pt-BR"/>
              </w:rPr>
              <w:t>Quantidade</w:t>
            </w:r>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A20F951"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E099B2E"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Preço unitário</w:t>
            </w:r>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192E5C4"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Valor total</w:t>
            </w:r>
          </w:p>
        </w:tc>
      </w:tr>
      <w:tr w:rsidRPr="00EF1B9A" w:rsidR="00EF1B9A" w:rsidTr="1DAAE125" w14:paraId="25DD8A15"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470A5A3"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35</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08F4BA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Cadeira Fixa com encosto em tela</w:t>
            </w:r>
          </w:p>
          <w:p w:rsidRPr="00EF1B9A" w:rsidR="00EF1B9A" w:rsidP="00EF1B9A" w:rsidRDefault="00EF1B9A" w14:paraId="245760E0"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TESS </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TSPFS </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72C4538" w14:textId="121F5C48">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8685901"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62B1ECE" w14:textId="64CC8F3C">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F499B74" w14:textId="76E99D44">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3D8B2EB5"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F071268"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36</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D5A0443"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Cadeira Fixa</w:t>
            </w:r>
          </w:p>
          <w:p w:rsidRPr="00EF1B9A" w:rsidR="00EF1B9A" w:rsidP="00EF1B9A" w:rsidRDefault="00EF1B9A" w14:paraId="51624812"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2000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20PFS </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273AA30" w14:textId="56C8A949">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w:t>
            </w: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A54D07F"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2CF88E7" w14:textId="72787CA2">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EC3EDEA" w14:textId="78BA6513">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45CF28EB"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1F8BA39B"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37</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B104095"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Cadeira Giratória para obeso</w:t>
            </w:r>
          </w:p>
          <w:p w:rsidRPr="00EF1B9A" w:rsidR="00EF1B9A" w:rsidP="00EF1B9A" w:rsidRDefault="00EF1B9A" w14:paraId="498A74B6"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4000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41JPOBS</w:t>
            </w:r>
            <w:r w:rsidRPr="00EF1B9A">
              <w:rPr>
                <w:rFonts w:eastAsia="Times New Roman"/>
                <w:color w:val="000000"/>
                <w:lang w:val="pt-BR" w:eastAsia="pt-BR"/>
              </w:rPr>
              <w:br/>
            </w:r>
            <w:r w:rsidRPr="00EF1B9A">
              <w:rPr>
                <w:rFonts w:eastAsia="Times New Roman"/>
                <w:b/>
                <w:bCs/>
                <w:color w:val="000000"/>
                <w:lang w:val="pt-BR" w:eastAsia="pt-BR"/>
              </w:rPr>
              <w:lastRenderedPageBreak/>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FAC4920" w14:textId="40979441">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lastRenderedPageBreak/>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F7E36C0"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80753B1" w14:textId="3C49639D">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C229587" w14:textId="145AA346">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4D9D0C88"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761A726"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38</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856263C"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Cadeira Giratória</w:t>
            </w:r>
          </w:p>
          <w:p w:rsidRPr="00EF1B9A" w:rsidR="00EF1B9A" w:rsidP="00EF1B9A" w:rsidRDefault="00EF1B9A" w14:paraId="5C05A5E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2000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20PO3</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FBBAF5E" w14:textId="0888AD66">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E43986B"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23B1098" w14:textId="52C3F75D">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EF87B3F" w14:textId="7A00227D">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015D2B53"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1CF6A5E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39</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D488436"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Conjunto com três cadeiras</w:t>
            </w:r>
          </w:p>
          <w:p w:rsidRPr="00EF1B9A" w:rsidR="00EF1B9A" w:rsidP="00EF1B9A" w:rsidRDefault="00EF1B9A" w14:paraId="2204E2E9"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2000​​​​​​​​​​​​​​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21C​​​​​​​</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081CF93" w14:textId="21610835">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F050673"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ED577FD" w14:textId="2F9311EE">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E691BD2" w14:textId="20F8A30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284E092F"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E53AF12"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40</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1B702DEB"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Conjunto com três poltronas</w:t>
            </w:r>
          </w:p>
          <w:p w:rsidRPr="00EF1B9A" w:rsidR="00EF1B9A" w:rsidP="00EF1B9A" w:rsidRDefault="00EF1B9A" w14:paraId="399E506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2000​​​​​​​​​​​​​​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21P​​​​​​​</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98097C8" w14:textId="1BDAF6F6">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54B84E3"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D35B8E7" w14:textId="02A7D2DB">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10357D9" w14:textId="358AB4EC">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6A0D7D7B"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4C31289"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41</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AAAF007"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Poltrona giratória com encosto em tela e apoio de cabeça</w:t>
            </w:r>
          </w:p>
          <w:p w:rsidRPr="00EF1B9A" w:rsidR="00EF1B9A" w:rsidP="00EF1B9A" w:rsidRDefault="00EF1B9A" w14:paraId="6AC729B6"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TESS​​​​​​​​​​​​​​</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TSPPS1​​​​​​​</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5981DE8" w14:textId="2B5AAD23">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67C0319C"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Unidade  </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33C0FE7" w14:textId="5B61C052">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23AEFC7" w14:textId="218FEA64">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3CA2A941"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293CFD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42</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1B9A5EFA"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Poltrona giratória com encosto em tela sem apoio de cabeça</w:t>
            </w:r>
          </w:p>
          <w:p w:rsidRPr="00EF1B9A" w:rsidR="00EF1B9A" w:rsidP="00EF1B9A" w:rsidRDefault="00EF1B9A" w14:paraId="0C3A62CF"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TESS​​​​​​​​​​​​​​</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TSPOS1​​​​​​​</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36ED4557" w14:textId="6A4F6B7B">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789DF8A"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  </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F518F2C" w14:textId="7396E5FE">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6EE3CE3" w14:textId="02E59FAE">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13A5D868" w14:textId="77777777">
        <w:tc>
          <w:tcPr>
            <w:tcW w:w="64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474405D1"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43</w:t>
            </w:r>
          </w:p>
        </w:tc>
        <w:tc>
          <w:tcPr>
            <w:tcW w:w="391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17A00FA6"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Poltrona giratória</w:t>
            </w:r>
          </w:p>
          <w:p w:rsidRPr="00EF1B9A" w:rsidR="00EF1B9A" w:rsidP="00EF1B9A" w:rsidRDefault="00EF1B9A" w14:paraId="72851C48"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Linha:</w:t>
            </w:r>
            <w:r w:rsidRPr="00EF1B9A">
              <w:rPr>
                <w:rFonts w:eastAsia="Times New Roman"/>
                <w:color w:val="000000"/>
                <w:lang w:val="pt-BR" w:eastAsia="pt-BR"/>
              </w:rPr>
              <w:t> 2000​​​​​​​​​​​​​​</w:t>
            </w:r>
            <w:r w:rsidRPr="00EF1B9A">
              <w:rPr>
                <w:rFonts w:eastAsia="Times New Roman"/>
                <w:color w:val="000000"/>
                <w:lang w:val="pt-BR" w:eastAsia="pt-BR"/>
              </w:rPr>
              <w:br/>
            </w:r>
            <w:r w:rsidRPr="00EF1B9A">
              <w:rPr>
                <w:rFonts w:eastAsia="Times New Roman"/>
                <w:b/>
                <w:bCs/>
                <w:color w:val="000000"/>
                <w:lang w:val="pt-BR" w:eastAsia="pt-BR"/>
              </w:rPr>
              <w:t>Código:</w:t>
            </w:r>
            <w:r w:rsidRPr="00EF1B9A">
              <w:rPr>
                <w:rFonts w:eastAsia="Times New Roman"/>
                <w:color w:val="000000"/>
                <w:lang w:val="pt-BR" w:eastAsia="pt-BR"/>
              </w:rPr>
              <w:t> 21PPS​​​​​​​</w:t>
            </w:r>
            <w:r w:rsidRPr="00EF1B9A">
              <w:rPr>
                <w:rFonts w:eastAsia="Times New Roman"/>
                <w:color w:val="000000"/>
                <w:lang w:val="pt-BR" w:eastAsia="pt-BR"/>
              </w:rPr>
              <w:br/>
            </w:r>
            <w:r w:rsidRPr="00EF1B9A">
              <w:rPr>
                <w:rFonts w:eastAsia="Times New Roman"/>
                <w:b/>
                <w:bCs/>
                <w:color w:val="000000"/>
                <w:lang w:val="pt-BR" w:eastAsia="pt-BR"/>
              </w:rPr>
              <w:t>Marca/Fabricante:</w:t>
            </w:r>
            <w:r w:rsidRPr="00EF1B9A">
              <w:rPr>
                <w:rFonts w:eastAsia="Times New Roman"/>
                <w:color w:val="000000"/>
                <w:lang w:val="pt-BR" w:eastAsia="pt-BR"/>
              </w:rPr>
              <w:t> </w:t>
            </w:r>
            <w:proofErr w:type="spellStart"/>
            <w:r w:rsidRPr="00EF1B9A">
              <w:rPr>
                <w:rFonts w:eastAsia="Times New Roman"/>
                <w:color w:val="000000"/>
                <w:lang w:val="pt-BR" w:eastAsia="pt-BR"/>
              </w:rPr>
              <w:t>Alberflex</w:t>
            </w:r>
            <w:proofErr w:type="spellEnd"/>
            <w:r w:rsidRPr="00EF1B9A">
              <w:rPr>
                <w:rFonts w:eastAsia="Times New Roman"/>
                <w:color w:val="000000"/>
                <w:lang w:val="pt-BR" w:eastAsia="pt-BR"/>
              </w:rPr>
              <w:t xml:space="preserve"> Indústria de Móveis</w:t>
            </w:r>
          </w:p>
        </w:tc>
        <w:tc>
          <w:tcPr>
            <w:tcW w:w="1360"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79AF335" w14:textId="5271D4FA">
            <w:pPr>
              <w:widowControl/>
              <w:autoSpaceDE/>
              <w:autoSpaceDN/>
              <w:ind w:left="60" w:right="60"/>
              <w:jc w:val="center"/>
              <w:rPr>
                <w:rFonts w:eastAsia="Times New Roman"/>
                <w:color w:val="000000"/>
                <w:lang w:val="pt-BR" w:eastAsia="pt-BR"/>
              </w:rPr>
            </w:pPr>
            <w:proofErr w:type="spellStart"/>
            <w:r w:rsidRPr="00EF1B9A">
              <w:rPr>
                <w:rFonts w:eastAsia="Times New Roman"/>
                <w:color w:val="000000"/>
                <w:highlight w:val="yellow"/>
                <w:lang w:val="pt-BR" w:eastAsia="pt-BR"/>
              </w:rPr>
              <w:t>xxxx</w:t>
            </w:r>
            <w:proofErr w:type="spellEnd"/>
          </w:p>
        </w:tc>
        <w:tc>
          <w:tcPr>
            <w:tcW w:w="1155"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0E713E9B" w14:textId="7777777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Unidade </w:t>
            </w:r>
          </w:p>
        </w:tc>
        <w:tc>
          <w:tcPr>
            <w:tcW w:w="1222"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97B67A6" w14:textId="4742DB4E">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7E440CA4" w14:textId="100849C7">
            <w:pPr>
              <w:widowControl/>
              <w:autoSpaceDE/>
              <w:autoSpaceDN/>
              <w:ind w:left="60" w:right="60"/>
              <w:jc w:val="center"/>
              <w:rPr>
                <w:rFonts w:eastAsia="Times New Roman"/>
                <w:color w:val="000000"/>
                <w:lang w:val="pt-BR" w:eastAsia="pt-BR"/>
              </w:rPr>
            </w:pPr>
            <w:r w:rsidRPr="00EF1B9A">
              <w:rPr>
                <w:rFonts w:eastAsia="Times New Roman"/>
                <w:color w:val="000000"/>
                <w:lang w:val="pt-BR" w:eastAsia="pt-BR"/>
              </w:rPr>
              <w:t xml:space="preserve">R$ </w:t>
            </w:r>
            <w:proofErr w:type="spellStart"/>
            <w:r w:rsidRPr="00EF1B9A">
              <w:rPr>
                <w:rFonts w:eastAsia="Times New Roman"/>
                <w:color w:val="000000"/>
                <w:highlight w:val="yellow"/>
                <w:lang w:val="pt-BR" w:eastAsia="pt-BR"/>
              </w:rPr>
              <w:t>xxxx</w:t>
            </w:r>
            <w:proofErr w:type="spellEnd"/>
          </w:p>
        </w:tc>
      </w:tr>
      <w:tr w:rsidRPr="00EF1B9A" w:rsidR="00EF1B9A" w:rsidTr="1DAAE125" w14:paraId="46DBD522" w14:textId="77777777">
        <w:tc>
          <w:tcPr>
            <w:tcW w:w="8297" w:type="dxa"/>
            <w:gridSpan w:val="5"/>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5C6BC5C0" w14:textId="77777777">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Total</w:t>
            </w:r>
          </w:p>
        </w:tc>
        <w:tc>
          <w:tcPr>
            <w:tcW w:w="958" w:type="dxa"/>
            <w:tcBorders>
              <w:top w:val="outset" w:color="auto" w:sz="6" w:space="0"/>
              <w:left w:val="outset" w:color="auto" w:sz="6" w:space="0"/>
              <w:bottom w:val="outset" w:color="auto" w:sz="6" w:space="0"/>
              <w:right w:val="outset" w:color="auto" w:sz="6" w:space="0"/>
            </w:tcBorders>
            <w:tcMar/>
            <w:vAlign w:val="center"/>
            <w:hideMark/>
          </w:tcPr>
          <w:p w:rsidRPr="00EF1B9A" w:rsidR="00EF1B9A" w:rsidP="00EF1B9A" w:rsidRDefault="00EF1B9A" w14:paraId="2D8E4AE4" w14:textId="098F6004">
            <w:pPr>
              <w:widowControl/>
              <w:autoSpaceDE/>
              <w:autoSpaceDN/>
              <w:ind w:left="60" w:right="60"/>
              <w:jc w:val="center"/>
              <w:rPr>
                <w:rFonts w:eastAsia="Times New Roman"/>
                <w:color w:val="000000"/>
                <w:lang w:val="pt-BR" w:eastAsia="pt-BR"/>
              </w:rPr>
            </w:pPr>
            <w:r w:rsidRPr="00EF1B9A">
              <w:rPr>
                <w:rFonts w:eastAsia="Times New Roman"/>
                <w:b/>
                <w:bCs/>
                <w:color w:val="000000"/>
                <w:lang w:val="pt-BR" w:eastAsia="pt-BR"/>
              </w:rPr>
              <w:t>R$ </w:t>
            </w:r>
            <w:proofErr w:type="spellStart"/>
            <w:r w:rsidRPr="00EF1B9A">
              <w:rPr>
                <w:rFonts w:eastAsia="Times New Roman"/>
                <w:color w:val="000000"/>
                <w:highlight w:val="yellow"/>
                <w:lang w:val="pt-BR" w:eastAsia="pt-BR"/>
              </w:rPr>
              <w:t>xxxx</w:t>
            </w:r>
            <w:proofErr w:type="spellEnd"/>
          </w:p>
        </w:tc>
      </w:tr>
    </w:tbl>
    <w:p w:rsidRPr="006C2B3F" w:rsidR="006C2B3F" w:rsidP="00E156AA" w:rsidRDefault="006C2B3F" w14:paraId="064E39A2" w14:textId="4D990BCD">
      <w:pPr>
        <w:jc w:val="both"/>
        <w:rPr>
          <w:rFonts w:asciiTheme="minorHAnsi" w:hAnsiTheme="minorHAnsi" w:cstheme="minorHAnsi"/>
          <w:b/>
        </w:rPr>
      </w:pPr>
    </w:p>
    <w:p w:rsidR="00EA1D00" w:rsidP="00E156AA" w:rsidRDefault="00EA1D00" w14:paraId="764BD47E" w14:textId="7D9E0AC9">
      <w:pPr>
        <w:pStyle w:val="Corpodetexto"/>
        <w:jc w:val="both"/>
        <w:rPr>
          <w:rFonts w:asciiTheme="minorHAnsi" w:hAnsiTheme="minorHAnsi" w:cstheme="minorHAnsi"/>
        </w:rPr>
      </w:pPr>
    </w:p>
    <w:p w:rsidRPr="00A8394B" w:rsidR="00951EF8" w:rsidP="00E156AA" w:rsidRDefault="00951EF8" w14:paraId="3310AC65" w14:textId="77777777">
      <w:pPr>
        <w:pStyle w:val="Corpodetexto"/>
        <w:jc w:val="both"/>
        <w:rPr>
          <w:rFonts w:asciiTheme="minorHAnsi" w:hAnsiTheme="minorHAnsi" w:cstheme="minorHAnsi"/>
        </w:rPr>
      </w:pPr>
    </w:p>
    <w:p w:rsidRPr="00634D18" w:rsidR="00E24DCC" w:rsidP="00E24DCC" w:rsidRDefault="00E24DCC" w14:paraId="07AE328B" w14:textId="3AFD9EE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TERCEIRA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634D18">
        <w:rPr>
          <w:rFonts w:asciiTheme="minorHAnsi" w:hAnsiTheme="minorHAnsi" w:cstheme="minorHAnsi"/>
          <w:b/>
          <w:bCs/>
        </w:rPr>
        <w:t>DO</w:t>
      </w:r>
      <w:r w:rsidRPr="00634D18">
        <w:rPr>
          <w:rFonts w:asciiTheme="minorHAnsi" w:hAnsiTheme="minorHAnsi" w:cstheme="minorHAnsi"/>
          <w:b/>
          <w:bCs/>
          <w:spacing w:val="-15"/>
        </w:rPr>
        <w:t xml:space="preserve"> </w:t>
      </w:r>
      <w:r>
        <w:rPr>
          <w:rFonts w:asciiTheme="minorHAnsi" w:hAnsiTheme="minorHAnsi" w:cstheme="minorHAnsi"/>
          <w:b/>
          <w:bCs/>
          <w:spacing w:val="-2"/>
        </w:rPr>
        <w:t>PRAZO CONTRATUAL</w:t>
      </w:r>
    </w:p>
    <w:p w:rsidR="002F45B4" w:rsidP="03799B65" w:rsidRDefault="00E37859" w14:paraId="15473337" w14:textId="77777777" w14:noSpellErr="1">
      <w:pPr>
        <w:pStyle w:val="PargrafodaLista"/>
        <w:numPr>
          <w:ilvl w:val="1"/>
          <w:numId w:val="18"/>
        </w:numPr>
        <w:ind w:left="0" w:firstLine="0"/>
        <w:rPr>
          <w:rFonts w:ascii="Calibri" w:hAnsi="Calibri" w:cs="" w:asciiTheme="minorAscii" w:hAnsiTheme="minorAscii" w:cstheme="minorBidi"/>
        </w:rPr>
      </w:pPr>
      <w:r w:rsidRPr="03799B65" w:rsidR="00E37859">
        <w:rPr>
          <w:rFonts w:ascii="Calibri" w:hAnsi="Calibri" w:cs="" w:asciiTheme="minorAscii" w:hAnsiTheme="minorAscii" w:cstheme="minorBidi"/>
        </w:rPr>
        <w:t xml:space="preserve">O presente Contrato terá vigência de </w:t>
      </w:r>
      <w:r w:rsidRPr="03799B65" w:rsidR="00E37859">
        <w:rPr>
          <w:rFonts w:ascii="Calibri" w:hAnsi="Calibri" w:cs="" w:asciiTheme="minorAscii" w:hAnsiTheme="minorAscii" w:cstheme="minorBidi"/>
        </w:rPr>
        <w:t>xxxxx</w:t>
      </w:r>
      <w:r w:rsidRPr="03799B65" w:rsidR="00E37859">
        <w:rPr>
          <w:rFonts w:ascii="Calibri" w:hAnsi="Calibri" w:cs="" w:asciiTheme="minorAscii" w:hAnsiTheme="minorAscii" w:cstheme="minorBidi"/>
        </w:rPr>
        <w:t xml:space="preserve"> (</w:t>
      </w:r>
      <w:r w:rsidRPr="03799B65" w:rsidR="00E37859">
        <w:rPr>
          <w:rFonts w:ascii="Calibri" w:hAnsi="Calibri" w:cs="" w:asciiTheme="minorAscii" w:hAnsiTheme="minorAscii" w:cstheme="minorBidi"/>
        </w:rPr>
        <w:t>xxxxxxxxxxx</w:t>
      </w:r>
      <w:r w:rsidRPr="03799B65" w:rsidR="00E37859">
        <w:rPr>
          <w:rFonts w:ascii="Calibri" w:hAnsi="Calibri" w:cs="" w:asciiTheme="minorAscii" w:hAnsiTheme="minorAscii" w:cstheme="minorBidi"/>
        </w:rPr>
        <w:t xml:space="preserve">) meses contados a </w:t>
      </w:r>
      <w:r w:rsidRPr="03799B65" w:rsidR="00E37859">
        <w:rPr>
          <w:rFonts w:ascii="Calibri" w:hAnsi="Calibri" w:cs="" w:asciiTheme="minorAscii" w:hAnsiTheme="minorAscii" w:cstheme="minorBidi"/>
        </w:rPr>
        <w:t>partir da data de sua assinatura.</w:t>
      </w:r>
    </w:p>
    <w:p w:rsidR="00447C6F" w:rsidP="03799B65" w:rsidRDefault="00447C6F" w14:paraId="4623E40F" w14:textId="75DCD1B4" w14:noSpellErr="1">
      <w:pPr>
        <w:pStyle w:val="PargrafodaLista"/>
        <w:numPr>
          <w:ilvl w:val="1"/>
          <w:numId w:val="18"/>
        </w:numPr>
        <w:ind w:left="0" w:firstLine="0"/>
        <w:rPr>
          <w:rFonts w:ascii="Calibri" w:hAnsi="Calibri" w:cs="" w:asciiTheme="minorAscii" w:hAnsiTheme="minorAscii" w:cstheme="minorBidi"/>
        </w:rPr>
      </w:pPr>
      <w:r w:rsidRPr="03799B65" w:rsidR="00447C6F">
        <w:rPr>
          <w:rFonts w:ascii="Calibri" w:hAnsi="Calibri" w:cs="" w:asciiTheme="minorAscii" w:hAnsiTheme="minorAscii" w:cstheme="minorBidi"/>
        </w:rPr>
        <w:t xml:space="preserve">O prazo de entrega será de no máximo </w:t>
      </w:r>
      <w:r w:rsidRPr="03799B65" w:rsidR="032017F0">
        <w:rPr>
          <w:rFonts w:ascii="Calibri" w:hAnsi="Calibri" w:cs="" w:asciiTheme="minorAscii" w:hAnsiTheme="minorAscii" w:cstheme="minorBidi"/>
        </w:rPr>
        <w:t>30 dias corridos, contados</w:t>
      </w:r>
      <w:r w:rsidRPr="03799B65" w:rsidR="00447C6F">
        <w:rPr>
          <w:rFonts w:ascii="Calibri" w:hAnsi="Calibri" w:cs="" w:asciiTheme="minorAscii" w:hAnsiTheme="minorAscii" w:cstheme="minorBidi"/>
        </w:rPr>
        <w:t xml:space="preserve"> a partir do recebimento da Nota de Empenho.</w:t>
      </w:r>
    </w:p>
    <w:p w:rsidRPr="00A8394B" w:rsidR="00447C6F" w:rsidP="2C274ED8" w:rsidRDefault="00ED7F1C" w14:paraId="3B4CCA4A" w14:textId="22B3A359">
      <w:pPr>
        <w:pStyle w:val="PargrafodaLista"/>
        <w:numPr>
          <w:ilvl w:val="1"/>
          <w:numId w:val="18"/>
        </w:numPr>
        <w:ind w:left="0" w:firstLine="0"/>
        <w:rPr>
          <w:rFonts w:asciiTheme="minorHAnsi" w:hAnsiTheme="minorHAnsi" w:cstheme="minorBidi"/>
        </w:rPr>
      </w:pPr>
      <w:r w:rsidRPr="2C274ED8">
        <w:rPr>
          <w:rFonts w:asciiTheme="minorHAnsi" w:hAnsiTheme="minorHAnsi" w:cstheme="minorBidi"/>
        </w:rPr>
        <w:t xml:space="preserve">As </w:t>
      </w:r>
      <w:r w:rsidRPr="2C274ED8" w:rsidR="00447C6F">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Pr="2C274ED8" w:rsidR="00447C6F">
        <w:rPr>
          <w:rFonts w:asciiTheme="minorHAnsi" w:hAnsiTheme="minorHAnsi" w:cstheme="minorBidi"/>
        </w:rPr>
        <w:t xml:space="preserve"> </w:t>
      </w:r>
      <w:r w:rsidRPr="2C274ED8">
        <w:rPr>
          <w:rFonts w:asciiTheme="minorHAnsi" w:hAnsiTheme="minorHAnsi" w:cstheme="minorBidi"/>
        </w:rPr>
        <w:t>no</w:t>
      </w:r>
      <w:r w:rsidRPr="2C274ED8" w:rsidR="00447C6F">
        <w:rPr>
          <w:rFonts w:asciiTheme="minorHAnsi" w:hAnsiTheme="minorHAnsi" w:cstheme="minorBidi"/>
        </w:rPr>
        <w:t xml:space="preserve"> período máx</w:t>
      </w:r>
      <w:r w:rsidRPr="2C274ED8">
        <w:rPr>
          <w:rFonts w:asciiTheme="minorHAnsi" w:hAnsiTheme="minorHAnsi" w:cstheme="minorBidi"/>
        </w:rPr>
        <w:t>imo</w:t>
      </w:r>
      <w:r w:rsidRPr="2C274ED8" w:rsidR="00447C6F">
        <w:rPr>
          <w:rFonts w:asciiTheme="minorHAnsi" w:hAnsiTheme="minorHAnsi" w:cstheme="minorBidi"/>
        </w:rPr>
        <w:t xml:space="preserve"> de </w:t>
      </w:r>
      <w:r w:rsidRPr="2C274ED8" w:rsidR="54A27007">
        <w:rPr>
          <w:rFonts w:asciiTheme="minorHAnsi" w:hAnsiTheme="minorHAnsi" w:cstheme="minorBidi"/>
        </w:rPr>
        <w:t xml:space="preserve">até </w:t>
      </w:r>
      <w:r w:rsidRPr="2C274ED8" w:rsidR="00447C6F">
        <w:rPr>
          <w:rFonts w:asciiTheme="minorHAnsi" w:hAnsiTheme="minorHAnsi" w:cstheme="minorBidi"/>
        </w:rPr>
        <w:t>10 (dez) dias úteis após a solicitação da</w:t>
      </w:r>
      <w:r w:rsidRPr="2C274ED8">
        <w:rPr>
          <w:rFonts w:asciiTheme="minorHAnsi" w:hAnsiTheme="minorHAnsi" w:cstheme="minorBidi"/>
        </w:rPr>
        <w:t xml:space="preserve"> referida</w:t>
      </w:r>
      <w:r w:rsidRPr="2C274ED8" w:rsidR="00447C6F">
        <w:rPr>
          <w:rFonts w:asciiTheme="minorHAnsi" w:hAnsiTheme="minorHAnsi" w:cstheme="minorBidi"/>
        </w:rPr>
        <w:t xml:space="preserve"> unidade requisitante.</w:t>
      </w:r>
    </w:p>
    <w:p w:rsidRPr="00A8394B" w:rsidR="002F45B4" w:rsidP="00E156AA" w:rsidRDefault="002F45B4" w14:paraId="6A05A809" w14:textId="77777777">
      <w:pPr>
        <w:pStyle w:val="Corpodetexto"/>
        <w:jc w:val="both"/>
        <w:rPr>
          <w:rFonts w:asciiTheme="minorHAnsi" w:hAnsiTheme="minorHAnsi" w:cstheme="minorHAnsi"/>
        </w:rPr>
      </w:pPr>
    </w:p>
    <w:p w:rsidRPr="00634D18" w:rsidR="00E24DCC" w:rsidP="00E24DCC" w:rsidRDefault="00E24DCC" w14:paraId="5F95BC5A" w14:textId="2627E78C">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634D18">
        <w:rPr>
          <w:rFonts w:asciiTheme="minorHAnsi" w:hAnsiTheme="minorHAnsi" w:cstheme="minorHAnsi"/>
          <w:b/>
          <w:bCs/>
        </w:rPr>
        <w:t>CL</w:t>
      </w:r>
      <w:r>
        <w:rPr>
          <w:rFonts w:asciiTheme="minorHAnsi" w:hAnsiTheme="minorHAnsi" w:cstheme="minorHAnsi"/>
          <w:b/>
          <w:bCs/>
        </w:rPr>
        <w:t>Á</w:t>
      </w:r>
      <w:r w:rsidRPr="00634D18">
        <w:rPr>
          <w:rFonts w:asciiTheme="minorHAnsi" w:hAnsiTheme="minorHAnsi" w:cstheme="minorHAnsi"/>
          <w:b/>
          <w:bCs/>
        </w:rPr>
        <w:t>USULA</w:t>
      </w:r>
      <w:r w:rsidRPr="00634D18">
        <w:rPr>
          <w:rFonts w:asciiTheme="minorHAnsi" w:hAnsiTheme="minorHAnsi" w:cstheme="minorHAnsi"/>
          <w:b/>
          <w:bCs/>
          <w:spacing w:val="-13"/>
        </w:rPr>
        <w:t xml:space="preserve"> </w:t>
      </w:r>
      <w:r>
        <w:rPr>
          <w:rFonts w:asciiTheme="minorHAnsi" w:hAnsiTheme="minorHAnsi" w:cstheme="minorHAnsi"/>
          <w:b/>
          <w:bCs/>
        </w:rPr>
        <w:t>QUARTA</w:t>
      </w:r>
      <w:r w:rsidRPr="00634D18">
        <w:rPr>
          <w:rFonts w:asciiTheme="minorHAnsi" w:hAnsiTheme="minorHAnsi" w:cstheme="minorHAnsi"/>
          <w:b/>
          <w:bCs/>
          <w:spacing w:val="-8"/>
        </w:rPr>
        <w:t xml:space="preserve"> </w:t>
      </w:r>
      <w:r w:rsidRPr="00634D18">
        <w:rPr>
          <w:rFonts w:asciiTheme="minorHAnsi" w:hAnsiTheme="minorHAnsi" w:cstheme="minorHAnsi"/>
          <w:b/>
          <w:bCs/>
        </w:rPr>
        <w:t>-</w:t>
      </w:r>
      <w:r w:rsidRPr="00634D18">
        <w:rPr>
          <w:rFonts w:asciiTheme="minorHAnsi" w:hAnsiTheme="minorHAnsi" w:cstheme="minorHAnsi"/>
          <w:b/>
          <w:bCs/>
          <w:spacing w:val="-12"/>
        </w:rPr>
        <w:t xml:space="preserve"> </w:t>
      </w:r>
      <w:r w:rsidRPr="00E24DCC">
        <w:rPr>
          <w:rFonts w:asciiTheme="minorHAnsi" w:hAnsiTheme="minorHAnsi" w:cstheme="minorHAnsi"/>
          <w:b/>
          <w:bCs/>
          <w:spacing w:val="-2"/>
        </w:rPr>
        <w:t>DO PREÇO, DOTAÇÃO ORÇAMENTÁRIA E REAJUSTE</w:t>
      </w:r>
    </w:p>
    <w:p w:rsidRPr="00A8394B" w:rsidR="002F45B4" w:rsidP="00E156AA" w:rsidRDefault="00E37859" w14:paraId="12A099D4"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rsidRPr="00A8394B" w:rsidR="002F45B4" w:rsidP="00E156AA" w:rsidRDefault="00E37859" w14:paraId="3999E846" w14:textId="2D7986A5">
      <w:pPr>
        <w:pStyle w:val="PargrafodaLista"/>
        <w:numPr>
          <w:ilvl w:val="1"/>
          <w:numId w:val="17"/>
        </w:numPr>
        <w:ind w:left="0" w:firstLine="0"/>
        <w:rPr>
          <w:rFonts w:ascii="Calibri" w:hAnsi="Calibri" w:cs="Calibri" w:asciiTheme="minorAscii" w:hAnsiTheme="minorAscii" w:cstheme="minorAscii"/>
        </w:rPr>
      </w:pPr>
      <w:r w:rsidRPr="2C06C268" w:rsidR="00E37859">
        <w:rPr>
          <w:rFonts w:ascii="Calibri" w:hAnsi="Calibri" w:cs="Calibri" w:asciiTheme="minorAscii" w:hAnsiTheme="minorAscii" w:cstheme="minorAscii"/>
        </w:rPr>
        <w:t>Para</w:t>
      </w:r>
      <w:r w:rsidRPr="2C06C268" w:rsidR="00E37859">
        <w:rPr>
          <w:rFonts w:ascii="Calibri" w:hAnsi="Calibri" w:cs="Calibri" w:asciiTheme="minorAscii" w:hAnsiTheme="minorAscii" w:cstheme="minorAscii"/>
          <w:spacing w:val="9"/>
        </w:rPr>
        <w:t xml:space="preserve"> </w:t>
      </w:r>
      <w:r w:rsidRPr="2C06C268" w:rsidR="00E37859">
        <w:rPr>
          <w:rFonts w:ascii="Calibri" w:hAnsi="Calibri" w:cs="Calibri" w:asciiTheme="minorAscii" w:hAnsiTheme="minorAscii" w:cstheme="minorAscii"/>
        </w:rPr>
        <w:t>fazer</w:t>
      </w:r>
      <w:r w:rsidRPr="2C06C268" w:rsidR="00E37859">
        <w:rPr>
          <w:rFonts w:ascii="Calibri" w:hAnsi="Calibri" w:cs="Calibri" w:asciiTheme="minorAscii" w:hAnsiTheme="minorAscii" w:cstheme="minorAscii"/>
          <w:spacing w:val="14"/>
        </w:rPr>
        <w:t xml:space="preserve"> </w:t>
      </w:r>
      <w:r w:rsidRPr="2C06C268" w:rsidR="00E37859">
        <w:rPr>
          <w:rFonts w:ascii="Calibri" w:hAnsi="Calibri" w:cs="Calibri" w:asciiTheme="minorAscii" w:hAnsiTheme="minorAscii" w:cstheme="minorAscii"/>
        </w:rPr>
        <w:t>frente</w:t>
      </w:r>
      <w:r w:rsidRPr="2C06C268" w:rsidR="00E37859">
        <w:rPr>
          <w:rFonts w:ascii="Calibri" w:hAnsi="Calibri" w:cs="Calibri" w:asciiTheme="minorAscii" w:hAnsiTheme="minorAscii" w:cstheme="minorAscii"/>
          <w:spacing w:val="14"/>
        </w:rPr>
        <w:t xml:space="preserve"> </w:t>
      </w:r>
      <w:r w:rsidRPr="2C06C268" w:rsidR="00E37859">
        <w:rPr>
          <w:rFonts w:ascii="Calibri" w:hAnsi="Calibri" w:cs="Calibri" w:asciiTheme="minorAscii" w:hAnsiTheme="minorAscii" w:cstheme="minorAscii"/>
        </w:rPr>
        <w:t>às</w:t>
      </w:r>
      <w:r w:rsidRPr="2C06C268" w:rsidR="00E37859">
        <w:rPr>
          <w:rFonts w:ascii="Calibri" w:hAnsi="Calibri" w:cs="Calibri" w:asciiTheme="minorAscii" w:hAnsiTheme="minorAscii" w:cstheme="minorAscii"/>
          <w:spacing w:val="14"/>
        </w:rPr>
        <w:t xml:space="preserve"> </w:t>
      </w:r>
      <w:r w:rsidRPr="2C06C268" w:rsidR="00E37859">
        <w:rPr>
          <w:rFonts w:ascii="Calibri" w:hAnsi="Calibri" w:cs="Calibri" w:asciiTheme="minorAscii" w:hAnsiTheme="minorAscii" w:cstheme="minorAscii"/>
        </w:rPr>
        <w:t>despesas</w:t>
      </w:r>
      <w:r w:rsidRPr="2C06C268" w:rsidR="00E37859">
        <w:rPr>
          <w:rFonts w:ascii="Calibri" w:hAnsi="Calibri" w:cs="Calibri" w:asciiTheme="minorAscii" w:hAnsiTheme="minorAscii" w:cstheme="minorAscii"/>
          <w:spacing w:val="14"/>
        </w:rPr>
        <w:t xml:space="preserve"> </w:t>
      </w:r>
      <w:r w:rsidRPr="2C06C268" w:rsidR="00E37859">
        <w:rPr>
          <w:rFonts w:ascii="Calibri" w:hAnsi="Calibri" w:cs="Calibri" w:asciiTheme="minorAscii" w:hAnsiTheme="minorAscii" w:cstheme="minorAscii"/>
        </w:rPr>
        <w:t>do</w:t>
      </w:r>
      <w:r w:rsidRPr="2C06C268" w:rsidR="00E37859">
        <w:rPr>
          <w:rFonts w:ascii="Calibri" w:hAnsi="Calibri" w:cs="Calibri" w:asciiTheme="minorAscii" w:hAnsiTheme="minorAscii" w:cstheme="minorAscii"/>
          <w:spacing w:val="13"/>
        </w:rPr>
        <w:t xml:space="preserve"> </w:t>
      </w:r>
      <w:r w:rsidRPr="2C06C268" w:rsidR="00E37859">
        <w:rPr>
          <w:rFonts w:ascii="Calibri" w:hAnsi="Calibri" w:cs="Calibri" w:asciiTheme="minorAscii" w:hAnsiTheme="minorAscii" w:cstheme="minorAscii"/>
        </w:rPr>
        <w:t>Contrato,</w:t>
      </w:r>
      <w:r w:rsidRPr="2C06C268" w:rsidR="00E37859">
        <w:rPr>
          <w:rFonts w:ascii="Calibri" w:hAnsi="Calibri" w:cs="Calibri" w:asciiTheme="minorAscii" w:hAnsiTheme="minorAscii" w:cstheme="minorAscii"/>
          <w:spacing w:val="17"/>
        </w:rPr>
        <w:t xml:space="preserve"> </w:t>
      </w:r>
      <w:r w:rsidRPr="2C06C268" w:rsidR="00E37859">
        <w:rPr>
          <w:rFonts w:ascii="Calibri" w:hAnsi="Calibri" w:cs="Calibri" w:asciiTheme="minorAscii" w:hAnsiTheme="minorAscii" w:cstheme="minorAscii"/>
        </w:rPr>
        <w:t>foi</w:t>
      </w:r>
      <w:r w:rsidRPr="2C06C268" w:rsidR="00E37859">
        <w:rPr>
          <w:rFonts w:ascii="Calibri" w:hAnsi="Calibri" w:cs="Calibri" w:asciiTheme="minorAscii" w:hAnsiTheme="minorAscii" w:cstheme="minorAscii"/>
          <w:spacing w:val="11"/>
        </w:rPr>
        <w:t xml:space="preserve"> </w:t>
      </w:r>
      <w:r w:rsidRPr="2C06C268" w:rsidR="00E37859">
        <w:rPr>
          <w:rFonts w:ascii="Calibri" w:hAnsi="Calibri" w:cs="Calibri" w:asciiTheme="minorAscii" w:hAnsiTheme="minorAscii" w:cstheme="minorAscii"/>
        </w:rPr>
        <w:t>emitida</w:t>
      </w:r>
      <w:r w:rsidRPr="2C06C268" w:rsidR="00E37859">
        <w:rPr>
          <w:rFonts w:ascii="Calibri" w:hAnsi="Calibri" w:cs="Calibri" w:asciiTheme="minorAscii" w:hAnsiTheme="minorAscii" w:cstheme="minorAscii"/>
          <w:spacing w:val="19"/>
        </w:rPr>
        <w:t xml:space="preserve"> </w:t>
      </w:r>
      <w:r w:rsidRPr="2C06C268" w:rsidR="00E37859">
        <w:rPr>
          <w:rFonts w:ascii="Calibri" w:hAnsi="Calibri" w:cs="Calibri" w:asciiTheme="minorAscii" w:hAnsiTheme="minorAscii" w:cstheme="minorAscii"/>
        </w:rPr>
        <w:t>a</w:t>
      </w:r>
      <w:r w:rsidRPr="2C06C268" w:rsidR="00E37859">
        <w:rPr>
          <w:rFonts w:ascii="Calibri" w:hAnsi="Calibri" w:cs="Calibri" w:asciiTheme="minorAscii" w:hAnsiTheme="minorAscii" w:cstheme="minorAscii"/>
          <w:spacing w:val="9"/>
        </w:rPr>
        <w:t xml:space="preserve"> </w:t>
      </w:r>
      <w:r w:rsidRPr="2C06C268" w:rsidR="00E37859">
        <w:rPr>
          <w:rFonts w:ascii="Calibri" w:hAnsi="Calibri" w:cs="Calibri" w:asciiTheme="minorAscii" w:hAnsiTheme="minorAscii" w:cstheme="minorAscii"/>
        </w:rPr>
        <w:t>nota</w:t>
      </w:r>
      <w:r w:rsidRPr="2C06C268" w:rsidR="00E37859">
        <w:rPr>
          <w:rFonts w:ascii="Calibri" w:hAnsi="Calibri" w:cs="Calibri" w:asciiTheme="minorAscii" w:hAnsiTheme="minorAscii" w:cstheme="minorAscii"/>
          <w:spacing w:val="14"/>
        </w:rPr>
        <w:t xml:space="preserve"> </w:t>
      </w:r>
      <w:r w:rsidRPr="2C06C268" w:rsidR="00E37859">
        <w:rPr>
          <w:rFonts w:ascii="Calibri" w:hAnsi="Calibri" w:cs="Calibri" w:asciiTheme="minorAscii" w:hAnsiTheme="minorAscii" w:cstheme="minorAscii"/>
        </w:rPr>
        <w:t>de</w:t>
      </w:r>
      <w:r w:rsidRPr="2C06C268" w:rsidR="00E37859">
        <w:rPr>
          <w:rFonts w:ascii="Calibri" w:hAnsi="Calibri" w:cs="Calibri" w:asciiTheme="minorAscii" w:hAnsiTheme="minorAscii" w:cstheme="minorAscii"/>
          <w:spacing w:val="10"/>
        </w:rPr>
        <w:t xml:space="preserve"> </w:t>
      </w:r>
      <w:r w:rsidRPr="2C06C268" w:rsidR="00E37859">
        <w:rPr>
          <w:rFonts w:ascii="Calibri" w:hAnsi="Calibri" w:cs="Calibri" w:asciiTheme="minorAscii" w:hAnsiTheme="minorAscii" w:cstheme="minorAscii"/>
        </w:rPr>
        <w:t>empenho</w:t>
      </w:r>
      <w:r w:rsidRPr="2C06C268" w:rsidR="00E37859">
        <w:rPr>
          <w:rFonts w:ascii="Calibri" w:hAnsi="Calibri" w:cs="Calibri" w:asciiTheme="minorAscii" w:hAnsiTheme="minorAscii" w:cstheme="minorAscii"/>
          <w:spacing w:val="20"/>
        </w:rPr>
        <w:t xml:space="preserve"> </w:t>
      </w:r>
      <w:r w:rsidRPr="2C06C268" w:rsidR="00E37859">
        <w:rPr>
          <w:rFonts w:ascii="Calibri" w:hAnsi="Calibri" w:cs="Calibri" w:asciiTheme="minorAscii" w:hAnsiTheme="minorAscii" w:cstheme="minorAscii"/>
          <w:spacing w:val="-5"/>
        </w:rPr>
        <w:t>nº</w:t>
      </w:r>
      <w:r w:rsidRPr="2C06C268" w:rsidR="00E37859">
        <w:rPr>
          <w:rFonts w:ascii="Calibri" w:hAnsi="Calibri" w:cs="Calibri" w:asciiTheme="minorAscii" w:hAnsiTheme="minorAscii" w:cstheme="minorAscii"/>
        </w:rPr>
        <w:t>,</w:t>
      </w:r>
      <w:r w:rsidRPr="2C06C268" w:rsidR="00E37859">
        <w:rPr>
          <w:rFonts w:ascii="Calibri" w:hAnsi="Calibri" w:cs="Calibri" w:asciiTheme="minorAscii" w:hAnsiTheme="minorAscii" w:cstheme="minorAscii"/>
          <w:spacing w:val="22"/>
        </w:rPr>
        <w:t xml:space="preserve"> </w:t>
      </w:r>
      <w:r w:rsidRPr="2C06C268" w:rsidR="00E37859">
        <w:rPr>
          <w:rFonts w:ascii="Calibri" w:hAnsi="Calibri" w:cs="Calibri" w:asciiTheme="minorAscii" w:hAnsiTheme="minorAscii" w:cstheme="minorAscii"/>
          <w:spacing w:val="-5"/>
        </w:rPr>
        <w:t>no</w:t>
      </w:r>
      <w:r w:rsidRPr="2C06C268" w:rsidR="2A0514E3">
        <w:rPr>
          <w:rFonts w:ascii="Calibri" w:hAnsi="Calibri" w:cs="Calibri" w:asciiTheme="minorAscii" w:hAnsiTheme="minorAscii" w:cstheme="minorAscii"/>
          <w:spacing w:val="-5"/>
        </w:rPr>
        <w:t xml:space="preserve"> </w:t>
      </w:r>
      <w:r w:rsidRPr="1DAAE125" w:rsidR="00E37859">
        <w:rPr>
          <w:rFonts w:ascii="Calibri" w:hAnsi="Calibri" w:cs="Calibri" w:asciiTheme="minorAscii" w:hAnsiTheme="minorAscii" w:cstheme="minorAscii"/>
        </w:rPr>
        <w:t>valor</w:t>
      </w:r>
      <w:r w:rsidRPr="1DAAE125" w:rsidR="00E37859">
        <w:rPr>
          <w:rFonts w:ascii="Calibri" w:hAnsi="Calibri" w:cs="Calibri" w:asciiTheme="minorAscii" w:hAnsiTheme="minorAscii" w:cstheme="minorAscii"/>
          <w:spacing w:val="4"/>
        </w:rPr>
        <w:t xml:space="preserve"> </w:t>
      </w:r>
      <w:r w:rsidRPr="1DAAE125" w:rsidR="00E37859">
        <w:rPr>
          <w:rFonts w:ascii="Calibri" w:hAnsi="Calibri" w:cs="Calibri" w:asciiTheme="minorAscii" w:hAnsiTheme="minorAscii" w:cstheme="minorAscii"/>
        </w:rPr>
        <w:t>de</w:t>
      </w:r>
      <w:r w:rsidRPr="1DAAE125" w:rsidR="00E37859">
        <w:rPr>
          <w:rFonts w:ascii="Calibri" w:hAnsi="Calibri" w:cs="Calibri" w:asciiTheme="minorAscii" w:hAnsiTheme="minorAscii" w:cstheme="minorAscii"/>
          <w:spacing w:val="6"/>
        </w:rPr>
        <w:t xml:space="preserve"> </w:t>
      </w:r>
      <w:r w:rsidRPr="1DAAE125" w:rsidR="00E37859">
        <w:rPr>
          <w:rFonts w:ascii="Calibri" w:hAnsi="Calibri" w:cs="Calibri" w:asciiTheme="minorAscii" w:hAnsiTheme="minorAscii" w:cstheme="minorAscii"/>
        </w:rPr>
        <w:t>R$</w:t>
      </w:r>
      <w:r w:rsidRPr="1DAAE125" w:rsidR="00E37859">
        <w:rPr>
          <w:rFonts w:ascii="Calibri" w:hAnsi="Calibri" w:cs="Calibri" w:asciiTheme="minorAscii" w:hAnsiTheme="minorAscii" w:cstheme="minorAscii"/>
          <w:spacing w:val="13"/>
        </w:rPr>
        <w:t xml:space="preserve"> </w:t>
      </w:r>
      <w:r w:rsidRPr="1DAAE125" w:rsidR="00E37859">
        <w:rPr>
          <w:rFonts w:ascii="Calibri" w:hAnsi="Calibri" w:cs="Calibri" w:asciiTheme="minorAscii" w:hAnsiTheme="minorAscii" w:cstheme="minorAscii"/>
        </w:rPr>
        <w:t>....</w:t>
      </w:r>
      <w:r w:rsidRPr="1DAAE125" w:rsidR="00E37859">
        <w:rPr>
          <w:rFonts w:ascii="Calibri" w:hAnsi="Calibri" w:cs="Calibri" w:asciiTheme="minorAscii" w:hAnsiTheme="minorAscii" w:cstheme="minorAscii"/>
        </w:rPr>
        <w:t>.</w:t>
      </w:r>
      <w:r w:rsidRPr="1DAAE125" w:rsidR="00E37859">
        <w:rPr>
          <w:rFonts w:ascii="Calibri" w:hAnsi="Calibri" w:cs="Calibri" w:asciiTheme="minorAscii" w:hAnsiTheme="minorAscii" w:cstheme="minorAscii"/>
        </w:rPr>
        <w:t>(....</w:t>
      </w:r>
      <w:r w:rsidRPr="1DAAE125" w:rsidR="00E37859">
        <w:rPr>
          <w:rFonts w:ascii="Calibri" w:hAnsi="Calibri" w:cs="Calibri" w:asciiTheme="minorAscii" w:hAnsiTheme="minorAscii" w:cstheme="minorAscii"/>
        </w:rPr>
        <w:t>.),</w:t>
      </w:r>
      <w:r w:rsidRPr="1DAAE125" w:rsidR="00E37859">
        <w:rPr>
          <w:rFonts w:ascii="Calibri" w:hAnsi="Calibri" w:cs="Calibri" w:asciiTheme="minorAscii" w:hAnsiTheme="minorAscii" w:cstheme="minorAscii"/>
          <w:spacing w:val="8"/>
        </w:rPr>
        <w:t xml:space="preserve"> </w:t>
      </w:r>
      <w:r w:rsidRPr="1DAAE125" w:rsidR="00E37859">
        <w:rPr>
          <w:rFonts w:ascii="Calibri" w:hAnsi="Calibri" w:cs="Calibri" w:asciiTheme="minorAscii" w:hAnsiTheme="minorAscii" w:cstheme="minorAscii"/>
        </w:rPr>
        <w:t>onerando</w:t>
      </w:r>
      <w:r w:rsidRPr="1DAAE125" w:rsidR="00E37859">
        <w:rPr>
          <w:rFonts w:ascii="Calibri" w:hAnsi="Calibri" w:cs="Calibri" w:asciiTheme="minorAscii" w:hAnsiTheme="minorAscii" w:cstheme="minorAscii"/>
          <w:spacing w:val="16"/>
        </w:rPr>
        <w:t xml:space="preserve"> </w:t>
      </w:r>
      <w:r w:rsidRPr="1DAAE125" w:rsidR="00E37859">
        <w:rPr>
          <w:rFonts w:ascii="Calibri" w:hAnsi="Calibri" w:cs="Calibri" w:asciiTheme="minorAscii" w:hAnsiTheme="minorAscii" w:cstheme="minorAscii"/>
        </w:rPr>
        <w:t>a</w:t>
      </w:r>
      <w:r w:rsidRPr="1DAAE125" w:rsidR="00E37859">
        <w:rPr>
          <w:rFonts w:ascii="Calibri" w:hAnsi="Calibri" w:cs="Calibri" w:asciiTheme="minorAscii" w:hAnsiTheme="minorAscii" w:cstheme="minorAscii"/>
          <w:spacing w:val="8"/>
        </w:rPr>
        <w:t xml:space="preserve"> </w:t>
      </w:r>
      <w:r w:rsidRPr="1DAAE125" w:rsidR="00E37859">
        <w:rPr>
          <w:rFonts w:ascii="Calibri" w:hAnsi="Calibri" w:cs="Calibri" w:asciiTheme="minorAscii" w:hAnsiTheme="minorAscii" w:cstheme="minorAscii"/>
        </w:rPr>
        <w:t>dotação</w:t>
      </w:r>
      <w:r w:rsidRPr="1DAAE125" w:rsidR="00E37859">
        <w:rPr>
          <w:rFonts w:ascii="Calibri" w:hAnsi="Calibri" w:cs="Calibri" w:asciiTheme="minorAscii" w:hAnsiTheme="minorAscii" w:cstheme="minorAscii"/>
          <w:spacing w:val="7"/>
        </w:rPr>
        <w:t xml:space="preserve"> </w:t>
      </w:r>
      <w:r w:rsidRPr="1DAAE125" w:rsidR="00E37859">
        <w:rPr>
          <w:rFonts w:ascii="Calibri" w:hAnsi="Calibri" w:cs="Calibri" w:asciiTheme="minorAscii" w:hAnsiTheme="minorAscii" w:cstheme="minorAscii"/>
        </w:rPr>
        <w:t>orçamentária</w:t>
      </w:r>
      <w:r w:rsidRPr="1DAAE125" w:rsidR="00E37859">
        <w:rPr>
          <w:rFonts w:ascii="Calibri" w:hAnsi="Calibri" w:cs="Calibri" w:asciiTheme="minorAscii" w:hAnsiTheme="minorAscii" w:cstheme="minorAscii"/>
          <w:spacing w:val="8"/>
        </w:rPr>
        <w:t xml:space="preserve"> </w:t>
      </w:r>
      <w:r w:rsidRPr="1DAAE125" w:rsidR="00E37859">
        <w:rPr>
          <w:rFonts w:ascii="Calibri" w:hAnsi="Calibri" w:cs="Calibri" w:asciiTheme="minorAscii" w:hAnsiTheme="minorAscii" w:cstheme="minorAscii"/>
          <w:spacing w:val="-5"/>
        </w:rPr>
        <w:t>nº</w:t>
      </w:r>
      <w:r w:rsidRPr="1DAAE125" w:rsidR="00E37859">
        <w:rPr>
          <w:rFonts w:ascii="Calibri" w:hAnsi="Calibri" w:cs="Calibri" w:asciiTheme="minorAscii" w:hAnsiTheme="minorAscii" w:cstheme="minorAscii"/>
        </w:rPr>
        <w:t>do</w:t>
      </w:r>
      <w:r w:rsidRPr="1DAAE125" w:rsidR="00E37859">
        <w:rPr>
          <w:rFonts w:ascii="Calibri" w:hAnsi="Calibri" w:cs="Calibri" w:asciiTheme="minorAscii" w:hAnsiTheme="minorAscii" w:cstheme="minorAscii"/>
          <w:spacing w:val="13"/>
        </w:rPr>
        <w:t xml:space="preserve"> </w:t>
      </w:r>
      <w:r w:rsidRPr="1DAAE125" w:rsidR="00E37859">
        <w:rPr>
          <w:rFonts w:ascii="Calibri" w:hAnsi="Calibri" w:cs="Calibri" w:asciiTheme="minorAscii" w:hAnsiTheme="minorAscii" w:cstheme="minorAscii"/>
          <w:spacing w:val="-2"/>
        </w:rPr>
        <w:t>orçamento</w:t>
      </w:r>
      <w:r w:rsidRPr="1DAAE125" w:rsidR="1BB3E251">
        <w:rPr>
          <w:rFonts w:ascii="Calibri" w:hAnsi="Calibri" w:cs="Calibri" w:asciiTheme="minorAscii" w:hAnsiTheme="minorAscii" w:cstheme="minorAscii"/>
          <w:spacing w:val="-2"/>
        </w:rPr>
        <w:t xml:space="preserve"> </w:t>
      </w:r>
      <w:r w:rsidRPr="1DAAE125" w:rsidR="00E37859">
        <w:rPr>
          <w:rFonts w:ascii="Calibri" w:hAnsi="Calibri" w:cs="Calibri" w:asciiTheme="minorAscii" w:hAnsiTheme="minorAscii" w:cstheme="minorAscii"/>
        </w:rPr>
        <w:t>vigente,</w:t>
      </w:r>
      <w:r w:rsidRPr="1DAAE125" w:rsidR="00E37859">
        <w:rPr>
          <w:rFonts w:ascii="Calibri" w:hAnsi="Calibri" w:cs="Calibri" w:asciiTheme="minorAscii" w:hAnsiTheme="minorAscii" w:cstheme="minorAscii"/>
          <w:spacing w:val="-4"/>
        </w:rPr>
        <w:t xml:space="preserve"> </w:t>
      </w:r>
      <w:r w:rsidRPr="1DAAE125" w:rsidR="00E37859">
        <w:rPr>
          <w:rFonts w:ascii="Calibri" w:hAnsi="Calibri" w:cs="Calibri" w:asciiTheme="minorAscii" w:hAnsiTheme="minorAscii" w:cstheme="minorAscii"/>
        </w:rPr>
        <w:t>respeitado</w:t>
      </w:r>
      <w:r w:rsidRPr="1DAAE125" w:rsidR="00E37859">
        <w:rPr>
          <w:rFonts w:ascii="Calibri" w:hAnsi="Calibri" w:cs="Calibri" w:asciiTheme="minorAscii" w:hAnsiTheme="minorAscii" w:cstheme="minorAscii"/>
          <w:spacing w:val="-3"/>
        </w:rPr>
        <w:t xml:space="preserve"> </w:t>
      </w:r>
      <w:r w:rsidRPr="1DAAE125" w:rsidR="00E37859">
        <w:rPr>
          <w:rFonts w:ascii="Calibri" w:hAnsi="Calibri" w:cs="Calibri" w:asciiTheme="minorAscii" w:hAnsiTheme="minorAscii" w:cstheme="minorAscii"/>
        </w:rPr>
        <w:t>o</w:t>
      </w:r>
      <w:r w:rsidRPr="1DAAE125" w:rsidR="00E37859">
        <w:rPr>
          <w:rFonts w:ascii="Calibri" w:hAnsi="Calibri" w:cs="Calibri" w:asciiTheme="minorAscii" w:hAnsiTheme="minorAscii" w:cstheme="minorAscii"/>
          <w:spacing w:val="-4"/>
        </w:rPr>
        <w:t xml:space="preserve"> </w:t>
      </w:r>
      <w:r w:rsidRPr="1DAAE125" w:rsidR="00E37859">
        <w:rPr>
          <w:rFonts w:ascii="Calibri" w:hAnsi="Calibri" w:cs="Calibri" w:asciiTheme="minorAscii" w:hAnsiTheme="minorAscii" w:cstheme="minorAscii"/>
        </w:rPr>
        <w:t>princípio</w:t>
      </w:r>
      <w:r w:rsidRPr="1DAAE125" w:rsidR="00E37859">
        <w:rPr>
          <w:rFonts w:ascii="Calibri" w:hAnsi="Calibri" w:cs="Calibri" w:asciiTheme="minorAscii" w:hAnsiTheme="minorAscii" w:cstheme="minorAscii"/>
          <w:spacing w:val="-2"/>
        </w:rPr>
        <w:t xml:space="preserve"> </w:t>
      </w:r>
      <w:r w:rsidRPr="1DAAE125" w:rsidR="00E37859">
        <w:rPr>
          <w:rFonts w:ascii="Calibri" w:hAnsi="Calibri" w:cs="Calibri" w:asciiTheme="minorAscii" w:hAnsiTheme="minorAscii" w:cstheme="minorAscii"/>
        </w:rPr>
        <w:t>da</w:t>
      </w:r>
      <w:r w:rsidRPr="1DAAE125" w:rsidR="00E37859">
        <w:rPr>
          <w:rFonts w:ascii="Calibri" w:hAnsi="Calibri" w:cs="Calibri" w:asciiTheme="minorAscii" w:hAnsiTheme="minorAscii" w:cstheme="minorAscii"/>
          <w:spacing w:val="-3"/>
        </w:rPr>
        <w:t xml:space="preserve"> </w:t>
      </w:r>
      <w:r w:rsidRPr="1DAAE125" w:rsidR="00E37859">
        <w:rPr>
          <w:rFonts w:ascii="Calibri" w:hAnsi="Calibri" w:cs="Calibri" w:asciiTheme="minorAscii" w:hAnsiTheme="minorAscii" w:cstheme="minorAscii"/>
        </w:rPr>
        <w:t>anualidade</w:t>
      </w:r>
      <w:r w:rsidRPr="1DAAE125" w:rsidR="00E37859">
        <w:rPr>
          <w:rFonts w:ascii="Calibri" w:hAnsi="Calibri" w:cs="Calibri" w:asciiTheme="minorAscii" w:hAnsiTheme="minorAscii" w:cstheme="minorAscii"/>
          <w:spacing w:val="-4"/>
        </w:rPr>
        <w:t xml:space="preserve"> </w:t>
      </w:r>
      <w:r w:rsidRPr="1DAAE125" w:rsidR="00E37859">
        <w:rPr>
          <w:rFonts w:ascii="Calibri" w:hAnsi="Calibri" w:cs="Calibri" w:asciiTheme="minorAscii" w:hAnsiTheme="minorAscii" w:cstheme="minorAscii"/>
        </w:rPr>
        <w:t>orçamentária,</w:t>
      </w:r>
      <w:r w:rsidRPr="1DAAE125" w:rsidR="00E37859">
        <w:rPr>
          <w:rFonts w:ascii="Calibri" w:hAnsi="Calibri" w:cs="Calibri" w:asciiTheme="minorAscii" w:hAnsiTheme="minorAscii" w:cstheme="minorAscii"/>
          <w:spacing w:val="-3"/>
        </w:rPr>
        <w:t xml:space="preserve"> </w:t>
      </w:r>
      <w:r w:rsidRPr="1DAAE125" w:rsidR="00E37859">
        <w:rPr>
          <w:rFonts w:ascii="Calibri" w:hAnsi="Calibri" w:cs="Calibri" w:asciiTheme="minorAscii" w:hAnsiTheme="minorAscii" w:cstheme="minorAscii"/>
        </w:rPr>
        <w:t>devendo</w:t>
      </w:r>
      <w:r w:rsidRPr="1DAAE125" w:rsidR="00E37859">
        <w:rPr>
          <w:rFonts w:ascii="Calibri" w:hAnsi="Calibri" w:cs="Calibri" w:asciiTheme="minorAscii" w:hAnsiTheme="minorAscii" w:cstheme="minorAscii"/>
          <w:spacing w:val="-3"/>
        </w:rPr>
        <w:t xml:space="preserve"> </w:t>
      </w:r>
      <w:r w:rsidRPr="1DAAE125" w:rsidR="00E37859">
        <w:rPr>
          <w:rFonts w:ascii="Calibri" w:hAnsi="Calibri" w:cs="Calibri" w:asciiTheme="minorAscii" w:hAnsiTheme="minorAscii" w:cstheme="minorAscii"/>
        </w:rPr>
        <w:t>as</w:t>
      </w:r>
      <w:r w:rsidRPr="1DAAE125" w:rsidR="00E37859">
        <w:rPr>
          <w:rFonts w:ascii="Calibri" w:hAnsi="Calibri" w:cs="Calibri" w:asciiTheme="minorAscii" w:hAnsiTheme="minorAscii" w:cstheme="minorAscii"/>
          <w:spacing w:val="-3"/>
        </w:rPr>
        <w:t xml:space="preserve"> </w:t>
      </w:r>
      <w:r w:rsidRPr="1DAAE125" w:rsidR="00E37859">
        <w:rPr>
          <w:rFonts w:ascii="Calibri" w:hAnsi="Calibri" w:cs="Calibri" w:asciiTheme="minorAscii" w:hAnsiTheme="minorAscii" w:cstheme="minorAscii"/>
        </w:rPr>
        <w:t xml:space="preserve">despesas do exercício </w:t>
      </w:r>
      <w:r w:rsidRPr="1DAAE125" w:rsidR="00E37859">
        <w:rPr>
          <w:rFonts w:ascii="Calibri" w:hAnsi="Calibri" w:cs="Calibri" w:asciiTheme="minorAscii" w:hAnsiTheme="minorAscii" w:cstheme="minorAscii"/>
        </w:rPr>
        <w:t>subsequente onerar as dotações do orçamento próprio</w:t>
      </w:r>
      <w:r w:rsidRPr="1DAAE125" w:rsidR="54830913">
        <w:rPr>
          <w:rFonts w:ascii="Calibri" w:hAnsi="Calibri" w:cs="Calibri" w:asciiTheme="minorAscii" w:hAnsiTheme="minorAscii" w:cstheme="minorAscii"/>
        </w:rPr>
        <w:lastRenderedPageBreak/>
        <w:t>.</w:t>
      </w:r>
    </w:p>
    <w:p w:rsidRPr="00A8394B" w:rsidR="002F45B4" w:rsidP="00E156AA" w:rsidRDefault="00E37859" w14:paraId="44208775"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Os preços contratuais serão reajustados, observada a periodicidade anual que terá como termo inicial a data do orçamento estimado, desde que não ultrapasse o valor praticado no mercado</w:t>
      </w:r>
    </w:p>
    <w:p w:rsidRPr="00A8394B" w:rsidR="002F45B4" w:rsidP="00E156AA" w:rsidRDefault="00E37859" w14:paraId="00418CAA" w14:textId="77777777">
      <w:pPr>
        <w:pStyle w:val="PargrafodaLista"/>
        <w:numPr>
          <w:ilvl w:val="2"/>
          <w:numId w:val="17"/>
        </w:numPr>
        <w:ind w:left="0" w:firstLine="0"/>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rsidRPr="00A8394B" w:rsidR="002F45B4" w:rsidP="00E156AA" w:rsidRDefault="00E37859" w14:paraId="7ECE46BB" w14:textId="77777777">
      <w:pPr>
        <w:pStyle w:val="PargrafodaLista"/>
        <w:numPr>
          <w:ilvl w:val="3"/>
          <w:numId w:val="17"/>
        </w:numPr>
        <w:ind w:left="0" w:firstLine="0"/>
        <w:rPr>
          <w:rFonts w:asciiTheme="minorHAnsi" w:hAnsiTheme="minorHAnsi" w:cstheme="minorHAnsi"/>
        </w:rPr>
      </w:pPr>
      <w:r w:rsidRPr="00A8394B">
        <w:rPr>
          <w:rFonts w:asciiTheme="minorHAnsi" w:hAnsiTheme="minorHAnsi" w:cstheme="minorHAnsi"/>
        </w:rPr>
        <w:t>Eventuais diferenças entre o índice geral de inflação efetivo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rsidRPr="00A8394B" w:rsidR="002F45B4" w:rsidP="00E156AA" w:rsidRDefault="00E37859" w14:paraId="61157CC8" w14:textId="77777777">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r w:rsidRPr="00A8394B">
        <w:rPr>
          <w:rFonts w:asciiTheme="minorHAnsi" w:hAnsiTheme="minorHAnsi" w:cstheme="minorHAnsi"/>
        </w:rPr>
        <w:t>1</w:t>
      </w:r>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rsidRPr="00A8394B" w:rsidR="002F45B4" w:rsidP="00E156AA" w:rsidRDefault="00E37859" w14:paraId="6D8705C1"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rsidRPr="00A8394B" w:rsidR="002F45B4" w:rsidP="00E156AA" w:rsidRDefault="00E37859" w14:paraId="70533654"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rsidRPr="00A8394B" w:rsidR="002F45B4" w:rsidP="00E156AA" w:rsidRDefault="00E37859" w14:paraId="42A30937"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rsidRPr="00A8394B" w:rsidR="002F45B4" w:rsidP="00E156AA" w:rsidRDefault="00E37859" w14:paraId="4B7561F1" w14:textId="77777777">
      <w:pPr>
        <w:pStyle w:val="PargrafodaLista"/>
        <w:numPr>
          <w:ilvl w:val="1"/>
          <w:numId w:val="17"/>
        </w:numPr>
        <w:ind w:left="0" w:firstLine="0"/>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rsidRPr="00A8394B" w:rsidR="002F45B4" w:rsidP="00E156AA" w:rsidRDefault="002F45B4" w14:paraId="5A39BBE3" w14:textId="77777777">
      <w:pPr>
        <w:pStyle w:val="Corpodetexto"/>
        <w:jc w:val="both"/>
        <w:rPr>
          <w:rFonts w:asciiTheme="minorHAnsi" w:hAnsiTheme="minorHAnsi" w:cstheme="minorHAnsi"/>
        </w:rPr>
      </w:pPr>
    </w:p>
    <w:p w:rsidR="00E24DCC" w:rsidP="00E24DCC" w:rsidRDefault="00E24DCC" w14:paraId="79FF3F22" w14:textId="4EAE1DAB">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w:t>
      </w:r>
      <w:r>
        <w:rPr>
          <w:rFonts w:asciiTheme="minorHAnsi" w:hAnsiTheme="minorHAnsi" w:cstheme="minorHAnsi"/>
          <w:b/>
          <w:bCs/>
        </w:rPr>
        <w:t>Á</w:t>
      </w:r>
      <w:r>
        <w:rPr>
          <w:rFonts w:asciiTheme="minorHAnsi" w:hAnsiTheme="minorHAnsi" w:cstheme="minorHAnsi"/>
          <w:b/>
          <w:bCs/>
        </w:rPr>
        <w:t>USULA</w:t>
      </w:r>
      <w:r>
        <w:rPr>
          <w:rFonts w:asciiTheme="minorHAnsi" w:hAnsiTheme="minorHAnsi" w:cstheme="minorHAnsi"/>
          <w:b/>
          <w:bCs/>
          <w:spacing w:val="-13"/>
        </w:rPr>
        <w:t xml:space="preserve"> </w:t>
      </w:r>
      <w:r>
        <w:rPr>
          <w:rFonts w:asciiTheme="minorHAnsi" w:hAnsiTheme="minorHAnsi" w:cstheme="minorHAnsi"/>
          <w:b/>
          <w:bCs/>
        </w:rPr>
        <w:t xml:space="preserve">QUINTA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rsidRPr="00A8394B" w:rsidR="002F45B4" w:rsidP="00E156AA" w:rsidRDefault="00E37859" w14:paraId="708AC054" w14:textId="77777777">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rsidRPr="00A8394B" w:rsidR="002F45B4" w:rsidP="00E156AA" w:rsidRDefault="00E37859" w14:paraId="1FE8045D"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rsidRPr="00A8394B" w:rsidR="002F45B4" w:rsidP="00E156AA" w:rsidRDefault="00E37859" w14:paraId="06E2339B"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atender todos os pedidos efetuados durante a vigência do Termo de Contrato, ainda que o fornecimento decorrente tenha que ser efetuado após o término de sua vigência;</w:t>
      </w:r>
    </w:p>
    <w:p w:rsidRPr="00A8394B" w:rsidR="002F45B4" w:rsidP="00E156AA" w:rsidRDefault="00E37859" w14:paraId="75A1B5F9"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comunicar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rsidRPr="00A8394B" w:rsidR="002F45B4" w:rsidP="00E156AA" w:rsidRDefault="00E37859" w14:paraId="77A365D4"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manter, durante o prazo de vigência do presente Termo de Contrato, todas as condições de habilitação e qualificação exigidas na licitação que precedeu este ajuste;</w:t>
      </w:r>
    </w:p>
    <w:p w:rsidRPr="00A8394B" w:rsidR="002F45B4" w:rsidP="00E156AA" w:rsidRDefault="00E37859" w14:paraId="2302186B"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manter durante toda a duração do Termo de Contrato, o padrão de qualidade e as 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rsidRPr="00A8394B" w:rsidR="002F45B4" w:rsidP="00E156AA" w:rsidRDefault="00E37859" w14:paraId="142F9698"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comparecer,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rsidRPr="00A8394B" w:rsidR="002F45B4" w:rsidP="00E156AA" w:rsidRDefault="00E37859" w14:paraId="4C9495DB"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prestar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rsidRPr="00A8394B" w:rsidR="002F45B4" w:rsidP="00E156AA" w:rsidRDefault="00E37859" w14:paraId="77AEADB0" w14:textId="77777777">
      <w:pPr>
        <w:pStyle w:val="PargrafodaLista"/>
        <w:numPr>
          <w:ilvl w:val="0"/>
          <w:numId w:val="15"/>
        </w:numPr>
        <w:ind w:left="0" w:firstLine="0"/>
        <w:rPr>
          <w:rFonts w:asciiTheme="minorHAnsi" w:hAnsiTheme="minorHAnsi" w:cstheme="minorHAnsi"/>
        </w:rPr>
      </w:pPr>
      <w:r w:rsidRPr="00A8394B">
        <w:rPr>
          <w:rFonts w:asciiTheme="minorHAnsi" w:hAnsiTheme="minorHAnsi" w:cstheme="minorHAnsi"/>
        </w:rPr>
        <w:t>responsabilizar-se por todos os prejuízos que porventura à unidade contratante ou a terceiros, em razão da execução dos fornecimentos decorrentes do presente Termo de Contrato.</w:t>
      </w:r>
    </w:p>
    <w:p w:rsidRPr="00A8394B" w:rsidR="002F45B4" w:rsidP="00E156AA" w:rsidRDefault="00E37859" w14:paraId="5B68F5DA" w14:textId="77777777">
      <w:pPr>
        <w:pStyle w:val="PargrafodaLista"/>
        <w:numPr>
          <w:ilvl w:val="1"/>
          <w:numId w:val="16"/>
        </w:numPr>
        <w:ind w:left="0" w:firstLine="0"/>
        <w:rPr>
          <w:rFonts w:asciiTheme="minorHAnsi" w:hAnsiTheme="minorHAnsi" w:cstheme="minorHAnsi"/>
        </w:rPr>
      </w:pPr>
      <w:r w:rsidRPr="00A8394B">
        <w:rPr>
          <w:rFonts w:asciiTheme="minorHAnsi" w:hAnsiTheme="minorHAnsi" w:cstheme="minorHAnsi"/>
        </w:rPr>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no todo ou em parte, a terceiros, sob pena de rescisão.</w:t>
      </w:r>
    </w:p>
    <w:p w:rsidRPr="00A8394B" w:rsidR="006D401F" w:rsidP="00E156AA" w:rsidRDefault="006D401F" w14:paraId="41C8F396" w14:textId="77777777">
      <w:pPr>
        <w:jc w:val="both"/>
        <w:rPr>
          <w:rFonts w:asciiTheme="minorHAnsi" w:hAnsiTheme="minorHAnsi" w:cstheme="minorHAnsi"/>
          <w:b/>
          <w:spacing w:val="-2"/>
        </w:rPr>
      </w:pPr>
    </w:p>
    <w:p w:rsidRPr="00A8394B" w:rsidR="002F45B4" w:rsidP="00E24DCC" w:rsidRDefault="00E37859" w14:paraId="28820EBA" w14:textId="57E10CD9">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p>
    <w:p w:rsidRPr="00A8394B" w:rsidR="002F45B4" w:rsidP="00E156AA" w:rsidRDefault="00E37859" w14:paraId="42F790B9" w14:textId="77777777">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rsidRPr="00A8394B" w:rsidR="002F45B4" w:rsidP="00E156AA" w:rsidRDefault="00E37859" w14:paraId="3AB0C462"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rsidRPr="00A8394B" w:rsidR="002F45B4" w:rsidP="00E156AA" w:rsidRDefault="00E37859" w14:paraId="13BB766A"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rsidRPr="00A8394B" w:rsidR="002F45B4" w:rsidP="00E156AA" w:rsidRDefault="00E37859" w14:paraId="4F832CD7"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rsidRPr="00A8394B" w:rsidR="002F45B4" w:rsidP="00E156AA" w:rsidRDefault="00E37859" w14:paraId="252652FB"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 xml:space="preserve">gestor e/ou o fiscal para </w:t>
      </w:r>
      <w:r w:rsidRPr="00A8394B">
        <w:rPr>
          <w:rFonts w:asciiTheme="minorHAnsi" w:hAnsiTheme="minorHAnsi" w:cstheme="minorHAnsi"/>
        </w:rPr>
        <w:lastRenderedPageBreak/>
        <w:t>acompanhamento da execução contratual;</w:t>
      </w:r>
    </w:p>
    <w:p w:rsidRPr="00A8394B" w:rsidR="002F45B4" w:rsidP="00E156AA" w:rsidRDefault="00E37859" w14:paraId="03FB3561"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rsidRPr="00A8394B" w:rsidR="002F45B4" w:rsidP="00E156AA" w:rsidRDefault="00E37859" w14:paraId="1EC4D062"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rsidRPr="00A8394B" w:rsidR="002F45B4" w:rsidP="00E156AA" w:rsidRDefault="00E37859" w14:paraId="0FE86A5A"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rsidRPr="00A8394B" w:rsidR="002F45B4" w:rsidP="00E156AA" w:rsidRDefault="00E37859" w14:paraId="37F2442C"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rsidRPr="00A8394B" w:rsidR="002F45B4" w:rsidP="00E156AA" w:rsidRDefault="00E37859" w14:paraId="0207F3A6"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rsidRPr="00A8394B" w:rsidR="002F45B4" w:rsidP="00E156AA" w:rsidRDefault="00E37859" w14:paraId="323A2A5F"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rsidRPr="00A8394B" w:rsidR="002F45B4" w:rsidP="00E156AA" w:rsidRDefault="00E37859" w14:paraId="6F73030E" w14:textId="77777777">
      <w:pPr>
        <w:pStyle w:val="PargrafodaLista"/>
        <w:numPr>
          <w:ilvl w:val="0"/>
          <w:numId w:val="13"/>
        </w:numPr>
        <w:ind w:left="0" w:firstLine="0"/>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rsidRPr="00A8394B" w:rsidR="002F45B4" w:rsidP="00E156AA" w:rsidRDefault="00E37859" w14:paraId="5AF596F0" w14:textId="77777777">
      <w:pPr>
        <w:pStyle w:val="PargrafodaLista"/>
        <w:numPr>
          <w:ilvl w:val="1"/>
          <w:numId w:val="14"/>
        </w:numPr>
        <w:ind w:left="0" w:firstLine="0"/>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rsidRPr="00A8394B" w:rsidR="002F45B4" w:rsidP="00E156AA" w:rsidRDefault="002F45B4" w14:paraId="72A3D3EC" w14:textId="77777777">
      <w:pPr>
        <w:pStyle w:val="Corpodetexto"/>
        <w:jc w:val="both"/>
        <w:rPr>
          <w:rFonts w:asciiTheme="minorHAnsi" w:hAnsiTheme="minorHAnsi" w:cstheme="minorHAnsi"/>
        </w:rPr>
      </w:pPr>
    </w:p>
    <w:p w:rsidR="00E24DCC" w:rsidP="00E24DCC" w:rsidRDefault="00E37859" w14:paraId="3C8883B5" w14:textId="4ABA0CC2">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p>
    <w:p w:rsidRPr="00A8394B" w:rsidR="002F45B4" w:rsidP="00E156AA" w:rsidRDefault="00E37859" w14:paraId="6C044E75"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rsidRPr="00A8394B" w:rsidR="002F45B4" w:rsidP="00E156AA" w:rsidRDefault="00E37859" w14:paraId="587DFFDA" w14:textId="77777777">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Caso venha ocorrer a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rsidRPr="00A8394B" w:rsidR="002F45B4" w:rsidP="00E156AA" w:rsidRDefault="00E37859" w14:paraId="50A71112" w14:textId="77777777">
      <w:pPr>
        <w:pStyle w:val="PargrafodaLista"/>
        <w:numPr>
          <w:ilvl w:val="2"/>
          <w:numId w:val="12"/>
        </w:numPr>
        <w:ind w:left="0" w:firstLine="0"/>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Pr="00A8394B" w:rsidR="002F45B4" w:rsidP="00E156AA" w:rsidRDefault="00E37859" w14:paraId="432B8DC8" w14:textId="77777777">
      <w:pPr>
        <w:pStyle w:val="PargrafodaLista"/>
        <w:numPr>
          <w:ilvl w:val="3"/>
          <w:numId w:val="12"/>
        </w:numPr>
        <w:ind w:left="0" w:firstLine="0"/>
        <w:rPr>
          <w:rFonts w:asciiTheme="minorHAnsi" w:hAnsiTheme="minorHAnsi" w:cstheme="minorHAnsi"/>
        </w:rPr>
      </w:pPr>
      <w:r w:rsidRPr="00A8394B">
        <w:rPr>
          <w:rFonts w:asciiTheme="minorHAnsi" w:hAnsiTheme="minorHAnsi" w:cstheme="minorHAnsi"/>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 se, para tanto, o período correspondente à data prevista para o pagamento e aquela data em que o pagamento efetivamente ocorreu.</w:t>
      </w:r>
    </w:p>
    <w:p w:rsidRPr="00A8394B" w:rsidR="002F45B4" w:rsidP="00E156AA" w:rsidRDefault="00E37859" w14:paraId="2BD3A116"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fiscal(is) ou nota(s) fiscal(is)/fatura, bem como de cópia reprográfica da nota de </w:t>
      </w:r>
      <w:r w:rsidRPr="00A8394B">
        <w:rPr>
          <w:rFonts w:asciiTheme="minorHAnsi" w:hAnsiTheme="minorHAnsi" w:cstheme="minorHAnsi"/>
          <w:spacing w:val="-2"/>
        </w:rPr>
        <w:t>empenho.</w:t>
      </w:r>
    </w:p>
    <w:p w:rsidRPr="00A8394B" w:rsidR="002F45B4" w:rsidP="00E156AA" w:rsidRDefault="00E37859" w14:paraId="181345BA"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existir nota de retificação e/ou nota suplementar de empenho, cópia(s) da(s) mesma(s) deverá(ão) acompanhar os demais documentos.</w:t>
      </w:r>
    </w:p>
    <w:p w:rsidRPr="00A8394B" w:rsidR="002F45B4" w:rsidP="00E156AA" w:rsidRDefault="00E37859" w14:paraId="0CE0CB5A"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O pagamento será efetuado por crédito em conta corrente, no BANCO DO BRASIL S/A, conforme estabelecido no Decreto nº 51.197/2010, publicado no DOC do dia 22 de janeiro de 2010.</w:t>
      </w:r>
    </w:p>
    <w:p w:rsidRPr="00A8394B" w:rsidR="002F45B4" w:rsidP="00E156AA" w:rsidRDefault="00E37859" w14:paraId="03C4B809" w14:textId="77777777">
      <w:pPr>
        <w:pStyle w:val="PargrafodaLista"/>
        <w:numPr>
          <w:ilvl w:val="1"/>
          <w:numId w:val="12"/>
        </w:numPr>
        <w:ind w:left="0" w:firstLine="0"/>
        <w:rPr>
          <w:rFonts w:asciiTheme="minorHAnsi" w:hAnsiTheme="minorHAnsi" w:cstheme="minorHAnsi"/>
        </w:rPr>
      </w:pPr>
      <w:r w:rsidRPr="00A8394B">
        <w:rPr>
          <w:rFonts w:asciiTheme="minorHAnsi" w:hAnsiTheme="minorHAnsi" w:cstheme="minorHAnsi"/>
        </w:rPr>
        <w:t>Fica ressalvada qualquer alteração por parte da Secretaria Municipal de Finanças, quanto às normas referentes ao pagamento de fornecedores.</w:t>
      </w:r>
    </w:p>
    <w:p w:rsidRPr="00A8394B" w:rsidR="006D401F" w:rsidP="00E156AA" w:rsidRDefault="006D401F" w14:paraId="0D0B940D" w14:textId="77777777">
      <w:pPr>
        <w:pStyle w:val="Ttulo1"/>
        <w:ind w:left="0"/>
        <w:jc w:val="both"/>
        <w:rPr>
          <w:rFonts w:asciiTheme="minorHAnsi" w:hAnsiTheme="minorHAnsi" w:cstheme="minorHAnsi"/>
          <w:sz w:val="22"/>
          <w:szCs w:val="22"/>
        </w:rPr>
      </w:pPr>
      <w:bookmarkStart w:name="CLÁUSULA_OITAVA_-_DO_CONTRATO_E_DA_EXTIN" w:id="5"/>
      <w:bookmarkEnd w:id="5"/>
    </w:p>
    <w:p w:rsidRPr="00E24DCC" w:rsidR="00E24DCC" w:rsidP="00E24DCC" w:rsidRDefault="00E37859" w14:paraId="35640CDE" w14:textId="7FC36839">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E24DCC">
        <w:rPr>
          <w:rFonts w:asciiTheme="minorHAnsi" w:hAnsiTheme="minorHAnsi" w:cstheme="minorHAnsi"/>
          <w:b/>
          <w:bCs/>
          <w:sz w:val="22"/>
          <w:szCs w:val="22"/>
        </w:rPr>
        <w:t>CLÁUSULA</w:t>
      </w:r>
      <w:r w:rsidRPr="00E24DCC">
        <w:rPr>
          <w:rFonts w:asciiTheme="minorHAnsi" w:hAnsiTheme="minorHAnsi" w:cstheme="minorHAnsi"/>
          <w:b/>
          <w:bCs/>
          <w:spacing w:val="-8"/>
          <w:sz w:val="22"/>
          <w:szCs w:val="22"/>
        </w:rPr>
        <w:t xml:space="preserve"> </w:t>
      </w:r>
      <w:r w:rsidRPr="00E24DCC">
        <w:rPr>
          <w:rFonts w:asciiTheme="minorHAnsi" w:hAnsiTheme="minorHAnsi" w:cstheme="minorHAnsi"/>
          <w:b/>
          <w:bCs/>
          <w:sz w:val="22"/>
          <w:szCs w:val="22"/>
        </w:rPr>
        <w:t>OITAVA</w:t>
      </w:r>
      <w:r w:rsidRPr="00E24DCC">
        <w:rPr>
          <w:rFonts w:asciiTheme="minorHAnsi" w:hAnsiTheme="minorHAnsi" w:cstheme="minorHAnsi"/>
          <w:b/>
          <w:bCs/>
          <w:spacing w:val="-2"/>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4"/>
          <w:sz w:val="22"/>
          <w:szCs w:val="22"/>
        </w:rPr>
        <w:t xml:space="preserve"> </w:t>
      </w:r>
      <w:r w:rsidRPr="00E24DCC">
        <w:rPr>
          <w:rFonts w:asciiTheme="minorHAnsi" w:hAnsiTheme="minorHAnsi" w:cstheme="minorHAnsi"/>
          <w:b/>
          <w:bCs/>
          <w:sz w:val="22"/>
          <w:szCs w:val="22"/>
        </w:rPr>
        <w:t>CONTRATO</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DA</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pacing w:val="-2"/>
          <w:sz w:val="22"/>
          <w:szCs w:val="22"/>
        </w:rPr>
        <w:t>EXTINÇÃO</w:t>
      </w:r>
    </w:p>
    <w:p w:rsidRPr="00A8394B" w:rsidR="002F45B4" w:rsidP="00E156AA" w:rsidRDefault="00E37859" w14:paraId="5D2BEEC2"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aplicáveis</w:t>
      </w:r>
    </w:p>
    <w:p w:rsidRPr="00A8394B" w:rsidR="002F45B4" w:rsidP="00E156AA" w:rsidRDefault="00E37859" w14:paraId="0565E6F8"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rsidRPr="00A8394B" w:rsidR="002F45B4" w:rsidP="00E156AA" w:rsidRDefault="00E37859" w14:paraId="0210F90C"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rsidRPr="00A8394B" w:rsidR="002F45B4" w:rsidP="00E156AA" w:rsidRDefault="00E37859" w14:paraId="6849A2D9" w14:textId="77777777">
      <w:pPr>
        <w:pStyle w:val="PargrafodaLista"/>
        <w:numPr>
          <w:ilvl w:val="2"/>
          <w:numId w:val="11"/>
        </w:numPr>
        <w:ind w:left="0" w:firstLine="0"/>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rsidRPr="00A8394B" w:rsidR="002F45B4" w:rsidP="00E156AA" w:rsidRDefault="00E37859" w14:paraId="32846CF9" w14:textId="77777777">
      <w:pPr>
        <w:pStyle w:val="PargrafodaLista"/>
        <w:numPr>
          <w:ilvl w:val="0"/>
          <w:numId w:val="10"/>
        </w:numPr>
        <w:ind w:left="0" w:firstLine="0"/>
        <w:rPr>
          <w:rFonts w:asciiTheme="minorHAnsi" w:hAnsiTheme="minorHAnsi" w:cstheme="minorHAnsi"/>
        </w:rPr>
      </w:pPr>
      <w:r w:rsidRPr="00A8394B">
        <w:rPr>
          <w:rFonts w:asciiTheme="minorHAnsi" w:hAnsiTheme="minorHAnsi" w:cstheme="minorHAnsi"/>
        </w:rPr>
        <w:t>ocorrendo a redução do Contrato, a CONTRATANTE comunicará ao ÓRGÃO GERENCIADOR, para anotação da redução realizada;</w:t>
      </w:r>
    </w:p>
    <w:p w:rsidRPr="00A8394B" w:rsidR="002F45B4" w:rsidP="00E156AA" w:rsidRDefault="00E37859" w14:paraId="11157036" w14:textId="77777777">
      <w:pPr>
        <w:pStyle w:val="PargrafodaLista"/>
        <w:numPr>
          <w:ilvl w:val="0"/>
          <w:numId w:val="10"/>
        </w:numPr>
        <w:ind w:left="0" w:firstLine="0"/>
        <w:rPr>
          <w:rFonts w:asciiTheme="minorHAnsi" w:hAnsiTheme="minorHAnsi" w:cstheme="minorHAnsi"/>
        </w:rPr>
      </w:pPr>
      <w:r w:rsidRPr="00A8394B">
        <w:rPr>
          <w:rFonts w:asciiTheme="minorHAnsi" w:hAnsiTheme="minorHAnsi" w:cstheme="minorHAnsi"/>
        </w:rPr>
        <w:lastRenderedPageBreak/>
        <w:t>para acréscimo do quantitativo, a CONTRATANTE deverá obter prévia anuência do ÓRGÃO GERENCIADOR, o qual analisará os quantitativos registrados para a CONTRATANTE e eventual sobra para aquisições adicionais.</w:t>
      </w:r>
    </w:p>
    <w:p w:rsidRPr="00A8394B" w:rsidR="002F45B4" w:rsidP="00E156AA" w:rsidRDefault="00E37859" w14:paraId="4F882A46" w14:textId="77777777">
      <w:pPr>
        <w:pStyle w:val="PargrafodaLista"/>
        <w:numPr>
          <w:ilvl w:val="1"/>
          <w:numId w:val="11"/>
        </w:numPr>
        <w:ind w:left="0" w:firstLine="0"/>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rsidRPr="00A8394B" w:rsidR="002F45B4" w:rsidP="00E156AA" w:rsidRDefault="00E37859" w14:paraId="6A205401" w14:textId="77777777">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rsidRPr="00A8394B" w:rsidR="002F45B4" w:rsidP="00E156AA" w:rsidRDefault="00E37859" w14:paraId="023A212F" w14:textId="77777777">
      <w:pPr>
        <w:pStyle w:val="PargrafodaLista"/>
        <w:numPr>
          <w:ilvl w:val="1"/>
          <w:numId w:val="9"/>
        </w:numPr>
        <w:ind w:left="0" w:firstLine="0"/>
        <w:rPr>
          <w:rFonts w:asciiTheme="minorHAnsi" w:hAnsiTheme="minorHAnsi" w:cstheme="minorHAnsi"/>
        </w:rPr>
      </w:pPr>
      <w:r w:rsidRPr="00A8394B">
        <w:rPr>
          <w:rFonts w:asciiTheme="minorHAnsi" w:hAnsiTheme="minorHAnsi" w:cstheme="minorHAnsi"/>
        </w:rPr>
        <w:t>O contrato pode ser extinto antes de cumpridas as obrigações nele estipuladas,</w:t>
      </w:r>
      <w:r w:rsidRPr="00A8394B">
        <w:rPr>
          <w:rFonts w:asciiTheme="minorHAnsi" w:hAnsiTheme="minorHAnsi" w:cstheme="minorHAnsi"/>
          <w:spacing w:val="40"/>
        </w:rPr>
        <w:t xml:space="preserve"> </w:t>
      </w:r>
      <w:r w:rsidRPr="00A8394B">
        <w:rPr>
          <w:rFonts w:asciiTheme="minorHAnsi" w:hAnsiTheme="minorHAnsi" w:cstheme="minorHAnsi"/>
        </w:rPr>
        <w:t>ou antes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Pr="00A8394B" w:rsidR="006D401F">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rsidRPr="00A8394B" w:rsidR="002F45B4" w:rsidP="00E156AA" w:rsidRDefault="00E37859" w14:paraId="05D2F08E" w14:textId="77777777">
      <w:pPr>
        <w:pStyle w:val="PargrafodaLista"/>
        <w:numPr>
          <w:ilvl w:val="2"/>
          <w:numId w:val="9"/>
        </w:numPr>
        <w:ind w:left="0" w:firstLine="0"/>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rsidRPr="00A8394B" w:rsidR="002F45B4" w:rsidP="00E156AA" w:rsidRDefault="002F45B4" w14:paraId="0E27B00A" w14:textId="77777777">
      <w:pPr>
        <w:pStyle w:val="Corpodetexto"/>
        <w:jc w:val="both"/>
        <w:rPr>
          <w:rFonts w:asciiTheme="minorHAnsi" w:hAnsiTheme="minorHAnsi" w:cstheme="minorHAnsi"/>
        </w:rPr>
      </w:pPr>
    </w:p>
    <w:p w:rsidRPr="00E24DCC" w:rsidR="002F45B4" w:rsidP="00E24DCC" w:rsidRDefault="00E37859" w14:paraId="2F926C6D" w14:textId="2A7B726B">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name="CLÁUSULA_NONA_–_DO_FORNECIMENTO_E_DO_REC" w:id="6"/>
      <w:bookmarkEnd w:id="6"/>
      <w:r w:rsidRPr="00E24DCC">
        <w:rPr>
          <w:rFonts w:asciiTheme="minorHAnsi" w:hAnsiTheme="minorHAnsi" w:cstheme="minorHAnsi"/>
          <w:b/>
          <w:bCs/>
          <w:sz w:val="22"/>
          <w:szCs w:val="22"/>
        </w:rPr>
        <w:t>CLÁUSULA</w:t>
      </w:r>
      <w:r w:rsidRPr="00E24DCC">
        <w:rPr>
          <w:rFonts w:asciiTheme="minorHAnsi" w:hAnsiTheme="minorHAnsi" w:cstheme="minorHAnsi"/>
          <w:b/>
          <w:bCs/>
          <w:spacing w:val="-13"/>
          <w:sz w:val="22"/>
          <w:szCs w:val="22"/>
        </w:rPr>
        <w:t xml:space="preserve"> </w:t>
      </w:r>
      <w:r w:rsidRPr="00E24DCC">
        <w:rPr>
          <w:rFonts w:asciiTheme="minorHAnsi" w:hAnsiTheme="minorHAnsi" w:cstheme="minorHAnsi"/>
          <w:b/>
          <w:bCs/>
          <w:sz w:val="22"/>
          <w:szCs w:val="22"/>
        </w:rPr>
        <w:t>NONA</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w:t>
      </w:r>
      <w:r w:rsidRPr="00E24DCC">
        <w:rPr>
          <w:rFonts w:asciiTheme="minorHAnsi" w:hAnsiTheme="minorHAnsi" w:cstheme="minorHAnsi"/>
          <w:b/>
          <w:bCs/>
          <w:spacing w:val="-7"/>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FORNECIMENTO</w:t>
      </w:r>
      <w:r w:rsidRPr="00E24DCC">
        <w:rPr>
          <w:rFonts w:asciiTheme="minorHAnsi" w:hAnsiTheme="minorHAnsi" w:cstheme="minorHAnsi"/>
          <w:b/>
          <w:bCs/>
          <w:spacing w:val="-3"/>
          <w:sz w:val="22"/>
          <w:szCs w:val="22"/>
        </w:rPr>
        <w:t xml:space="preserve"> </w:t>
      </w:r>
      <w:r w:rsidRPr="00E24DCC">
        <w:rPr>
          <w:rFonts w:asciiTheme="minorHAnsi" w:hAnsiTheme="minorHAnsi" w:cstheme="minorHAnsi"/>
          <w:b/>
          <w:bCs/>
          <w:sz w:val="22"/>
          <w:szCs w:val="22"/>
        </w:rPr>
        <w:t>E</w:t>
      </w:r>
      <w:r w:rsidRPr="00E24DCC">
        <w:rPr>
          <w:rFonts w:asciiTheme="minorHAnsi" w:hAnsiTheme="minorHAnsi" w:cstheme="minorHAnsi"/>
          <w:b/>
          <w:bCs/>
          <w:spacing w:val="-12"/>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5"/>
          <w:sz w:val="22"/>
          <w:szCs w:val="22"/>
        </w:rPr>
        <w:t xml:space="preserve"> </w:t>
      </w:r>
      <w:r w:rsidRPr="00E24DCC">
        <w:rPr>
          <w:rFonts w:asciiTheme="minorHAnsi" w:hAnsiTheme="minorHAnsi" w:cstheme="minorHAnsi"/>
          <w:b/>
          <w:bCs/>
          <w:sz w:val="22"/>
          <w:szCs w:val="22"/>
        </w:rPr>
        <w:t>RECEBIMENTO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z w:val="22"/>
          <w:szCs w:val="22"/>
        </w:rPr>
        <w:t>DO</w:t>
      </w:r>
      <w:r w:rsidRPr="00E24DCC">
        <w:rPr>
          <w:rFonts w:asciiTheme="minorHAnsi" w:hAnsiTheme="minorHAnsi" w:cstheme="minorHAnsi"/>
          <w:b/>
          <w:bCs/>
          <w:spacing w:val="-10"/>
          <w:sz w:val="22"/>
          <w:szCs w:val="22"/>
        </w:rPr>
        <w:t xml:space="preserve"> </w:t>
      </w:r>
      <w:r w:rsidRPr="00E24DCC">
        <w:rPr>
          <w:rFonts w:asciiTheme="minorHAnsi" w:hAnsiTheme="minorHAnsi" w:cstheme="minorHAnsi"/>
          <w:b/>
          <w:bCs/>
          <w:spacing w:val="-2"/>
          <w:sz w:val="22"/>
          <w:szCs w:val="22"/>
        </w:rPr>
        <w:t>OBJETO</w:t>
      </w:r>
    </w:p>
    <w:p w:rsidRPr="00A8394B" w:rsidR="002F45B4" w:rsidP="00E156AA" w:rsidRDefault="00E37859" w14:paraId="0A480CA3"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rsidRPr="00A8394B" w:rsidR="002F45B4" w:rsidP="2C274ED8" w:rsidRDefault="00E37859" w14:paraId="0C916941" w14:textId="2CE7A27C">
      <w:pPr>
        <w:pStyle w:val="PargrafodaLista"/>
        <w:numPr>
          <w:ilvl w:val="1"/>
          <w:numId w:val="8"/>
        </w:numPr>
        <w:ind w:left="0" w:firstLine="0"/>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sidR="32218B00">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Pr="2C274ED8" w:rsidR="724892FA">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Pr="2C274ED8" w:rsidR="27D4EAA5">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rsidRPr="00A8394B" w:rsidR="002F45B4" w:rsidP="00E156AA" w:rsidRDefault="00E37859" w14:paraId="406C6C43"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rsidRPr="00A8394B" w:rsidR="002F45B4" w:rsidP="00E156AA" w:rsidRDefault="00E37859" w14:paraId="700EBAF7" w14:textId="77777777">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rsidRPr="00A8394B" w:rsidR="002F45B4" w:rsidP="00E156AA" w:rsidRDefault="00E37859" w14:paraId="7F7E172C" w14:textId="77777777">
      <w:pPr>
        <w:pStyle w:val="PargrafodaLista"/>
        <w:numPr>
          <w:ilvl w:val="0"/>
          <w:numId w:val="7"/>
        </w:numPr>
        <w:ind w:left="0" w:firstLine="0"/>
        <w:rPr>
          <w:rFonts w:asciiTheme="minorHAnsi" w:hAnsiTheme="minorHAnsi" w:cstheme="minorHAnsi"/>
        </w:rPr>
      </w:pPr>
      <w:r w:rsidRPr="00A8394B">
        <w:rPr>
          <w:rFonts w:asciiTheme="minorHAnsi" w:hAnsiTheme="minorHAnsi" w:cstheme="minorHAnsi"/>
        </w:rPr>
        <w:t>nota</w:t>
      </w:r>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rsidRPr="00A8394B" w:rsidR="002F45B4" w:rsidP="00E156AA" w:rsidRDefault="00E37859" w14:paraId="5AD49CD1" w14:textId="77777777">
      <w:pPr>
        <w:pStyle w:val="PargrafodaLista"/>
        <w:numPr>
          <w:ilvl w:val="0"/>
          <w:numId w:val="7"/>
        </w:numPr>
        <w:ind w:left="0" w:firstLine="0"/>
        <w:rPr>
          <w:rFonts w:asciiTheme="minorHAnsi" w:hAnsiTheme="minorHAnsi" w:cstheme="minorHAnsi"/>
        </w:rPr>
      </w:pPr>
      <w:r w:rsidRPr="00A8394B">
        <w:rPr>
          <w:rFonts w:asciiTheme="minorHAnsi" w:hAnsiTheme="minorHAnsi" w:cstheme="minorHAnsi"/>
        </w:rPr>
        <w:t>cópia</w:t>
      </w:r>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rsidRPr="00A8394B" w:rsidR="002F45B4" w:rsidP="00E156AA" w:rsidRDefault="00E37859" w14:paraId="06ACAB16" w14:textId="77777777">
      <w:pPr>
        <w:pStyle w:val="PargrafodaLista"/>
        <w:numPr>
          <w:ilvl w:val="2"/>
          <w:numId w:val="8"/>
        </w:numPr>
        <w:ind w:left="0" w:firstLine="0"/>
        <w:rPr>
          <w:rFonts w:asciiTheme="minorHAnsi" w:hAnsiTheme="minorHAnsi" w:cstheme="minorHAnsi"/>
          <w:b/>
        </w:rPr>
      </w:pPr>
      <w:r w:rsidRPr="00A8394B">
        <w:rPr>
          <w:rFonts w:asciiTheme="minorHAnsi" w:hAnsiTheme="minorHAnsi" w:cstheme="minorHAnsi"/>
        </w:rPr>
        <w:t>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rsidRPr="00A8394B" w:rsidR="002F45B4" w:rsidP="00E156AA" w:rsidRDefault="00E37859" w14:paraId="78989F7C"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A8394B">
        <w:rPr>
          <w:rFonts w:asciiTheme="minorHAnsi" w:hAnsiTheme="minorHAnsi" w:cstheme="minorHAnsi"/>
          <w:spacing w:val="36"/>
        </w:rPr>
        <w:t xml:space="preserve"> </w:t>
      </w:r>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Pr="00A8394B" w:rsidR="00425814">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rsidRPr="00A8394B" w:rsidR="002F45B4" w:rsidP="00E156AA" w:rsidRDefault="00E37859" w14:paraId="63F8EC74"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rsidRPr="00A8394B" w:rsidR="002F45B4" w:rsidP="00E156AA" w:rsidRDefault="00E37859" w14:paraId="20FCB47B"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rsidRPr="00A8394B" w:rsidR="002F45B4" w:rsidP="00E156AA" w:rsidRDefault="00E37859" w14:paraId="1118AA06"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rsidRPr="00A8394B" w:rsidR="002F45B4" w:rsidP="00E156AA" w:rsidRDefault="00E37859" w14:paraId="6BF5CB34"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Somente serão analisados pela Administração os pedidos de prorrogação do prazo de entrega de materiais que se apresentarem com as condições seguintes:</w:t>
      </w:r>
    </w:p>
    <w:p w:rsidRPr="00A8394B" w:rsidR="002F45B4" w:rsidP="00E156AA" w:rsidRDefault="00E37859" w14:paraId="659555DE" w14:textId="77777777">
      <w:pPr>
        <w:pStyle w:val="PargrafodaLista"/>
        <w:numPr>
          <w:ilvl w:val="0"/>
          <w:numId w:val="6"/>
        </w:numPr>
        <w:ind w:left="0" w:firstLine="0"/>
        <w:rPr>
          <w:rFonts w:asciiTheme="minorHAnsi" w:hAnsiTheme="minorHAnsi" w:cstheme="minorHAnsi"/>
        </w:rPr>
      </w:pPr>
      <w:r w:rsidRPr="00A8394B">
        <w:rPr>
          <w:rFonts w:asciiTheme="minorHAnsi" w:hAnsiTheme="minorHAnsi" w:cstheme="minorHAnsi"/>
        </w:rPr>
        <w:t>até</w:t>
      </w:r>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rsidRPr="00A8394B" w:rsidR="002F45B4" w:rsidP="00E156AA" w:rsidRDefault="00E37859" w14:paraId="57873BC1" w14:textId="77777777">
      <w:pPr>
        <w:pStyle w:val="PargrafodaLista"/>
        <w:numPr>
          <w:ilvl w:val="0"/>
          <w:numId w:val="6"/>
        </w:numPr>
        <w:ind w:left="0" w:firstLine="0"/>
        <w:rPr>
          <w:rFonts w:asciiTheme="minorHAnsi" w:hAnsiTheme="minorHAnsi" w:cstheme="minorHAnsi"/>
        </w:rPr>
      </w:pPr>
      <w:r w:rsidRPr="00A8394B">
        <w:rPr>
          <w:rFonts w:asciiTheme="minorHAnsi" w:hAnsiTheme="minorHAnsi" w:cstheme="minorHAnsi"/>
        </w:rPr>
        <w:t>instruídos</w:t>
      </w:r>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rsidRPr="00A8394B" w:rsidR="002F45B4" w:rsidP="00E156AA" w:rsidRDefault="00E37859" w14:paraId="7C10CD6C" w14:textId="77777777">
      <w:pPr>
        <w:pStyle w:val="PargrafodaLista"/>
        <w:numPr>
          <w:ilvl w:val="1"/>
          <w:numId w:val="8"/>
        </w:numPr>
        <w:ind w:left="0" w:firstLine="0"/>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rsidRPr="00A8394B" w:rsidR="006D401F" w:rsidP="00E156AA" w:rsidRDefault="006D401F" w14:paraId="60061E4C" w14:textId="77777777">
      <w:pPr>
        <w:jc w:val="both"/>
        <w:rPr>
          <w:rFonts w:asciiTheme="minorHAnsi" w:hAnsiTheme="minorHAnsi" w:cstheme="minorHAnsi"/>
          <w:b/>
          <w:spacing w:val="-2"/>
        </w:rPr>
      </w:pPr>
    </w:p>
    <w:p w:rsidR="00E24DCC" w:rsidP="00E24DCC" w:rsidRDefault="00E37859" w14:paraId="10714AD6" w14:textId="558FD20A">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p>
    <w:p w:rsidRPr="00A8394B" w:rsidR="002F45B4" w:rsidP="00E156AA" w:rsidRDefault="00E37859" w14:paraId="56A68DA8" w14:textId="77777777">
      <w:pPr>
        <w:jc w:val="both"/>
        <w:rPr>
          <w:rFonts w:asciiTheme="minorHAnsi" w:hAnsiTheme="minorHAnsi" w:cstheme="minorHAnsi"/>
        </w:rPr>
      </w:pPr>
      <w:r w:rsidRPr="00A8394B">
        <w:rPr>
          <w:rFonts w:asciiTheme="minorHAnsi" w:hAnsiTheme="minorHAnsi" w:cstheme="minorHAnsi"/>
          <w:b/>
          <w:spacing w:val="-2"/>
        </w:rPr>
        <w:t>10.1.</w:t>
      </w:r>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rsidRPr="00A8394B" w:rsidR="002F45B4" w:rsidP="00E156AA" w:rsidRDefault="00E37859" w14:paraId="3438C21F" w14:textId="77777777">
      <w:pPr>
        <w:pStyle w:val="PargrafodaLista"/>
        <w:numPr>
          <w:ilvl w:val="0"/>
          <w:numId w:val="5"/>
        </w:numPr>
        <w:ind w:left="0" w:firstLine="0"/>
        <w:rPr>
          <w:rFonts w:asciiTheme="minorHAnsi" w:hAnsiTheme="minorHAnsi" w:cstheme="minorHAnsi"/>
        </w:rPr>
      </w:pPr>
      <w:r w:rsidRPr="00A8394B">
        <w:rPr>
          <w:rFonts w:asciiTheme="minorHAnsi" w:hAnsiTheme="minorHAnsi" w:cstheme="minorHAnsi"/>
          <w:spacing w:val="-2"/>
        </w:rPr>
        <w:t>advertência;</w:t>
      </w:r>
    </w:p>
    <w:p w:rsidRPr="00A8394B" w:rsidR="002F45B4" w:rsidP="00E156AA" w:rsidRDefault="00E37859" w14:paraId="3F31C6AE" w14:textId="77777777">
      <w:pPr>
        <w:pStyle w:val="PargrafodaLista"/>
        <w:numPr>
          <w:ilvl w:val="0"/>
          <w:numId w:val="5"/>
        </w:numPr>
        <w:ind w:left="0" w:firstLine="0"/>
        <w:rPr>
          <w:rFonts w:asciiTheme="minorHAnsi" w:hAnsiTheme="minorHAnsi" w:cstheme="minorHAnsi"/>
        </w:rPr>
      </w:pPr>
      <w:r w:rsidRPr="00A8394B">
        <w:rPr>
          <w:rFonts w:asciiTheme="minorHAnsi" w:hAnsiTheme="minorHAnsi" w:cstheme="minorHAnsi"/>
          <w:spacing w:val="-2"/>
        </w:rPr>
        <w:t>multa;</w:t>
      </w:r>
    </w:p>
    <w:p w:rsidRPr="00A8394B" w:rsidR="002F45B4" w:rsidP="00E156AA" w:rsidRDefault="00E37859" w14:paraId="33DA7A28" w14:textId="77777777">
      <w:pPr>
        <w:pStyle w:val="PargrafodaLista"/>
        <w:numPr>
          <w:ilvl w:val="0"/>
          <w:numId w:val="5"/>
        </w:numPr>
        <w:ind w:left="0" w:firstLine="0"/>
        <w:rPr>
          <w:rFonts w:asciiTheme="minorHAnsi" w:hAnsiTheme="minorHAnsi" w:cstheme="minorHAnsi"/>
        </w:rPr>
      </w:pPr>
      <w:r w:rsidRPr="00A8394B">
        <w:rPr>
          <w:rFonts w:asciiTheme="minorHAnsi" w:hAnsiTheme="minorHAnsi" w:cstheme="minorHAnsi"/>
        </w:rPr>
        <w:t>impedimento de licitar e contratar com a Administração Municipal, por prazo não superior a três anos;</w:t>
      </w:r>
    </w:p>
    <w:p w:rsidRPr="00A8394B" w:rsidR="002F45B4" w:rsidP="00E156AA" w:rsidRDefault="00E37859" w14:paraId="2C028C0E" w14:textId="77777777">
      <w:pPr>
        <w:pStyle w:val="PargrafodaLista"/>
        <w:numPr>
          <w:ilvl w:val="0"/>
          <w:numId w:val="5"/>
        </w:numPr>
        <w:ind w:left="0" w:firstLine="0"/>
        <w:rPr>
          <w:rFonts w:asciiTheme="minorHAnsi" w:hAnsiTheme="minorHAnsi" w:cstheme="minorHAnsi"/>
        </w:rPr>
      </w:pPr>
      <w:r w:rsidRPr="00A8394B">
        <w:rPr>
          <w:rFonts w:asciiTheme="minorHAnsi" w:hAnsiTheme="minorHAnsi" w:cstheme="minorHAnsi"/>
        </w:rPr>
        <w:lastRenderedPageBreak/>
        <w:t xml:space="preserve">declaração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rsidRPr="00A8394B" w:rsidR="002F45B4" w:rsidP="00E156AA" w:rsidRDefault="00E37859" w14:paraId="1508A44B"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rsidRPr="00A8394B" w:rsidR="002F45B4" w:rsidP="00E156AA" w:rsidRDefault="00E37859" w14:paraId="68F22BB0"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rsidRPr="00A8394B" w:rsidR="002F45B4" w:rsidP="00E156AA" w:rsidRDefault="00E37859" w14:paraId="0435F9CA"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w:rsidRPr="00A8394B" w:rsidR="002F45B4" w:rsidP="00E156AA" w:rsidRDefault="00E37859" w14:paraId="4603E596" w14:textId="77777777">
      <w:pPr>
        <w:pStyle w:val="PargrafodaLista"/>
        <w:numPr>
          <w:ilvl w:val="2"/>
          <w:numId w:val="4"/>
        </w:numPr>
        <w:ind w:left="0" w:firstLine="0"/>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rsidRPr="00A8394B" w:rsidR="002F45B4" w:rsidP="00E156AA" w:rsidRDefault="00E37859" w14:paraId="4C809337"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rsidRPr="00A8394B" w:rsidR="002F45B4" w:rsidP="2C274ED8" w:rsidRDefault="00E37859" w14:paraId="7F797196" w14:textId="77777777">
      <w:pPr>
        <w:pStyle w:val="PargrafodaLista"/>
        <w:numPr>
          <w:ilvl w:val="2"/>
          <w:numId w:val="4"/>
        </w:numPr>
        <w:ind w:left="0" w:firstLine="0"/>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Pr="2C274ED8" w:rsidR="006D401F">
        <w:rPr>
          <w:rFonts w:asciiTheme="minorHAnsi" w:hAnsiTheme="minorHAnsi" w:cstheme="minorBidi"/>
        </w:rPr>
        <w:t xml:space="preserve"> </w:t>
      </w:r>
      <w:r w:rsidRPr="2C274ED8">
        <w:rPr>
          <w:rFonts w:asciiTheme="minorHAnsi" w:hAnsiTheme="minorHAnsi" w:cstheme="minorBidi"/>
        </w:rPr>
        <w:t>cumulativamente a pena de impedimento de licitar e contratar com a Administração Municipal, por prazo não superior a 3 (três) anos, pelo disposto no artigo 156, §4º, da Lei Federal nº 14.133/2021.</w:t>
      </w:r>
    </w:p>
    <w:p w:rsidRPr="00A8394B" w:rsidR="002F45B4" w:rsidP="00E156AA" w:rsidRDefault="00E37859" w14:paraId="02D408C5"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rsidRPr="00A8394B" w:rsidR="002F45B4" w:rsidP="00E156AA" w:rsidRDefault="00E37859" w14:paraId="46282535"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rsidRPr="00A8394B" w:rsidR="002F45B4" w:rsidP="00E156AA" w:rsidRDefault="00E37859" w14:paraId="00596006"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rsidRPr="00A8394B" w:rsidR="002F45B4" w:rsidP="00E156AA" w:rsidRDefault="00E37859" w14:paraId="3FBC8A71"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rsidRPr="00A8394B" w:rsidR="002F45B4" w:rsidP="00E156AA" w:rsidRDefault="00E37859" w14:paraId="6B3649F6"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Pr="00A8394B" w:rsidR="002F45B4" w:rsidP="00E156AA" w:rsidRDefault="00E37859" w14:paraId="7D17EBDF"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rsidRPr="00A8394B" w:rsidR="002F45B4" w:rsidP="00E156AA" w:rsidRDefault="00F07DF7" w14:paraId="568C07E1"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Pr="00A8394B" w:rsidR="00E37859">
        <w:rPr>
          <w:rFonts w:asciiTheme="minorHAnsi" w:hAnsiTheme="minorHAnsi" w:cstheme="minorHAnsi"/>
        </w:rPr>
        <w:t>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rsidRPr="00B4748F" w:rsidR="002F45B4" w:rsidP="00E156AA" w:rsidRDefault="00F07DF7" w14:paraId="7EA5849A" w14:textId="77777777">
      <w:pPr>
        <w:pStyle w:val="PargrafodaLista"/>
        <w:numPr>
          <w:ilvl w:val="3"/>
          <w:numId w:val="4"/>
        </w:numPr>
        <w:ind w:left="0" w:firstLine="0"/>
        <w:rPr>
          <w:rFonts w:asciiTheme="minorHAnsi" w:hAnsiTheme="minorHAnsi" w:cstheme="minorHAnsi"/>
        </w:rPr>
      </w:pPr>
      <w:r>
        <w:rPr>
          <w:rFonts w:asciiTheme="minorHAnsi" w:hAnsiTheme="minorHAnsi" w:cstheme="minorHAnsi"/>
        </w:rPr>
        <w:t xml:space="preserve"> </w:t>
      </w:r>
      <w:r w:rsidRPr="00B4748F" w:rsidR="00E37859">
        <w:rPr>
          <w:rFonts w:asciiTheme="minorHAnsi" w:hAnsiTheme="minorHAnsi" w:cstheme="minorHAnsi"/>
        </w:rPr>
        <w:t>Entendendo a CONTRATANTE pela aplicação isolada da sanção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administrativa de multa, caberá</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 esta dar andamento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ao</w:t>
      </w:r>
      <w:r w:rsidRPr="00B4748F" w:rsidR="00E37859">
        <w:rPr>
          <w:rFonts w:asciiTheme="minorHAnsi" w:hAnsiTheme="minorHAnsi" w:cstheme="minorHAnsi"/>
          <w:spacing w:val="40"/>
        </w:rPr>
        <w:t xml:space="preserve"> </w:t>
      </w:r>
      <w:r w:rsidRPr="00B4748F" w:rsidR="00E37859">
        <w:rPr>
          <w:rFonts w:asciiTheme="minorHAnsi" w:hAnsiTheme="minorHAnsi" w:cstheme="minorHAnsi"/>
        </w:rPr>
        <w:t>procedimento,</w:t>
      </w:r>
      <w:r w:rsidR="00B4748F">
        <w:rPr>
          <w:rFonts w:asciiTheme="minorHAnsi" w:hAnsiTheme="minorHAnsi" w:cstheme="minorHAnsi"/>
        </w:rPr>
        <w:t xml:space="preserve"> </w:t>
      </w:r>
      <w:r w:rsidRPr="00B4748F" w:rsidR="00E37859">
        <w:rPr>
          <w:rFonts w:asciiTheme="minorHAnsi" w:hAnsiTheme="minorHAnsi" w:cstheme="minorHAnsi"/>
        </w:rPr>
        <w:t>concedendo</w:t>
      </w:r>
      <w:r w:rsidRPr="00B4748F" w:rsidR="00E37859">
        <w:rPr>
          <w:rFonts w:asciiTheme="minorHAnsi" w:hAnsiTheme="minorHAnsi" w:cstheme="minorHAnsi"/>
          <w:spacing w:val="-4"/>
        </w:rPr>
        <w:t xml:space="preserve"> </w:t>
      </w:r>
      <w:r w:rsidRPr="00B4748F" w:rsidR="00E37859">
        <w:rPr>
          <w:rFonts w:asciiTheme="minorHAnsi" w:hAnsiTheme="minorHAnsi" w:cstheme="minorHAnsi"/>
        </w:rPr>
        <w:t>prazo</w:t>
      </w:r>
      <w:r w:rsidRPr="00B4748F" w:rsidR="00E37859">
        <w:rPr>
          <w:rFonts w:asciiTheme="minorHAnsi" w:hAnsiTheme="minorHAnsi" w:cstheme="minorHAnsi"/>
          <w:spacing w:val="-4"/>
        </w:rPr>
        <w:t xml:space="preserve"> </w:t>
      </w:r>
      <w:r w:rsidRPr="00B4748F" w:rsidR="00E37859">
        <w:rPr>
          <w:rFonts w:asciiTheme="minorHAnsi" w:hAnsiTheme="minorHAnsi" w:cstheme="minorHAnsi"/>
        </w:rPr>
        <w:t>para</w:t>
      </w:r>
      <w:r w:rsidRPr="00B4748F" w:rsidR="00E37859">
        <w:rPr>
          <w:rFonts w:asciiTheme="minorHAnsi" w:hAnsiTheme="minorHAnsi" w:cstheme="minorHAnsi"/>
          <w:spacing w:val="-7"/>
        </w:rPr>
        <w:t xml:space="preserve"> </w:t>
      </w:r>
      <w:r w:rsidRPr="00B4748F" w:rsidR="00E37859">
        <w:rPr>
          <w:rFonts w:asciiTheme="minorHAnsi" w:hAnsiTheme="minorHAnsi" w:cstheme="minorHAnsi"/>
        </w:rPr>
        <w:t>defesa</w:t>
      </w:r>
      <w:r w:rsidRPr="00B4748F" w:rsidR="00E37859">
        <w:rPr>
          <w:rFonts w:asciiTheme="minorHAnsi" w:hAnsiTheme="minorHAnsi" w:cstheme="minorHAnsi"/>
          <w:spacing w:val="-5"/>
        </w:rPr>
        <w:t xml:space="preserve"> </w:t>
      </w:r>
      <w:r w:rsidRPr="00B4748F" w:rsidR="00E37859">
        <w:rPr>
          <w:rFonts w:asciiTheme="minorHAnsi" w:hAnsiTheme="minorHAnsi" w:cstheme="minorHAnsi"/>
        </w:rPr>
        <w:t>prévia</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à</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CONTRATADA,</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culminando</w:t>
      </w:r>
      <w:r w:rsidRPr="00B4748F" w:rsidR="00E37859">
        <w:rPr>
          <w:rFonts w:asciiTheme="minorHAnsi" w:hAnsiTheme="minorHAnsi" w:cstheme="minorHAnsi"/>
          <w:spacing w:val="-2"/>
        </w:rPr>
        <w:t xml:space="preserve"> </w:t>
      </w:r>
      <w:r w:rsidRPr="00B4748F" w:rsidR="00E37859">
        <w:rPr>
          <w:rFonts w:asciiTheme="minorHAnsi" w:hAnsiTheme="minorHAnsi" w:cstheme="minorHAnsi"/>
        </w:rPr>
        <w:t>com</w:t>
      </w:r>
      <w:r w:rsidRPr="00B4748F" w:rsidR="00E37859">
        <w:rPr>
          <w:rFonts w:asciiTheme="minorHAnsi" w:hAnsiTheme="minorHAnsi" w:cstheme="minorHAnsi"/>
          <w:spacing w:val="-5"/>
        </w:rPr>
        <w:t xml:space="preserve"> </w:t>
      </w:r>
      <w:r w:rsidRPr="00B4748F" w:rsidR="00E37859">
        <w:rPr>
          <w:rFonts w:asciiTheme="minorHAnsi" w:hAnsiTheme="minorHAnsi" w:cstheme="minorHAnsi"/>
        </w:rPr>
        <w:t xml:space="preserve">a </w:t>
      </w:r>
      <w:r w:rsidRPr="00B4748F" w:rsidR="00E37859">
        <w:rPr>
          <w:rFonts w:asciiTheme="minorHAnsi" w:hAnsiTheme="minorHAnsi" w:cstheme="minorHAnsi"/>
          <w:spacing w:val="-2"/>
        </w:rPr>
        <w:t>decisão.</w:t>
      </w:r>
    </w:p>
    <w:p w:rsidRPr="00A8394B" w:rsidR="002F45B4" w:rsidP="00E156AA" w:rsidRDefault="00B4748F" w14:paraId="481CE459"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Pr="00A8394B" w:rsidR="00E37859">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rsidRPr="00A8394B" w:rsidR="002F45B4" w:rsidP="00E156AA" w:rsidRDefault="00B4748F" w14:paraId="149B42AC" w14:textId="77777777">
      <w:pPr>
        <w:pStyle w:val="PargrafodaLista"/>
        <w:numPr>
          <w:ilvl w:val="3"/>
          <w:numId w:val="4"/>
        </w:numPr>
        <w:ind w:left="0" w:firstLine="0"/>
        <w:rPr>
          <w:rFonts w:asciiTheme="minorHAnsi" w:hAnsiTheme="minorHAnsi" w:cstheme="minorHAnsi"/>
          <w:b/>
        </w:rPr>
      </w:pPr>
      <w:r>
        <w:rPr>
          <w:rFonts w:asciiTheme="minorHAnsi" w:hAnsiTheme="minorHAnsi" w:cstheme="minorHAnsi"/>
        </w:rPr>
        <w:t xml:space="preserve"> </w:t>
      </w:r>
      <w:r w:rsidRPr="00A8394B" w:rsidR="00E37859">
        <w:rPr>
          <w:rFonts w:asciiTheme="minorHAnsi" w:hAnsiTheme="minorHAnsi" w:cstheme="minorHAnsi"/>
        </w:rPr>
        <w:t>Na hipótese do item 10.4.3.3, o ÓRGÃO GERENCIADOR dará andamento ao procedimento, concedendo prazo para defesa prévia à empresa</w:t>
      </w:r>
      <w:r w:rsidRPr="00A8394B" w:rsidR="00E37859">
        <w:rPr>
          <w:rFonts w:asciiTheme="minorHAnsi" w:hAnsiTheme="minorHAnsi" w:cstheme="minorHAnsi"/>
          <w:spacing w:val="80"/>
        </w:rPr>
        <w:t xml:space="preserve"> </w:t>
      </w:r>
      <w:r w:rsidRPr="00A8394B" w:rsidR="00E37859">
        <w:rPr>
          <w:rFonts w:asciiTheme="minorHAnsi" w:hAnsiTheme="minorHAnsi" w:cstheme="minorHAnsi"/>
        </w:rPr>
        <w:t>contratada, podendo decidir pela aplicação conjunta das sanções administrativas ou apenas da de multa, informando a unidade contratante ao final.</w:t>
      </w:r>
    </w:p>
    <w:p w:rsidRPr="00A8394B" w:rsidR="002F45B4" w:rsidP="00E156AA" w:rsidRDefault="00E37859" w14:paraId="128DA40D"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as penalidades cabíveis são concentradas diretamente na CONTRATANTE.</w:t>
      </w:r>
    </w:p>
    <w:p w:rsidRPr="00A8394B" w:rsidR="002F45B4" w:rsidP="00E156AA" w:rsidRDefault="00E37859" w14:paraId="526A9B0E"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O prazo para pagamento das multas será de 5 (cinco) dias úteis a contar da intimação da empresa apenada.</w:t>
      </w:r>
    </w:p>
    <w:p w:rsidRPr="00A8394B" w:rsidR="002F45B4" w:rsidP="00E156AA" w:rsidRDefault="00E37859" w14:paraId="763F1B64"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rsidRPr="00A8394B" w:rsidR="002F45B4" w:rsidP="00E156AA" w:rsidRDefault="00E37859" w14:paraId="1CA4C72F"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 xml:space="preserve">Não havendo pagamento pela empresa, o valor será inscrito como dívida ativa, sujeitando a </w:t>
      </w:r>
      <w:r w:rsidRPr="00A8394B">
        <w:rPr>
          <w:rFonts w:asciiTheme="minorHAnsi" w:hAnsiTheme="minorHAnsi" w:cstheme="minorHAnsi"/>
        </w:rPr>
        <w:lastRenderedPageBreak/>
        <w:t>devedora a processo judicial de execução.</w:t>
      </w:r>
    </w:p>
    <w:p w:rsidRPr="00A8394B" w:rsidR="002F45B4" w:rsidP="00E156AA" w:rsidRDefault="00E37859" w14:paraId="5F97CBAA" w14:textId="77777777">
      <w:pPr>
        <w:pStyle w:val="PargrafodaLista"/>
        <w:numPr>
          <w:ilvl w:val="2"/>
          <w:numId w:val="4"/>
        </w:numPr>
        <w:ind w:left="0" w:firstLine="0"/>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rsidRPr="00A8394B" w:rsidR="002F45B4" w:rsidP="00E156AA" w:rsidRDefault="00E37859" w14:paraId="505C873B"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rsidRPr="00A8394B" w:rsidR="002F45B4" w:rsidP="00E156AA" w:rsidRDefault="00E37859" w14:paraId="5267FA1F" w14:textId="77777777">
      <w:pPr>
        <w:pStyle w:val="PargrafodaLista"/>
        <w:numPr>
          <w:ilvl w:val="1"/>
          <w:numId w:val="4"/>
        </w:numPr>
        <w:ind w:left="0" w:firstLine="0"/>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rsidRPr="00A8394B" w:rsidR="002F45B4" w:rsidP="00E156AA" w:rsidRDefault="00E37859" w14:paraId="7B63DA5A" w14:textId="77777777">
      <w:pPr>
        <w:pStyle w:val="PargrafodaLista"/>
        <w:numPr>
          <w:ilvl w:val="2"/>
          <w:numId w:val="4"/>
        </w:numPr>
        <w:ind w:left="0" w:firstLine="0"/>
        <w:rPr>
          <w:rFonts w:asciiTheme="minorHAnsi" w:hAnsiTheme="minorHAnsi" w:cstheme="minorHAnsi"/>
        </w:rPr>
      </w:pPr>
      <w:r w:rsidRPr="00A8394B">
        <w:rPr>
          <w:rFonts w:asciiTheme="minorHAnsi" w:hAnsiTheme="minorHAnsi" w:cstheme="minorHAnsi"/>
        </w:rPr>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rsidRPr="00A8394B" w:rsidR="002F45B4" w:rsidP="00E156AA" w:rsidRDefault="002F45B4" w14:paraId="44EAFD9C" w14:textId="77777777">
      <w:pPr>
        <w:pStyle w:val="Corpodetexto"/>
        <w:jc w:val="both"/>
        <w:rPr>
          <w:rFonts w:asciiTheme="minorHAnsi" w:hAnsiTheme="minorHAnsi" w:cstheme="minorHAnsi"/>
          <w:b/>
        </w:rPr>
      </w:pPr>
    </w:p>
    <w:p w:rsidRPr="00A8394B" w:rsidR="002F45B4" w:rsidP="00E24DCC" w:rsidRDefault="00E37859" w14:paraId="2F4C222A" w14:textId="745C812C">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p>
    <w:p w:rsidRPr="00A8394B" w:rsidR="002F45B4" w:rsidP="00E156AA" w:rsidRDefault="00E37859" w14:paraId="4553F804" w14:textId="77777777">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rsidRPr="00A8394B" w:rsidR="002F45B4" w:rsidP="00E156AA" w:rsidRDefault="00E37859" w14:paraId="77B0E4B5" w14:textId="77777777">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rsidRPr="00A8394B" w:rsidR="002F45B4" w:rsidP="00E156AA" w:rsidRDefault="00E37859" w14:paraId="688ABAD8" w14:textId="77777777">
      <w:pPr>
        <w:jc w:val="both"/>
        <w:rPr>
          <w:rFonts w:asciiTheme="minorHAnsi" w:hAnsiTheme="minorHAnsi" w:cstheme="minorHAnsi"/>
        </w:rPr>
      </w:pPr>
      <w:r w:rsidRPr="00A8394B">
        <w:rPr>
          <w:rFonts w:asciiTheme="minorHAnsi" w:hAnsiTheme="minorHAnsi" w:cstheme="minorHAnsi"/>
          <w:spacing w:val="-2"/>
        </w:rPr>
        <w:t>contratuais.</w:t>
      </w:r>
    </w:p>
    <w:p w:rsidRPr="00A8394B" w:rsidR="002F45B4" w:rsidP="00E156AA" w:rsidRDefault="002F45B4" w14:paraId="4B94D5A5" w14:textId="77777777">
      <w:pPr>
        <w:pStyle w:val="Corpodetexto"/>
        <w:jc w:val="both"/>
        <w:rPr>
          <w:rFonts w:asciiTheme="minorHAnsi" w:hAnsiTheme="minorHAnsi" w:cstheme="minorHAnsi"/>
        </w:rPr>
      </w:pPr>
    </w:p>
    <w:p w:rsidRPr="00A6442D" w:rsidR="002F45B4" w:rsidP="00A6442D" w:rsidRDefault="00E37859" w14:paraId="1C190ECB" w14:textId="2F784F35">
      <w:pPr>
        <w:pStyle w:val="paragraph"/>
        <w:shd w:val="clear" w:color="auto" w:fill="F2F2F2"/>
        <w:spacing w:before="0" w:beforeAutospacing="0" w:after="0" w:afterAutospacing="0"/>
        <w:textAlignment w:val="baseline"/>
        <w:rPr>
          <w:rFonts w:asciiTheme="minorHAnsi" w:hAnsiTheme="minorHAnsi" w:cstheme="minorHAnsi"/>
          <w:b/>
          <w:bCs/>
        </w:rPr>
      </w:pPr>
      <w:bookmarkStart w:name="CLÁUSULA_DÉCIMA_SEGUNDA_–_DAS_DISPOSIÇÕE" w:id="7"/>
      <w:bookmarkEnd w:id="7"/>
      <w:r w:rsidRPr="00A6442D">
        <w:rPr>
          <w:rFonts w:asciiTheme="minorHAnsi" w:hAnsiTheme="minorHAnsi" w:cstheme="minorHAnsi"/>
          <w:b/>
          <w:bCs/>
        </w:rPr>
        <w:t>CLÁUSULA</w:t>
      </w:r>
      <w:r w:rsidRPr="00A6442D">
        <w:rPr>
          <w:rFonts w:asciiTheme="minorHAnsi" w:hAnsiTheme="minorHAnsi" w:cstheme="minorHAnsi"/>
          <w:b/>
          <w:bCs/>
          <w:spacing w:val="-12"/>
        </w:rPr>
        <w:t xml:space="preserve"> </w:t>
      </w:r>
      <w:r w:rsidRPr="00A6442D">
        <w:rPr>
          <w:rFonts w:asciiTheme="minorHAnsi" w:hAnsiTheme="minorHAnsi" w:cstheme="minorHAnsi"/>
          <w:b/>
          <w:bCs/>
        </w:rPr>
        <w:t>DÉCIMA</w:t>
      </w:r>
      <w:r w:rsidRPr="00A6442D">
        <w:rPr>
          <w:rFonts w:asciiTheme="minorHAnsi" w:hAnsiTheme="minorHAnsi" w:cstheme="minorHAnsi"/>
          <w:b/>
          <w:bCs/>
          <w:spacing w:val="-6"/>
        </w:rPr>
        <w:t xml:space="preserve"> </w:t>
      </w:r>
      <w:r w:rsidRPr="00A6442D">
        <w:rPr>
          <w:rFonts w:asciiTheme="minorHAnsi" w:hAnsiTheme="minorHAnsi" w:cstheme="minorHAnsi"/>
          <w:b/>
          <w:bCs/>
        </w:rPr>
        <w:t>SEGUNDA</w:t>
      </w:r>
      <w:r w:rsidRPr="00A6442D">
        <w:rPr>
          <w:rFonts w:asciiTheme="minorHAnsi" w:hAnsiTheme="minorHAnsi" w:cstheme="minorHAnsi"/>
          <w:b/>
          <w:bCs/>
          <w:spacing w:val="-7"/>
        </w:rPr>
        <w:t xml:space="preserve"> </w:t>
      </w:r>
      <w:r w:rsidRPr="00A6442D">
        <w:rPr>
          <w:rFonts w:asciiTheme="minorHAnsi" w:hAnsiTheme="minorHAnsi" w:cstheme="minorHAnsi"/>
          <w:b/>
          <w:bCs/>
        </w:rPr>
        <w:t>–</w:t>
      </w:r>
      <w:r w:rsidRPr="00A6442D">
        <w:rPr>
          <w:rFonts w:asciiTheme="minorHAnsi" w:hAnsiTheme="minorHAnsi" w:cstheme="minorHAnsi"/>
          <w:b/>
          <w:bCs/>
          <w:spacing w:val="-7"/>
        </w:rPr>
        <w:t xml:space="preserve"> </w:t>
      </w:r>
      <w:r w:rsidRPr="00A6442D">
        <w:rPr>
          <w:rFonts w:asciiTheme="minorHAnsi" w:hAnsiTheme="minorHAnsi" w:cstheme="minorHAnsi"/>
          <w:b/>
          <w:bCs/>
        </w:rPr>
        <w:t>DAS</w:t>
      </w:r>
      <w:r w:rsidRPr="00A6442D">
        <w:rPr>
          <w:rFonts w:asciiTheme="minorHAnsi" w:hAnsiTheme="minorHAnsi" w:cstheme="minorHAnsi"/>
          <w:b/>
          <w:bCs/>
          <w:spacing w:val="-10"/>
        </w:rPr>
        <w:t xml:space="preserve"> </w:t>
      </w:r>
      <w:r w:rsidRPr="00A6442D">
        <w:rPr>
          <w:rFonts w:asciiTheme="minorHAnsi" w:hAnsiTheme="minorHAnsi" w:cstheme="minorHAnsi"/>
          <w:b/>
          <w:bCs/>
        </w:rPr>
        <w:t>DISPOSIÇÕES</w:t>
      </w:r>
      <w:r w:rsidRPr="00A6442D">
        <w:rPr>
          <w:rFonts w:asciiTheme="minorHAnsi" w:hAnsiTheme="minorHAnsi" w:cstheme="minorHAnsi"/>
          <w:b/>
          <w:bCs/>
          <w:spacing w:val="-10"/>
        </w:rPr>
        <w:t xml:space="preserve"> </w:t>
      </w:r>
      <w:r w:rsidRPr="00A6442D">
        <w:rPr>
          <w:rFonts w:asciiTheme="minorHAnsi" w:hAnsiTheme="minorHAnsi" w:cstheme="minorHAnsi"/>
          <w:b/>
          <w:bCs/>
          <w:spacing w:val="-2"/>
        </w:rPr>
        <w:t>FINAIS</w:t>
      </w:r>
    </w:p>
    <w:p w:rsidRPr="00A8394B" w:rsidR="002F45B4" w:rsidP="00E156AA" w:rsidRDefault="00E37859" w14:paraId="6A64170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rsidRPr="00A8394B" w:rsidR="002F45B4" w:rsidP="00E156AA" w:rsidRDefault="00E37859" w14:paraId="5999684C"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rsidRPr="00A8394B" w:rsidR="002F45B4" w:rsidP="00E156AA" w:rsidRDefault="00E37859" w14:paraId="5B8289C5" w14:textId="77777777">
      <w:pPr>
        <w:pStyle w:val="Ttulo1"/>
        <w:ind w:left="0"/>
        <w:jc w:val="both"/>
        <w:rPr>
          <w:rFonts w:asciiTheme="minorHAnsi" w:hAnsiTheme="minorHAnsi" w:cstheme="minorHAnsi"/>
          <w:sz w:val="22"/>
          <w:szCs w:val="22"/>
        </w:rPr>
      </w:pPr>
      <w:bookmarkStart w:name="CONTRATANTE:" w:id="8"/>
      <w:bookmarkEnd w:id="8"/>
      <w:r w:rsidRPr="00A8394B">
        <w:rPr>
          <w:rFonts w:asciiTheme="minorHAnsi" w:hAnsiTheme="minorHAnsi" w:cstheme="minorHAnsi"/>
          <w:spacing w:val="-2"/>
          <w:sz w:val="22"/>
          <w:szCs w:val="22"/>
        </w:rPr>
        <w:t>CONTRATANTE:</w:t>
      </w:r>
    </w:p>
    <w:p w:rsidRPr="0031111C" w:rsidR="00F16A43" w:rsidP="03799B65" w:rsidRDefault="00E37859" w14:textId="77777777" w14:paraId="6E9AC375" w14:noSpellErr="1">
      <w:pPr>
        <w:jc w:val="both"/>
        <w:rPr>
          <w:rFonts w:ascii="Calibri" w:hAnsi="Calibri" w:cs="Calibri" w:asciiTheme="minorAscii" w:hAnsiTheme="minorAscii" w:cstheme="minorAscii"/>
          <w:b w:val="1"/>
          <w:bCs w:val="1"/>
          <w:noProof/>
          <w:spacing w:val="-2"/>
        </w:rPr>
      </w:pPr>
      <w:r w:rsidRPr="03799B65" w:rsidR="00E37859">
        <w:rPr>
          <w:rFonts w:ascii="Calibri" w:hAnsi="Calibri" w:cs="Calibri" w:asciiTheme="minorAscii" w:hAnsiTheme="minorAscii" w:cstheme="minorAscii"/>
          <w:b w:val="1"/>
          <w:bCs w:val="1"/>
          <w:spacing w:val="-2"/>
        </w:rPr>
        <w:t>CONTRATADA:</w:t>
      </w:r>
      <w:r w:rsidRPr="03799B65" w:rsidR="00F07DF7">
        <w:rPr>
          <w:rFonts w:ascii="Calibri" w:hAnsi="Calibri" w:cs="Calibri" w:asciiTheme="minorAscii" w:hAnsiTheme="minorAscii" w:cstheme="minorAscii"/>
          <w:b w:val="1"/>
          <w:bCs w:val="1"/>
          <w:spacing w:val="-2"/>
        </w:rPr>
        <w:t xml:space="preserve"> </w:t>
      </w:r>
      <w:r w:rsidRPr="03799B65" w:rsidR="00F07DF7">
        <w:rPr>
          <w:rFonts w:ascii="Calibri" w:hAnsi="Calibri" w:cs="Calibri" w:asciiTheme="minorAscii" w:hAnsiTheme="minorAscii" w:cstheme="minorAscii"/>
          <w:b w:val="1"/>
          <w:bCs w:val="1"/>
          <w:spacing w:val="-2"/>
        </w:rPr>
        <w:fldChar w:fldCharType="begin"/>
      </w:r>
      <w:r w:rsidRPr="03799B65" w:rsidR="00F07DF7">
        <w:rPr>
          <w:rFonts w:ascii="Calibri" w:hAnsi="Calibri" w:cs="Calibri" w:asciiTheme="minorAscii" w:hAnsiTheme="minorAscii" w:cstheme="minorAscii"/>
          <w:b w:val="1"/>
          <w:bCs w:val="1"/>
          <w:spacing w:val="-2"/>
        </w:rPr>
        <w:instrText xml:space="preserve"> MERGEFIELD Email </w:instrText>
      </w:r>
      <w:r w:rsidRPr="03799B65" w:rsidR="00F07DF7">
        <w:rPr>
          <w:rFonts w:ascii="Calibri" w:hAnsi="Calibri" w:cs="Calibri" w:asciiTheme="minorAscii" w:hAnsiTheme="minorAscii" w:cstheme="minorAscii"/>
          <w:b w:val="1"/>
          <w:bCs w:val="1"/>
          <w:spacing w:val="-2"/>
        </w:rPr>
        <w:fldChar w:fldCharType="separate"/>
      </w:r>
      <w:r w:rsidRPr="03799B65" w:rsidR="00F16A43">
        <w:rPr>
          <w:rFonts w:ascii="Calibri" w:hAnsi="Calibri" w:cs="Calibri" w:asciiTheme="minorAscii" w:hAnsiTheme="minorAscii" w:cstheme="minorAscii"/>
          <w:b w:val="1"/>
          <w:bCs w:val="1"/>
          <w:noProof/>
          <w:spacing w:val="-2"/>
        </w:rPr>
        <w:t>comercial@alberflex.com.br; licitacao@alberflex.com.br</w:t>
      </w:r>
      <w:r w:rsidRPr="03799B65" w:rsidR="00F07DF7">
        <w:rPr>
          <w:rFonts w:ascii="Calibri" w:hAnsi="Calibri" w:cs="Calibri" w:asciiTheme="minorAscii" w:hAnsiTheme="minorAscii" w:cstheme="minorAscii"/>
          <w:b w:val="1"/>
          <w:bCs w:val="1"/>
          <w:spacing w:val="-2"/>
        </w:rPr>
        <w:fldChar w:fldCharType="end"/>
      </w:r>
    </w:p>
    <w:p w:rsidRPr="00A8394B" w:rsidR="002F45B4" w:rsidP="00E156AA" w:rsidRDefault="00E37859" w14:paraId="676D1CC1"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rsidRPr="00A8394B" w:rsidR="002F45B4" w:rsidP="00E156AA" w:rsidRDefault="00E37859" w14:paraId="780AA158"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rsidRPr="00A8394B" w:rsidR="002F45B4" w:rsidP="00E156AA" w:rsidRDefault="00E37859" w14:paraId="13C0731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rsidRPr="00A8394B" w:rsidR="002F45B4" w:rsidP="00F07DF7" w:rsidRDefault="00E37859" w14:paraId="48AF33DA" w14:textId="1D94FF04">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Ficam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F07DF7">
        <w:rPr>
          <w:rFonts w:asciiTheme="minorHAnsi" w:hAnsiTheme="minorHAnsi" w:cstheme="minorHAnsi"/>
        </w:rPr>
        <w:fldChar w:fldCharType="begin"/>
      </w:r>
      <w:r w:rsidR="00F07DF7">
        <w:rPr>
          <w:rFonts w:asciiTheme="minorHAnsi" w:hAnsiTheme="minorHAnsi" w:cstheme="minorHAnsi"/>
        </w:rPr>
        <w:instrText xml:space="preserve"> MERGEFIELD ARP </w:instrText>
      </w:r>
      <w:r w:rsidR="00F07DF7">
        <w:rPr>
          <w:rFonts w:asciiTheme="minorHAnsi" w:hAnsiTheme="minorHAnsi" w:cstheme="minorHAnsi"/>
        </w:rPr>
        <w:fldChar w:fldCharType="separate"/>
      </w:r>
      <w:r w:rsidRPr="0031111C" w:rsidR="00F16A43">
        <w:rPr>
          <w:rFonts w:asciiTheme="minorHAnsi" w:hAnsiTheme="minorHAnsi" w:cstheme="minorHAnsi"/>
          <w:noProof/>
        </w:rPr>
        <w:t>013/SEGES-COBES/2025</w:t>
      </w:r>
      <w:r w:rsidR="00F07DF7">
        <w:rPr>
          <w:rFonts w:asciiTheme="minorHAnsi" w:hAnsiTheme="minorHAnsi" w:cstheme="minorHAnsi"/>
        </w:rPr>
        <w:fldChar w:fldCharType="end"/>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Pr="00F07DF7" w:rsidR="00F07DF7">
        <w:rPr>
          <w:rFonts w:asciiTheme="minorHAnsi" w:hAnsiTheme="minorHAnsi" w:cstheme="minorHAnsi"/>
          <w:spacing w:val="-4"/>
        </w:rPr>
        <w:t>6013.2023/0000609-4</w:t>
      </w:r>
      <w:r w:rsidR="00F07DF7">
        <w:rPr>
          <w:rFonts w:asciiTheme="minorHAnsi" w:hAnsiTheme="minorHAnsi" w:cstheme="minorHAnsi"/>
          <w:spacing w:val="-4"/>
        </w:rPr>
        <w:t>.</w:t>
      </w:r>
    </w:p>
    <w:p w:rsidRPr="00A8394B" w:rsidR="002F45B4" w:rsidP="00E156AA" w:rsidRDefault="00E37859" w14:paraId="0C1501A9"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O presente ajuste, o recebimento de seu objeto, suas alterações e rescisão obedecerão a o 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rsidRPr="00A8394B" w:rsidR="002F45B4" w:rsidP="00E156AA" w:rsidRDefault="00E37859" w14:paraId="44F8547D" w14:textId="77777777">
      <w:pPr>
        <w:pStyle w:val="PargrafodaLista"/>
        <w:numPr>
          <w:ilvl w:val="1"/>
          <w:numId w:val="2"/>
        </w:numPr>
        <w:ind w:left="0" w:firstLine="0"/>
        <w:rPr>
          <w:rFonts w:asciiTheme="minorHAnsi" w:hAnsiTheme="minorHAnsi" w:cstheme="minorHAnsi"/>
        </w:rPr>
      </w:pPr>
      <w:r w:rsidRPr="00A8394B">
        <w:rPr>
          <w:rFonts w:asciiTheme="minorHAnsi" w:hAnsiTheme="minorHAnsi" w:cstheme="minorHAnsi"/>
        </w:rPr>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Pr="00A8394B" w:rsid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rsidRPr="00A8394B" w:rsidR="00A8394B" w:rsidP="00E156AA" w:rsidRDefault="00A8394B" w14:paraId="3DEEC669" w14:textId="77777777">
      <w:pPr>
        <w:pStyle w:val="Ttulo1"/>
        <w:ind w:left="0"/>
        <w:jc w:val="both"/>
        <w:rPr>
          <w:rFonts w:asciiTheme="minorHAnsi" w:hAnsiTheme="minorHAnsi" w:cstheme="minorHAnsi"/>
          <w:sz w:val="22"/>
          <w:szCs w:val="22"/>
        </w:rPr>
      </w:pPr>
      <w:bookmarkStart w:name="CLÁUSULA_DÉCIMA_TERCEIRA_DO_FORO" w:id="9"/>
      <w:bookmarkEnd w:id="9"/>
    </w:p>
    <w:p w:rsidR="00A6442D" w:rsidP="00A6442D" w:rsidRDefault="00A6442D" w14:paraId="67E5A412" w14:textId="406FE7C0">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CLAUSULA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rsidRPr="00A8394B" w:rsidR="002F45B4" w:rsidP="00E156AA" w:rsidRDefault="00E37859" w14:paraId="5CC08F86" w14:textId="77777777">
      <w:pPr>
        <w:pStyle w:val="PargrafodaLista"/>
        <w:numPr>
          <w:ilvl w:val="1"/>
          <w:numId w:val="1"/>
        </w:numPr>
        <w:ind w:left="0" w:firstLine="0"/>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rsidRPr="00A8394B" w:rsidR="002F45B4" w:rsidP="00E156AA" w:rsidRDefault="00F07DF7" w14:paraId="56D7959E" w14:textId="77777777">
      <w:pPr>
        <w:jc w:val="both"/>
        <w:rPr>
          <w:rFonts w:asciiTheme="minorHAnsi" w:hAnsiTheme="minorHAnsi" w:cstheme="minorHAnsi"/>
        </w:rPr>
      </w:pPr>
      <w:r w:rsidRPr="00F07DF7">
        <w:rPr>
          <w:rFonts w:asciiTheme="minorHAnsi" w:hAnsiTheme="minorHAnsi" w:cstheme="minorHAnsi"/>
        </w:rPr>
        <w:t xml:space="preserve">E, para firmeza e validade de tudo quanto foi acordado, lavrou-se o presente termo de contrato, que, lido </w:t>
      </w:r>
      <w:r w:rsidRPr="00F07DF7">
        <w:rPr>
          <w:rFonts w:asciiTheme="minorHAnsi" w:hAnsiTheme="minorHAnsi" w:cstheme="minorHAnsi"/>
        </w:rPr>
        <w:lastRenderedPageBreak/>
        <w:t>e achado conforme, vai devidamente assinado pelas partes contratantes.</w:t>
      </w:r>
    </w:p>
    <w:p w:rsidRPr="00A8394B" w:rsidR="002F45B4" w:rsidP="00E156AA" w:rsidRDefault="002F45B4" w14:paraId="3656B9AB" w14:textId="77777777">
      <w:pPr>
        <w:pStyle w:val="Corpodetexto"/>
        <w:jc w:val="both"/>
        <w:rPr>
          <w:rFonts w:asciiTheme="minorHAnsi" w:hAnsiTheme="minorHAnsi" w:cstheme="minorHAnsi"/>
        </w:rPr>
      </w:pPr>
    </w:p>
    <w:p w:rsidRPr="00A8394B" w:rsidR="002F45B4" w:rsidP="00F07DF7" w:rsidRDefault="00A8394B" w14:paraId="1566ECBB" w14:textId="7777777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color="auto" w:sz="0" w:space="0" w:frame="1"/>
        </w:rPr>
        <w:t>São Paulo, datado e assinado eletronicamente.</w:t>
      </w:r>
    </w:p>
    <w:sectPr w:rsidRPr="00A8394B" w:rsidR="002F45B4" w:rsidSect="00425814">
      <w:headerReference w:type="default" r:id="rId15"/>
      <w:footerReference w:type="default" r:id="rId16"/>
      <w:pgSz w:w="11940" w:h="16860" w:orient="portrait"/>
      <w:pgMar w:top="1134" w:right="1134" w:bottom="1134" w:left="1418" w:header="816" w:footer="0"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7F1C" w:rsidRDefault="00ED7F1C" w14:paraId="53128261" w14:textId="77777777">
      <w:r>
        <w:separator/>
      </w:r>
    </w:p>
  </w:endnote>
  <w:endnote w:type="continuationSeparator" w:id="0">
    <w:p w:rsidR="00ED7F1C" w:rsidRDefault="00ED7F1C" w14:paraId="62486C0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rsidRPr="006C2B3F" w:rsidR="00ED7F1C" w:rsidRDefault="00ED7F1C" w14:paraId="000DD25E" w14:textId="77777777">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F07DF7">
              <w:rPr>
                <w:b/>
                <w:bCs/>
                <w:noProof/>
                <w:sz w:val="16"/>
                <w:szCs w:val="16"/>
              </w:rPr>
              <w:t>6</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F07DF7">
              <w:rPr>
                <w:b/>
                <w:bCs/>
                <w:noProof/>
                <w:sz w:val="16"/>
                <w:szCs w:val="16"/>
              </w:rPr>
              <w:t>6</w:t>
            </w:r>
            <w:r w:rsidRPr="006C2B3F">
              <w:rPr>
                <w:b/>
                <w:bCs/>
                <w:sz w:val="16"/>
                <w:szCs w:val="16"/>
              </w:rPr>
              <w:fldChar w:fldCharType="end"/>
            </w:r>
          </w:p>
        </w:sdtContent>
      </w:sdt>
    </w:sdtContent>
  </w:sdt>
  <w:p w:rsidR="00ED7F1C" w:rsidRDefault="00ED7F1C" w14:paraId="45FB0818" w14:textId="7777777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7F1C" w:rsidRDefault="00ED7F1C" w14:paraId="4101652C" w14:textId="77777777">
      <w:r>
        <w:separator/>
      </w:r>
    </w:p>
  </w:footnote>
  <w:footnote w:type="continuationSeparator" w:id="0">
    <w:p w:rsidR="00ED7F1C" w:rsidRDefault="00ED7F1C" w14:paraId="4B99056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D7F1C" w:rsidRDefault="00ED7F1C" w14:paraId="049F31CB" w14:textId="77777777">
    <w:pPr>
      <w:pStyle w:val="Corpodetexto"/>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B551A"/>
    <w:multiLevelType w:val="multilevel"/>
    <w:tmpl w:val="7A6AA208"/>
    <w:lvl w:ilvl="0">
      <w:start w:val="7"/>
      <w:numFmt w:val="decimal"/>
      <w:lvlText w:val="%1"/>
      <w:lvlJc w:val="left"/>
      <w:pPr>
        <w:ind w:left="1273" w:hanging="1493"/>
      </w:pPr>
      <w:rPr>
        <w:rFonts w:hint="default"/>
        <w:lang w:val="pt-PT" w:eastAsia="en-US" w:bidi="ar-SA"/>
      </w:rPr>
    </w:lvl>
    <w:lvl w:ilvl="1">
      <w:start w:val="1"/>
      <w:numFmt w:val="decimal"/>
      <w:lvlText w:val="%1.%2"/>
      <w:lvlJc w:val="left"/>
      <w:pPr>
        <w:ind w:left="1273" w:hanging="1493"/>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73" w:hanging="1337"/>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1273" w:hanging="1008"/>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15:restartNumberingAfterBreak="0">
    <w:nsid w:val="0FDA40BE"/>
    <w:multiLevelType w:val="multilevel"/>
    <w:tmpl w:val="76AC09C2"/>
    <w:lvl w:ilvl="0">
      <w:start w:val="8"/>
      <w:numFmt w:val="decimal"/>
      <w:lvlText w:val="%1"/>
      <w:lvlJc w:val="left"/>
      <w:pPr>
        <w:ind w:left="1273" w:hanging="1133"/>
      </w:pPr>
      <w:rPr>
        <w:rFonts w:hint="default"/>
        <w:lang w:val="pt-PT" w:eastAsia="en-US" w:bidi="ar-SA"/>
      </w:rPr>
    </w:lvl>
    <w:lvl w:ilvl="1">
      <w:start w:val="5"/>
      <w:numFmt w:val="decimal"/>
      <w:lvlText w:val="%1.%2."/>
      <w:lvlJc w:val="left"/>
      <w:pPr>
        <w:ind w:left="1273" w:hanging="1133"/>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80" w:hanging="1138"/>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15:restartNumberingAfterBreak="0">
    <w:nsid w:val="108314BC"/>
    <w:multiLevelType w:val="hybridMultilevel"/>
    <w:tmpl w:val="6A84B6E6"/>
    <w:lvl w:ilvl="0" w:tplc="1C3C77EA">
      <w:start w:val="1"/>
      <w:numFmt w:val="lowerLetter"/>
      <w:lvlText w:val="%1)"/>
      <w:lvlJc w:val="left"/>
      <w:pPr>
        <w:ind w:left="1273" w:hanging="1133"/>
      </w:pPr>
      <w:rPr>
        <w:rFonts w:hint="default" w:ascii="Calibri" w:hAnsi="Calibri" w:eastAsia="Calibri" w:cs="Calibri"/>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15:restartNumberingAfterBreak="0">
    <w:nsid w:val="19AE565C"/>
    <w:multiLevelType w:val="hybridMultilevel"/>
    <w:tmpl w:val="9A66C1A8"/>
    <w:lvl w:ilvl="0" w:tplc="DF44CED6">
      <w:start w:val="1"/>
      <w:numFmt w:val="lowerLetter"/>
      <w:lvlText w:val="%1)"/>
      <w:lvlJc w:val="left"/>
      <w:pPr>
        <w:ind w:left="1273" w:hanging="245"/>
      </w:pPr>
      <w:rPr>
        <w:rFonts w:hint="default" w:ascii="Calibri" w:hAnsi="Calibri" w:eastAsia="Calibri" w:cs="Calibri"/>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15:restartNumberingAfterBreak="0">
    <w:nsid w:val="1E136F68"/>
    <w:multiLevelType w:val="multilevel"/>
    <w:tmpl w:val="87786AB2"/>
    <w:lvl w:ilvl="0">
      <w:start w:val="13"/>
      <w:numFmt w:val="decimal"/>
      <w:lvlText w:val="%1"/>
      <w:lvlJc w:val="left"/>
      <w:pPr>
        <w:ind w:left="1273" w:hanging="1481"/>
      </w:pPr>
      <w:rPr>
        <w:rFonts w:hint="default"/>
        <w:lang w:val="pt-PT" w:eastAsia="en-US" w:bidi="ar-SA"/>
      </w:rPr>
    </w:lvl>
    <w:lvl w:ilvl="1">
      <w:start w:val="1"/>
      <w:numFmt w:val="decimal"/>
      <w:lvlText w:val="%1.%2"/>
      <w:lvlJc w:val="left"/>
      <w:pPr>
        <w:ind w:left="1273" w:hanging="1481"/>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15:restartNumberingAfterBreak="0">
    <w:nsid w:val="20522045"/>
    <w:multiLevelType w:val="multilevel"/>
    <w:tmpl w:val="100257A4"/>
    <w:lvl w:ilvl="0">
      <w:start w:val="9"/>
      <w:numFmt w:val="decimal"/>
      <w:lvlText w:val="%1"/>
      <w:lvlJc w:val="left"/>
      <w:pPr>
        <w:ind w:left="776" w:hanging="634"/>
      </w:pPr>
      <w:rPr>
        <w:rFonts w:hint="default"/>
        <w:lang w:val="pt-PT" w:eastAsia="en-US" w:bidi="ar-SA"/>
      </w:rPr>
    </w:lvl>
    <w:lvl w:ilvl="1">
      <w:start w:val="1"/>
      <w:numFmt w:val="decimal"/>
      <w:lvlText w:val="%1.%2"/>
      <w:lvlJc w:val="left"/>
      <w:pPr>
        <w:ind w:left="776" w:hanging="634"/>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850" w:hanging="706"/>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15:restartNumberingAfterBreak="0">
    <w:nsid w:val="382E70B9"/>
    <w:multiLevelType w:val="hybridMultilevel"/>
    <w:tmpl w:val="628C1F88"/>
    <w:lvl w:ilvl="0" w:tplc="2E2CD70C">
      <w:start w:val="1"/>
      <w:numFmt w:val="lowerLetter"/>
      <w:lvlText w:val="%1)"/>
      <w:lvlJc w:val="left"/>
      <w:pPr>
        <w:ind w:left="1283" w:hanging="1131"/>
      </w:pPr>
      <w:rPr>
        <w:rFonts w:hint="default" w:ascii="Calibri" w:hAnsi="Calibri" w:eastAsia="Calibri" w:cs="Calibri"/>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15:restartNumberingAfterBreak="0">
    <w:nsid w:val="3C2510C5"/>
    <w:multiLevelType w:val="multilevel"/>
    <w:tmpl w:val="5CAEDC7C"/>
    <w:lvl w:ilvl="0">
      <w:start w:val="12"/>
      <w:numFmt w:val="decimal"/>
      <w:lvlText w:val="%1"/>
      <w:lvlJc w:val="left"/>
      <w:pPr>
        <w:ind w:left="1273" w:hanging="1102"/>
      </w:pPr>
      <w:rPr>
        <w:rFonts w:hint="default"/>
        <w:lang w:val="pt-PT" w:eastAsia="en-US" w:bidi="ar-SA"/>
      </w:rPr>
    </w:lvl>
    <w:lvl w:ilvl="1">
      <w:start w:val="1"/>
      <w:numFmt w:val="decimal"/>
      <w:lvlText w:val="%1.%2"/>
      <w:lvlJc w:val="left"/>
      <w:pPr>
        <w:ind w:left="1273" w:hanging="1102"/>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15:restartNumberingAfterBreak="0">
    <w:nsid w:val="467C472E"/>
    <w:multiLevelType w:val="hybridMultilevel"/>
    <w:tmpl w:val="DDFA6468"/>
    <w:lvl w:ilvl="0" w:tplc="4F96B166">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15:restartNumberingAfterBreak="0">
    <w:nsid w:val="4ACD6716"/>
    <w:multiLevelType w:val="multilevel"/>
    <w:tmpl w:val="6C961A38"/>
    <w:lvl w:ilvl="0">
      <w:start w:val="6"/>
      <w:numFmt w:val="decimal"/>
      <w:lvlText w:val="%1"/>
      <w:lvlJc w:val="left"/>
      <w:pPr>
        <w:ind w:left="1273" w:hanging="1224"/>
      </w:pPr>
      <w:rPr>
        <w:rFonts w:hint="default"/>
        <w:lang w:val="pt-PT" w:eastAsia="en-US" w:bidi="ar-SA"/>
      </w:rPr>
    </w:lvl>
    <w:lvl w:ilvl="1">
      <w:start w:val="1"/>
      <w:numFmt w:val="decimal"/>
      <w:lvlText w:val="%1.%2"/>
      <w:lvlJc w:val="left"/>
      <w:pPr>
        <w:ind w:left="1273" w:hanging="1224"/>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15:restartNumberingAfterBreak="0">
    <w:nsid w:val="4AD35543"/>
    <w:multiLevelType w:val="multilevel"/>
    <w:tmpl w:val="A8C0700C"/>
    <w:lvl w:ilvl="0">
      <w:start w:val="10"/>
      <w:numFmt w:val="decimal"/>
      <w:lvlText w:val="%1"/>
      <w:lvlJc w:val="left"/>
      <w:pPr>
        <w:ind w:left="1273" w:hanging="1133"/>
      </w:pPr>
      <w:rPr>
        <w:rFonts w:hint="default"/>
        <w:lang w:val="pt-PT" w:eastAsia="en-US" w:bidi="ar-SA"/>
      </w:rPr>
    </w:lvl>
    <w:lvl w:ilvl="1">
      <w:start w:val="2"/>
      <w:numFmt w:val="decimal"/>
      <w:lvlText w:val="%1.%2"/>
      <w:lvlJc w:val="left"/>
      <w:pPr>
        <w:ind w:left="1273" w:hanging="1133"/>
      </w:pPr>
      <w:rPr>
        <w:rFonts w:hint="default"/>
        <w:spacing w:val="0"/>
        <w:w w:val="100"/>
        <w:lang w:val="pt-PT" w:eastAsia="en-US" w:bidi="ar-SA"/>
      </w:rPr>
    </w:lvl>
    <w:lvl w:ilvl="2">
      <w:start w:val="1"/>
      <w:numFmt w:val="decimal"/>
      <w:lvlText w:val="%1.%2.%3"/>
      <w:lvlJc w:val="left"/>
      <w:pPr>
        <w:ind w:left="1273" w:hanging="1128"/>
      </w:pPr>
      <w:rPr>
        <w:rFonts w:hint="default"/>
        <w:b/>
        <w:bCs/>
        <w:spacing w:val="-2"/>
        <w:w w:val="100"/>
        <w:lang w:val="pt-PT" w:eastAsia="en-US" w:bidi="ar-SA"/>
      </w:rPr>
    </w:lvl>
    <w:lvl w:ilvl="3">
      <w:start w:val="1"/>
      <w:numFmt w:val="decimal"/>
      <w:lvlText w:val="%1.%2.%3.%4"/>
      <w:lvlJc w:val="left"/>
      <w:pPr>
        <w:ind w:left="1282" w:hanging="1128"/>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15:restartNumberingAfterBreak="0">
    <w:nsid w:val="4E585D70"/>
    <w:multiLevelType w:val="multilevel"/>
    <w:tmpl w:val="D08E618A"/>
    <w:lvl w:ilvl="0">
      <w:start w:val="8"/>
      <w:numFmt w:val="decimal"/>
      <w:lvlText w:val="%1"/>
      <w:lvlJc w:val="left"/>
      <w:pPr>
        <w:ind w:left="1273" w:hanging="1109"/>
      </w:pPr>
      <w:rPr>
        <w:rFonts w:hint="default"/>
        <w:lang w:val="pt-PT" w:eastAsia="en-US" w:bidi="ar-SA"/>
      </w:rPr>
    </w:lvl>
    <w:lvl w:ilvl="1">
      <w:start w:val="1"/>
      <w:numFmt w:val="decimal"/>
      <w:lvlText w:val="%1.%2"/>
      <w:lvlJc w:val="left"/>
      <w:pPr>
        <w:ind w:left="1273" w:hanging="1109"/>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689" w:hanging="550"/>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15:restartNumberingAfterBreak="0">
    <w:nsid w:val="4F635672"/>
    <w:multiLevelType w:val="multilevel"/>
    <w:tmpl w:val="5B1A73AE"/>
    <w:lvl w:ilvl="0">
      <w:start w:val="2"/>
      <w:numFmt w:val="decimal"/>
      <w:lvlText w:val="%1"/>
      <w:lvlJc w:val="left"/>
      <w:pPr>
        <w:ind w:left="480" w:hanging="332"/>
      </w:pPr>
      <w:rPr>
        <w:rFonts w:hint="default"/>
        <w:lang w:val="pt-PT" w:eastAsia="en-US" w:bidi="ar-SA"/>
      </w:rPr>
    </w:lvl>
    <w:lvl w:ilvl="1">
      <w:start w:val="1"/>
      <w:numFmt w:val="decimal"/>
      <w:lvlText w:val="%1.%2"/>
      <w:lvlJc w:val="left"/>
      <w:pPr>
        <w:ind w:left="480" w:hanging="332"/>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15:restartNumberingAfterBreak="0">
    <w:nsid w:val="56D85D38"/>
    <w:multiLevelType w:val="hybridMultilevel"/>
    <w:tmpl w:val="F868798E"/>
    <w:lvl w:ilvl="0" w:tplc="D2323F32">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15:restartNumberingAfterBreak="0">
    <w:nsid w:val="5B2F520A"/>
    <w:multiLevelType w:val="multilevel"/>
    <w:tmpl w:val="D08C4AEC"/>
    <w:lvl w:ilvl="0">
      <w:start w:val="1"/>
      <w:numFmt w:val="decimal"/>
      <w:lvlText w:val="%1"/>
      <w:lvlJc w:val="left"/>
      <w:pPr>
        <w:ind w:left="500" w:hanging="334"/>
      </w:pPr>
      <w:rPr>
        <w:rFonts w:hint="default"/>
        <w:lang w:val="pt-PT" w:eastAsia="en-US" w:bidi="ar-SA"/>
      </w:rPr>
    </w:lvl>
    <w:lvl w:ilvl="1">
      <w:start w:val="1"/>
      <w:numFmt w:val="decimal"/>
      <w:lvlText w:val="%1.%2"/>
      <w:lvlJc w:val="left"/>
      <w:pPr>
        <w:ind w:left="500" w:hanging="334"/>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15:restartNumberingAfterBreak="0">
    <w:nsid w:val="5B3269B3"/>
    <w:multiLevelType w:val="hybridMultilevel"/>
    <w:tmpl w:val="66460B2E"/>
    <w:lvl w:ilvl="0" w:tplc="2A1E16B2">
      <w:start w:val="1"/>
      <w:numFmt w:val="lowerLetter"/>
      <w:lvlText w:val="%1)"/>
      <w:lvlJc w:val="left"/>
      <w:pPr>
        <w:ind w:left="394" w:hanging="248"/>
      </w:pPr>
      <w:rPr>
        <w:rFonts w:hint="default" w:ascii="Calibri" w:hAnsi="Calibri" w:eastAsia="Calibri" w:cs="Calibri"/>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15:restartNumberingAfterBreak="0">
    <w:nsid w:val="5C5B5D9F"/>
    <w:multiLevelType w:val="multilevel"/>
    <w:tmpl w:val="BB10FA78"/>
    <w:lvl w:ilvl="0">
      <w:start w:val="3"/>
      <w:numFmt w:val="decimal"/>
      <w:lvlText w:val="%1"/>
      <w:lvlJc w:val="left"/>
      <w:pPr>
        <w:ind w:left="1282" w:hanging="346"/>
      </w:pPr>
      <w:rPr>
        <w:rFonts w:hint="default"/>
        <w:lang w:val="pt-PT" w:eastAsia="en-US" w:bidi="ar-SA"/>
      </w:rPr>
    </w:lvl>
    <w:lvl w:ilvl="1">
      <w:start w:val="1"/>
      <w:numFmt w:val="decimal"/>
      <w:lvlText w:val="%1.%2"/>
      <w:lvlJc w:val="left"/>
      <w:pPr>
        <w:ind w:left="1282" w:hanging="346"/>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15:restartNumberingAfterBreak="0">
    <w:nsid w:val="5DA9548E"/>
    <w:multiLevelType w:val="multilevel"/>
    <w:tmpl w:val="71B0FB5C"/>
    <w:lvl w:ilvl="0">
      <w:start w:val="5"/>
      <w:numFmt w:val="decimal"/>
      <w:lvlText w:val="%1"/>
      <w:lvlJc w:val="left"/>
      <w:pPr>
        <w:ind w:left="482" w:hanging="334"/>
      </w:pPr>
      <w:rPr>
        <w:rFonts w:hint="default"/>
        <w:lang w:val="pt-PT" w:eastAsia="en-US" w:bidi="ar-SA"/>
      </w:rPr>
    </w:lvl>
    <w:lvl w:ilvl="1">
      <w:start w:val="1"/>
      <w:numFmt w:val="decimal"/>
      <w:lvlText w:val="%1.%2"/>
      <w:lvlJc w:val="left"/>
      <w:pPr>
        <w:ind w:left="482" w:hanging="334"/>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15:restartNumberingAfterBreak="0">
    <w:nsid w:val="62A17697"/>
    <w:multiLevelType w:val="multilevel"/>
    <w:tmpl w:val="9ECC64B0"/>
    <w:lvl w:ilvl="0">
      <w:start w:val="4"/>
      <w:numFmt w:val="decimal"/>
      <w:lvlText w:val="%1"/>
      <w:lvlJc w:val="left"/>
      <w:pPr>
        <w:ind w:left="481" w:hanging="334"/>
      </w:pPr>
      <w:rPr>
        <w:rFonts w:hint="default"/>
        <w:lang w:val="pt-PT" w:eastAsia="en-US" w:bidi="ar-SA"/>
      </w:rPr>
    </w:lvl>
    <w:lvl w:ilvl="1">
      <w:start w:val="1"/>
      <w:numFmt w:val="decimal"/>
      <w:lvlText w:val="%1.%2"/>
      <w:lvlJc w:val="left"/>
      <w:pPr>
        <w:ind w:left="481" w:hanging="334"/>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283" w:hanging="615"/>
      </w:pPr>
      <w:rPr>
        <w:rFonts w:hint="default" w:ascii="Calibri" w:hAnsi="Calibri" w:eastAsia="Calibri" w:cs="Calibri"/>
        <w:b/>
        <w:bCs/>
        <w:i w:val="0"/>
        <w:iCs w:val="0"/>
        <w:spacing w:val="-4"/>
        <w:w w:val="100"/>
        <w:sz w:val="22"/>
        <w:szCs w:val="22"/>
        <w:lang w:val="pt-PT" w:eastAsia="en-US" w:bidi="ar-SA"/>
      </w:rPr>
    </w:lvl>
    <w:lvl w:ilvl="3">
      <w:start w:val="1"/>
      <w:numFmt w:val="decimal"/>
      <w:lvlText w:val="%1.%2.%3.%4"/>
      <w:lvlJc w:val="left"/>
      <w:pPr>
        <w:ind w:left="1283" w:hanging="673"/>
      </w:pPr>
      <w:rPr>
        <w:rFonts w:hint="default" w:ascii="Calibri" w:hAnsi="Calibri" w:eastAsia="Calibri" w:cs="Calibri"/>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15:restartNumberingAfterBreak="0">
    <w:nsid w:val="64A67FFA"/>
    <w:multiLevelType w:val="multilevel"/>
    <w:tmpl w:val="225ECB18"/>
    <w:lvl w:ilvl="0">
      <w:start w:val="11"/>
      <w:numFmt w:val="decimal"/>
      <w:lvlText w:val="%1"/>
      <w:lvlJc w:val="left"/>
      <w:pPr>
        <w:ind w:left="1282" w:hanging="1131"/>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mailMerge>
    <w:mainDocumentType w:val="formLetters"/>
    <w:linkToQuery/>
    <w:dataType w:val="native"/>
    <w:connectString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viewMergedData/>
    <w:activeRecord w:val="4"/>
    <w:odso>
      <w:udl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1"/>
      <w:colDelim w:val="9"/>
      <w:type w:val="database"/>
      <w:fHdr/>
      <w:fieldMapData>
        <w:column w:val="0"/>
        <w:lid w:val="pt-BR"/>
      </w:fieldMapData>
      <w:fieldMapData>
        <w:type w:val="dbColumn"/>
        <w:name w:val="Cargo"/>
        <w:mappedName w:val="Título honorário"/>
        <w:column w:val="14"/>
        <w:lid w:val="pt-BR"/>
      </w:fieldMapData>
      <w:fieldMapData>
        <w:type w:val="dbColumn"/>
        <w:name w:val="Nome"/>
        <w:mappedName w:val="Nome"/>
        <w:column w:val="13"/>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4"/>
        <w:lid w:val="pt-BR"/>
      </w:fieldMapData>
      <w:fieldMapData>
        <w:column w:val="0"/>
        <w:lid w:val="pt-BR"/>
      </w:fieldMapData>
      <w:fieldMapData>
        <w:type w:val="dbColumn"/>
        <w:name w:val="Endereço"/>
        <w:mappedName w:val="Endereço 1"/>
        <w:column w:val="9"/>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8"/>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7"/>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45B4"/>
    <w:rsid w:val="000A2AF6"/>
    <w:rsid w:val="002F45B4"/>
    <w:rsid w:val="00425814"/>
    <w:rsid w:val="004327DC"/>
    <w:rsid w:val="00447C6F"/>
    <w:rsid w:val="00492F73"/>
    <w:rsid w:val="00634D18"/>
    <w:rsid w:val="006A0DFC"/>
    <w:rsid w:val="006C2B3F"/>
    <w:rsid w:val="006D401F"/>
    <w:rsid w:val="00726469"/>
    <w:rsid w:val="007FDDDA"/>
    <w:rsid w:val="008C7F02"/>
    <w:rsid w:val="00951EF8"/>
    <w:rsid w:val="00A6442D"/>
    <w:rsid w:val="00A8394B"/>
    <w:rsid w:val="00B4748F"/>
    <w:rsid w:val="00B711AF"/>
    <w:rsid w:val="00E156AA"/>
    <w:rsid w:val="00E24DCC"/>
    <w:rsid w:val="00E37859"/>
    <w:rsid w:val="00EA1D00"/>
    <w:rsid w:val="00ED7F1C"/>
    <w:rsid w:val="00EF1B9A"/>
    <w:rsid w:val="00F07DF7"/>
    <w:rsid w:val="00F16A43"/>
    <w:rsid w:val="032017F0"/>
    <w:rsid w:val="03799B65"/>
    <w:rsid w:val="046F68D0"/>
    <w:rsid w:val="0B3386A1"/>
    <w:rsid w:val="16A97293"/>
    <w:rsid w:val="1BB3E251"/>
    <w:rsid w:val="1DAAE125"/>
    <w:rsid w:val="27D4EAA5"/>
    <w:rsid w:val="2A0514E3"/>
    <w:rsid w:val="2C06C268"/>
    <w:rsid w:val="2C274ED8"/>
    <w:rsid w:val="2E2ECCB9"/>
    <w:rsid w:val="30B6BD10"/>
    <w:rsid w:val="32218B00"/>
    <w:rsid w:val="34E9B5C7"/>
    <w:rsid w:val="35D0338B"/>
    <w:rsid w:val="444D6103"/>
    <w:rsid w:val="44C0181C"/>
    <w:rsid w:val="475C3562"/>
    <w:rsid w:val="4AD728B0"/>
    <w:rsid w:val="54830913"/>
    <w:rsid w:val="54A27007"/>
    <w:rsid w:val="54EC5B1B"/>
    <w:rsid w:val="55AE4DEA"/>
    <w:rsid w:val="597032E7"/>
    <w:rsid w:val="5AD76C30"/>
    <w:rsid w:val="5DB1729F"/>
    <w:rsid w:val="67D68EB7"/>
    <w:rsid w:val="724892FA"/>
    <w:rsid w:val="75949E09"/>
    <w:rsid w:val="767C68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15:docId w15:val="{4E362CC5-118A-4A2B-909E-85A25AC24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styleId="TableParagraph" w:customStyle="1">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styleId="TextodebaloChar" w:customStyle="1">
    <w:name w:val="Texto de balão Char"/>
    <w:basedOn w:val="Fontepargpadro"/>
    <w:link w:val="Textodebalo"/>
    <w:uiPriority w:val="99"/>
    <w:semiHidden/>
    <w:rsid w:val="00425814"/>
    <w:rPr>
      <w:rFonts w:ascii="Tahoma" w:hAnsi="Tahoma" w:eastAsia="Calibri"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styleId="CabealhoChar" w:customStyle="1">
    <w:name w:val="Cabeçalho Char"/>
    <w:basedOn w:val="Fontepargpadro"/>
    <w:link w:val="Cabealho"/>
    <w:uiPriority w:val="99"/>
    <w:rsid w:val="00425814"/>
    <w:rPr>
      <w:rFonts w:ascii="Calibri" w:hAnsi="Calibri" w:eastAsia="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styleId="RodapChar" w:customStyle="1">
    <w:name w:val="Rodapé Char"/>
    <w:basedOn w:val="Fontepargpadro"/>
    <w:link w:val="Rodap"/>
    <w:uiPriority w:val="99"/>
    <w:rsid w:val="00425814"/>
    <w:rPr>
      <w:rFonts w:ascii="Calibri" w:hAnsi="Calibri" w:eastAsia="Calibri" w:cs="Calibri"/>
      <w:lang w:val="pt-PT"/>
    </w:rPr>
  </w:style>
  <w:style w:type="character" w:styleId="normaltextrun" w:customStyle="1">
    <w:name w:val="normaltextrun"/>
    <w:basedOn w:val="Fontepargpadro"/>
    <w:rsid w:val="00A8394B"/>
  </w:style>
  <w:style w:type="paragraph" w:styleId="paragraph" w:customStyle="1">
    <w:name w:val="paragraph"/>
    <w:basedOn w:val="Normal"/>
    <w:rsid w:val="00A8394B"/>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eop" w:customStyle="1">
    <w:name w:val="eop"/>
    <w:basedOn w:val="Fontepargpadro"/>
    <w:rsid w:val="00A8394B"/>
  </w:style>
  <w:style w:type="character" w:styleId="tabchar" w:customStyle="1">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styleId="TextodecomentrioChar" w:customStyle="1">
    <w:name w:val="Texto de comentário Char"/>
    <w:basedOn w:val="Fontepargpadro"/>
    <w:link w:val="Textodecomentrio"/>
    <w:uiPriority w:val="99"/>
    <w:semiHidden/>
    <w:rPr>
      <w:rFonts w:ascii="Calibri" w:hAnsi="Calibri" w:eastAsia="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styleId="tabelatextocentralizado" w:customStyle="1">
    <w:name w:val="tabela_texto_centralizado"/>
    <w:basedOn w:val="Normal"/>
    <w:rsid w:val="00EA1D00"/>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Forte">
    <w:name w:val="Strong"/>
    <w:basedOn w:val="Fontepargpadro"/>
    <w:uiPriority w:val="22"/>
    <w:qFormat/>
    <w:rsid w:val="00EA1D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088801">
      <w:bodyDiv w:val="1"/>
      <w:marLeft w:val="0"/>
      <w:marRight w:val="0"/>
      <w:marTop w:val="0"/>
      <w:marBottom w:val="0"/>
      <w:divBdr>
        <w:top w:val="none" w:sz="0" w:space="0" w:color="auto"/>
        <w:left w:val="none" w:sz="0" w:space="0" w:color="auto"/>
        <w:bottom w:val="none" w:sz="0" w:space="0" w:color="auto"/>
        <w:right w:val="none" w:sz="0" w:space="0" w:color="auto"/>
      </w:divBdr>
    </w:div>
    <w:div w:id="286088366">
      <w:bodyDiv w:val="1"/>
      <w:marLeft w:val="0"/>
      <w:marRight w:val="0"/>
      <w:marTop w:val="0"/>
      <w:marBottom w:val="0"/>
      <w:divBdr>
        <w:top w:val="none" w:sz="0" w:space="0" w:color="auto"/>
        <w:left w:val="none" w:sz="0" w:space="0" w:color="auto"/>
        <w:bottom w:val="none" w:sz="0" w:space="0" w:color="auto"/>
        <w:right w:val="none" w:sz="0" w:space="0" w:color="auto"/>
      </w:divBdr>
      <w:divsChild>
        <w:div w:id="80882196">
          <w:marLeft w:val="0"/>
          <w:marRight w:val="0"/>
          <w:marTop w:val="0"/>
          <w:marBottom w:val="0"/>
          <w:divBdr>
            <w:top w:val="none" w:sz="0" w:space="0" w:color="auto"/>
            <w:left w:val="none" w:sz="0" w:space="0" w:color="auto"/>
            <w:bottom w:val="none" w:sz="0" w:space="0" w:color="auto"/>
            <w:right w:val="none" w:sz="0" w:space="0" w:color="auto"/>
          </w:divBdr>
        </w:div>
        <w:div w:id="1364670029">
          <w:marLeft w:val="0"/>
          <w:marRight w:val="0"/>
          <w:marTop w:val="0"/>
          <w:marBottom w:val="0"/>
          <w:divBdr>
            <w:top w:val="none" w:sz="0" w:space="0" w:color="auto"/>
            <w:left w:val="none" w:sz="0" w:space="0" w:color="auto"/>
            <w:bottom w:val="none" w:sz="0" w:space="0" w:color="auto"/>
            <w:right w:val="none" w:sz="0" w:space="0" w:color="auto"/>
          </w:divBdr>
        </w:div>
        <w:div w:id="137378631">
          <w:marLeft w:val="0"/>
          <w:marRight w:val="0"/>
          <w:marTop w:val="0"/>
          <w:marBottom w:val="0"/>
          <w:divBdr>
            <w:top w:val="none" w:sz="0" w:space="0" w:color="auto"/>
            <w:left w:val="none" w:sz="0" w:space="0" w:color="auto"/>
            <w:bottom w:val="none" w:sz="0" w:space="0" w:color="auto"/>
            <w:right w:val="none" w:sz="0" w:space="0" w:color="auto"/>
          </w:divBdr>
          <w:divsChild>
            <w:div w:id="1292402574">
              <w:marLeft w:val="0"/>
              <w:marRight w:val="0"/>
              <w:marTop w:val="0"/>
              <w:marBottom w:val="0"/>
              <w:divBdr>
                <w:top w:val="none" w:sz="0" w:space="0" w:color="auto"/>
                <w:left w:val="none" w:sz="0" w:space="0" w:color="auto"/>
                <w:bottom w:val="none" w:sz="0" w:space="0" w:color="auto"/>
                <w:right w:val="none" w:sz="0" w:space="0" w:color="auto"/>
              </w:divBdr>
            </w:div>
          </w:divsChild>
        </w:div>
        <w:div w:id="1833906061">
          <w:marLeft w:val="0"/>
          <w:marRight w:val="0"/>
          <w:marTop w:val="0"/>
          <w:marBottom w:val="0"/>
          <w:divBdr>
            <w:top w:val="none" w:sz="0" w:space="0" w:color="auto"/>
            <w:left w:val="none" w:sz="0" w:space="0" w:color="auto"/>
            <w:bottom w:val="none" w:sz="0" w:space="0" w:color="auto"/>
            <w:right w:val="none" w:sz="0" w:space="0" w:color="auto"/>
          </w:divBdr>
          <w:divsChild>
            <w:div w:id="757990259">
              <w:marLeft w:val="0"/>
              <w:marRight w:val="0"/>
              <w:marTop w:val="0"/>
              <w:marBottom w:val="0"/>
              <w:divBdr>
                <w:top w:val="none" w:sz="0" w:space="0" w:color="auto"/>
                <w:left w:val="none" w:sz="0" w:space="0" w:color="auto"/>
                <w:bottom w:val="none" w:sz="0" w:space="0" w:color="auto"/>
                <w:right w:val="none" w:sz="0" w:space="0" w:color="auto"/>
              </w:divBdr>
            </w:div>
          </w:divsChild>
        </w:div>
        <w:div w:id="1721203851">
          <w:marLeft w:val="0"/>
          <w:marRight w:val="0"/>
          <w:marTop w:val="0"/>
          <w:marBottom w:val="0"/>
          <w:divBdr>
            <w:top w:val="none" w:sz="0" w:space="0" w:color="auto"/>
            <w:left w:val="none" w:sz="0" w:space="0" w:color="auto"/>
            <w:bottom w:val="none" w:sz="0" w:space="0" w:color="auto"/>
            <w:right w:val="none" w:sz="0" w:space="0" w:color="auto"/>
          </w:divBdr>
          <w:divsChild>
            <w:div w:id="1419717924">
              <w:marLeft w:val="0"/>
              <w:marRight w:val="0"/>
              <w:marTop w:val="0"/>
              <w:marBottom w:val="0"/>
              <w:divBdr>
                <w:top w:val="none" w:sz="0" w:space="0" w:color="auto"/>
                <w:left w:val="none" w:sz="0" w:space="0" w:color="auto"/>
                <w:bottom w:val="none" w:sz="0" w:space="0" w:color="auto"/>
                <w:right w:val="none" w:sz="0" w:space="0" w:color="auto"/>
              </w:divBdr>
            </w:div>
          </w:divsChild>
        </w:div>
        <w:div w:id="99304598">
          <w:marLeft w:val="0"/>
          <w:marRight w:val="0"/>
          <w:marTop w:val="0"/>
          <w:marBottom w:val="0"/>
          <w:divBdr>
            <w:top w:val="none" w:sz="0" w:space="0" w:color="auto"/>
            <w:left w:val="none" w:sz="0" w:space="0" w:color="auto"/>
            <w:bottom w:val="none" w:sz="0" w:space="0" w:color="auto"/>
            <w:right w:val="none" w:sz="0" w:space="0" w:color="auto"/>
          </w:divBdr>
          <w:divsChild>
            <w:div w:id="282343388">
              <w:marLeft w:val="0"/>
              <w:marRight w:val="0"/>
              <w:marTop w:val="0"/>
              <w:marBottom w:val="0"/>
              <w:divBdr>
                <w:top w:val="none" w:sz="0" w:space="0" w:color="auto"/>
                <w:left w:val="none" w:sz="0" w:space="0" w:color="auto"/>
                <w:bottom w:val="none" w:sz="0" w:space="0" w:color="auto"/>
                <w:right w:val="none" w:sz="0" w:space="0" w:color="auto"/>
              </w:divBdr>
            </w:div>
          </w:divsChild>
        </w:div>
        <w:div w:id="77950638">
          <w:marLeft w:val="0"/>
          <w:marRight w:val="0"/>
          <w:marTop w:val="0"/>
          <w:marBottom w:val="0"/>
          <w:divBdr>
            <w:top w:val="none" w:sz="0" w:space="0" w:color="auto"/>
            <w:left w:val="none" w:sz="0" w:space="0" w:color="auto"/>
            <w:bottom w:val="none" w:sz="0" w:space="0" w:color="auto"/>
            <w:right w:val="none" w:sz="0" w:space="0" w:color="auto"/>
          </w:divBdr>
          <w:divsChild>
            <w:div w:id="1232617159">
              <w:marLeft w:val="0"/>
              <w:marRight w:val="0"/>
              <w:marTop w:val="0"/>
              <w:marBottom w:val="0"/>
              <w:divBdr>
                <w:top w:val="none" w:sz="0" w:space="0" w:color="auto"/>
                <w:left w:val="none" w:sz="0" w:space="0" w:color="auto"/>
                <w:bottom w:val="none" w:sz="0" w:space="0" w:color="auto"/>
                <w:right w:val="none" w:sz="0" w:space="0" w:color="auto"/>
              </w:divBdr>
            </w:div>
          </w:divsChild>
        </w:div>
        <w:div w:id="1161120870">
          <w:marLeft w:val="0"/>
          <w:marRight w:val="0"/>
          <w:marTop w:val="0"/>
          <w:marBottom w:val="0"/>
          <w:divBdr>
            <w:top w:val="none" w:sz="0" w:space="0" w:color="auto"/>
            <w:left w:val="none" w:sz="0" w:space="0" w:color="auto"/>
            <w:bottom w:val="none" w:sz="0" w:space="0" w:color="auto"/>
            <w:right w:val="none" w:sz="0" w:space="0" w:color="auto"/>
          </w:divBdr>
        </w:div>
        <w:div w:id="446856965">
          <w:marLeft w:val="0"/>
          <w:marRight w:val="0"/>
          <w:marTop w:val="0"/>
          <w:marBottom w:val="0"/>
          <w:divBdr>
            <w:top w:val="none" w:sz="0" w:space="0" w:color="auto"/>
            <w:left w:val="none" w:sz="0" w:space="0" w:color="auto"/>
            <w:bottom w:val="none" w:sz="0" w:space="0" w:color="auto"/>
            <w:right w:val="none" w:sz="0" w:space="0" w:color="auto"/>
          </w:divBdr>
          <w:divsChild>
            <w:div w:id="371854200">
              <w:marLeft w:val="0"/>
              <w:marRight w:val="0"/>
              <w:marTop w:val="0"/>
              <w:marBottom w:val="0"/>
              <w:divBdr>
                <w:top w:val="none" w:sz="0" w:space="0" w:color="auto"/>
                <w:left w:val="none" w:sz="0" w:space="0" w:color="auto"/>
                <w:bottom w:val="none" w:sz="0" w:space="0" w:color="auto"/>
                <w:right w:val="none" w:sz="0" w:space="0" w:color="auto"/>
              </w:divBdr>
            </w:div>
            <w:div w:id="221869890">
              <w:marLeft w:val="0"/>
              <w:marRight w:val="0"/>
              <w:marTop w:val="0"/>
              <w:marBottom w:val="0"/>
              <w:divBdr>
                <w:top w:val="none" w:sz="0" w:space="0" w:color="auto"/>
                <w:left w:val="none" w:sz="0" w:space="0" w:color="auto"/>
                <w:bottom w:val="none" w:sz="0" w:space="0" w:color="auto"/>
                <w:right w:val="none" w:sz="0" w:space="0" w:color="auto"/>
              </w:divBdr>
            </w:div>
            <w:div w:id="1058095513">
              <w:marLeft w:val="0"/>
              <w:marRight w:val="0"/>
              <w:marTop w:val="0"/>
              <w:marBottom w:val="0"/>
              <w:divBdr>
                <w:top w:val="none" w:sz="0" w:space="0" w:color="auto"/>
                <w:left w:val="none" w:sz="0" w:space="0" w:color="auto"/>
                <w:bottom w:val="none" w:sz="0" w:space="0" w:color="auto"/>
                <w:right w:val="none" w:sz="0" w:space="0" w:color="auto"/>
              </w:divBdr>
            </w:div>
          </w:divsChild>
        </w:div>
        <w:div w:id="586623195">
          <w:marLeft w:val="0"/>
          <w:marRight w:val="0"/>
          <w:marTop w:val="0"/>
          <w:marBottom w:val="0"/>
          <w:divBdr>
            <w:top w:val="none" w:sz="0" w:space="0" w:color="auto"/>
            <w:left w:val="none" w:sz="0" w:space="0" w:color="auto"/>
            <w:bottom w:val="none" w:sz="0" w:space="0" w:color="auto"/>
            <w:right w:val="none" w:sz="0" w:space="0" w:color="auto"/>
          </w:divBdr>
          <w:divsChild>
            <w:div w:id="415173150">
              <w:marLeft w:val="0"/>
              <w:marRight w:val="0"/>
              <w:marTop w:val="0"/>
              <w:marBottom w:val="0"/>
              <w:divBdr>
                <w:top w:val="none" w:sz="0" w:space="0" w:color="auto"/>
                <w:left w:val="none" w:sz="0" w:space="0" w:color="auto"/>
                <w:bottom w:val="none" w:sz="0" w:space="0" w:color="auto"/>
                <w:right w:val="none" w:sz="0" w:space="0" w:color="auto"/>
              </w:divBdr>
            </w:div>
          </w:divsChild>
        </w:div>
        <w:div w:id="1480876754">
          <w:marLeft w:val="0"/>
          <w:marRight w:val="0"/>
          <w:marTop w:val="0"/>
          <w:marBottom w:val="0"/>
          <w:divBdr>
            <w:top w:val="none" w:sz="0" w:space="0" w:color="auto"/>
            <w:left w:val="none" w:sz="0" w:space="0" w:color="auto"/>
            <w:bottom w:val="none" w:sz="0" w:space="0" w:color="auto"/>
            <w:right w:val="none" w:sz="0" w:space="0" w:color="auto"/>
          </w:divBdr>
          <w:divsChild>
            <w:div w:id="1982726883">
              <w:marLeft w:val="0"/>
              <w:marRight w:val="0"/>
              <w:marTop w:val="0"/>
              <w:marBottom w:val="0"/>
              <w:divBdr>
                <w:top w:val="none" w:sz="0" w:space="0" w:color="auto"/>
                <w:left w:val="none" w:sz="0" w:space="0" w:color="auto"/>
                <w:bottom w:val="none" w:sz="0" w:space="0" w:color="auto"/>
                <w:right w:val="none" w:sz="0" w:space="0" w:color="auto"/>
              </w:divBdr>
            </w:div>
          </w:divsChild>
        </w:div>
        <w:div w:id="1606888448">
          <w:marLeft w:val="0"/>
          <w:marRight w:val="0"/>
          <w:marTop w:val="0"/>
          <w:marBottom w:val="0"/>
          <w:divBdr>
            <w:top w:val="none" w:sz="0" w:space="0" w:color="auto"/>
            <w:left w:val="none" w:sz="0" w:space="0" w:color="auto"/>
            <w:bottom w:val="none" w:sz="0" w:space="0" w:color="auto"/>
            <w:right w:val="none" w:sz="0" w:space="0" w:color="auto"/>
          </w:divBdr>
          <w:divsChild>
            <w:div w:id="782308653">
              <w:marLeft w:val="0"/>
              <w:marRight w:val="0"/>
              <w:marTop w:val="0"/>
              <w:marBottom w:val="0"/>
              <w:divBdr>
                <w:top w:val="none" w:sz="0" w:space="0" w:color="auto"/>
                <w:left w:val="none" w:sz="0" w:space="0" w:color="auto"/>
                <w:bottom w:val="none" w:sz="0" w:space="0" w:color="auto"/>
                <w:right w:val="none" w:sz="0" w:space="0" w:color="auto"/>
              </w:divBdr>
            </w:div>
          </w:divsChild>
        </w:div>
        <w:div w:id="523131302">
          <w:marLeft w:val="0"/>
          <w:marRight w:val="0"/>
          <w:marTop w:val="0"/>
          <w:marBottom w:val="0"/>
          <w:divBdr>
            <w:top w:val="none" w:sz="0" w:space="0" w:color="auto"/>
            <w:left w:val="none" w:sz="0" w:space="0" w:color="auto"/>
            <w:bottom w:val="none" w:sz="0" w:space="0" w:color="auto"/>
            <w:right w:val="none" w:sz="0" w:space="0" w:color="auto"/>
          </w:divBdr>
        </w:div>
        <w:div w:id="1096361737">
          <w:marLeft w:val="0"/>
          <w:marRight w:val="0"/>
          <w:marTop w:val="0"/>
          <w:marBottom w:val="0"/>
          <w:divBdr>
            <w:top w:val="none" w:sz="0" w:space="0" w:color="auto"/>
            <w:left w:val="none" w:sz="0" w:space="0" w:color="auto"/>
            <w:bottom w:val="none" w:sz="0" w:space="0" w:color="auto"/>
            <w:right w:val="none" w:sz="0" w:space="0" w:color="auto"/>
          </w:divBdr>
          <w:divsChild>
            <w:div w:id="1452285038">
              <w:marLeft w:val="0"/>
              <w:marRight w:val="0"/>
              <w:marTop w:val="0"/>
              <w:marBottom w:val="0"/>
              <w:divBdr>
                <w:top w:val="none" w:sz="0" w:space="0" w:color="auto"/>
                <w:left w:val="none" w:sz="0" w:space="0" w:color="auto"/>
                <w:bottom w:val="none" w:sz="0" w:space="0" w:color="auto"/>
                <w:right w:val="none" w:sz="0" w:space="0" w:color="auto"/>
              </w:divBdr>
            </w:div>
            <w:div w:id="1133063301">
              <w:marLeft w:val="0"/>
              <w:marRight w:val="0"/>
              <w:marTop w:val="0"/>
              <w:marBottom w:val="0"/>
              <w:divBdr>
                <w:top w:val="none" w:sz="0" w:space="0" w:color="auto"/>
                <w:left w:val="none" w:sz="0" w:space="0" w:color="auto"/>
                <w:bottom w:val="none" w:sz="0" w:space="0" w:color="auto"/>
                <w:right w:val="none" w:sz="0" w:space="0" w:color="auto"/>
              </w:divBdr>
            </w:div>
            <w:div w:id="40859995">
              <w:marLeft w:val="0"/>
              <w:marRight w:val="0"/>
              <w:marTop w:val="0"/>
              <w:marBottom w:val="0"/>
              <w:divBdr>
                <w:top w:val="none" w:sz="0" w:space="0" w:color="auto"/>
                <w:left w:val="none" w:sz="0" w:space="0" w:color="auto"/>
                <w:bottom w:val="none" w:sz="0" w:space="0" w:color="auto"/>
                <w:right w:val="none" w:sz="0" w:space="0" w:color="auto"/>
              </w:divBdr>
            </w:div>
          </w:divsChild>
        </w:div>
        <w:div w:id="1719739858">
          <w:marLeft w:val="0"/>
          <w:marRight w:val="0"/>
          <w:marTop w:val="0"/>
          <w:marBottom w:val="0"/>
          <w:divBdr>
            <w:top w:val="none" w:sz="0" w:space="0" w:color="auto"/>
            <w:left w:val="none" w:sz="0" w:space="0" w:color="auto"/>
            <w:bottom w:val="none" w:sz="0" w:space="0" w:color="auto"/>
            <w:right w:val="none" w:sz="0" w:space="0" w:color="auto"/>
          </w:divBdr>
          <w:divsChild>
            <w:div w:id="342704625">
              <w:marLeft w:val="0"/>
              <w:marRight w:val="0"/>
              <w:marTop w:val="0"/>
              <w:marBottom w:val="0"/>
              <w:divBdr>
                <w:top w:val="none" w:sz="0" w:space="0" w:color="auto"/>
                <w:left w:val="none" w:sz="0" w:space="0" w:color="auto"/>
                <w:bottom w:val="none" w:sz="0" w:space="0" w:color="auto"/>
                <w:right w:val="none" w:sz="0" w:space="0" w:color="auto"/>
              </w:divBdr>
            </w:div>
          </w:divsChild>
        </w:div>
        <w:div w:id="1584292931">
          <w:marLeft w:val="0"/>
          <w:marRight w:val="0"/>
          <w:marTop w:val="0"/>
          <w:marBottom w:val="0"/>
          <w:divBdr>
            <w:top w:val="none" w:sz="0" w:space="0" w:color="auto"/>
            <w:left w:val="none" w:sz="0" w:space="0" w:color="auto"/>
            <w:bottom w:val="none" w:sz="0" w:space="0" w:color="auto"/>
            <w:right w:val="none" w:sz="0" w:space="0" w:color="auto"/>
          </w:divBdr>
          <w:divsChild>
            <w:div w:id="2098404626">
              <w:marLeft w:val="0"/>
              <w:marRight w:val="0"/>
              <w:marTop w:val="0"/>
              <w:marBottom w:val="0"/>
              <w:divBdr>
                <w:top w:val="none" w:sz="0" w:space="0" w:color="auto"/>
                <w:left w:val="none" w:sz="0" w:space="0" w:color="auto"/>
                <w:bottom w:val="none" w:sz="0" w:space="0" w:color="auto"/>
                <w:right w:val="none" w:sz="0" w:space="0" w:color="auto"/>
              </w:divBdr>
            </w:div>
          </w:divsChild>
        </w:div>
        <w:div w:id="226571196">
          <w:marLeft w:val="0"/>
          <w:marRight w:val="0"/>
          <w:marTop w:val="0"/>
          <w:marBottom w:val="0"/>
          <w:divBdr>
            <w:top w:val="none" w:sz="0" w:space="0" w:color="auto"/>
            <w:left w:val="none" w:sz="0" w:space="0" w:color="auto"/>
            <w:bottom w:val="none" w:sz="0" w:space="0" w:color="auto"/>
            <w:right w:val="none" w:sz="0" w:space="0" w:color="auto"/>
          </w:divBdr>
        </w:div>
        <w:div w:id="1296330634">
          <w:marLeft w:val="0"/>
          <w:marRight w:val="0"/>
          <w:marTop w:val="0"/>
          <w:marBottom w:val="0"/>
          <w:divBdr>
            <w:top w:val="none" w:sz="0" w:space="0" w:color="auto"/>
            <w:left w:val="none" w:sz="0" w:space="0" w:color="auto"/>
            <w:bottom w:val="none" w:sz="0" w:space="0" w:color="auto"/>
            <w:right w:val="none" w:sz="0" w:space="0" w:color="auto"/>
          </w:divBdr>
          <w:divsChild>
            <w:div w:id="977339141">
              <w:marLeft w:val="0"/>
              <w:marRight w:val="0"/>
              <w:marTop w:val="0"/>
              <w:marBottom w:val="0"/>
              <w:divBdr>
                <w:top w:val="none" w:sz="0" w:space="0" w:color="auto"/>
                <w:left w:val="none" w:sz="0" w:space="0" w:color="auto"/>
                <w:bottom w:val="none" w:sz="0" w:space="0" w:color="auto"/>
                <w:right w:val="none" w:sz="0" w:space="0" w:color="auto"/>
              </w:divBdr>
            </w:div>
            <w:div w:id="1451510948">
              <w:marLeft w:val="0"/>
              <w:marRight w:val="0"/>
              <w:marTop w:val="0"/>
              <w:marBottom w:val="0"/>
              <w:divBdr>
                <w:top w:val="none" w:sz="0" w:space="0" w:color="auto"/>
                <w:left w:val="none" w:sz="0" w:space="0" w:color="auto"/>
                <w:bottom w:val="none" w:sz="0" w:space="0" w:color="auto"/>
                <w:right w:val="none" w:sz="0" w:space="0" w:color="auto"/>
              </w:divBdr>
            </w:div>
          </w:divsChild>
        </w:div>
        <w:div w:id="416485012">
          <w:marLeft w:val="0"/>
          <w:marRight w:val="0"/>
          <w:marTop w:val="0"/>
          <w:marBottom w:val="0"/>
          <w:divBdr>
            <w:top w:val="none" w:sz="0" w:space="0" w:color="auto"/>
            <w:left w:val="none" w:sz="0" w:space="0" w:color="auto"/>
            <w:bottom w:val="none" w:sz="0" w:space="0" w:color="auto"/>
            <w:right w:val="none" w:sz="0" w:space="0" w:color="auto"/>
          </w:divBdr>
          <w:divsChild>
            <w:div w:id="483199344">
              <w:marLeft w:val="0"/>
              <w:marRight w:val="0"/>
              <w:marTop w:val="0"/>
              <w:marBottom w:val="0"/>
              <w:divBdr>
                <w:top w:val="none" w:sz="0" w:space="0" w:color="auto"/>
                <w:left w:val="none" w:sz="0" w:space="0" w:color="auto"/>
                <w:bottom w:val="none" w:sz="0" w:space="0" w:color="auto"/>
                <w:right w:val="none" w:sz="0" w:space="0" w:color="auto"/>
              </w:divBdr>
            </w:div>
          </w:divsChild>
        </w:div>
        <w:div w:id="1361934472">
          <w:marLeft w:val="0"/>
          <w:marRight w:val="0"/>
          <w:marTop w:val="0"/>
          <w:marBottom w:val="0"/>
          <w:divBdr>
            <w:top w:val="none" w:sz="0" w:space="0" w:color="auto"/>
            <w:left w:val="none" w:sz="0" w:space="0" w:color="auto"/>
            <w:bottom w:val="none" w:sz="0" w:space="0" w:color="auto"/>
            <w:right w:val="none" w:sz="0" w:space="0" w:color="auto"/>
          </w:divBdr>
          <w:divsChild>
            <w:div w:id="1361398267">
              <w:marLeft w:val="0"/>
              <w:marRight w:val="0"/>
              <w:marTop w:val="0"/>
              <w:marBottom w:val="0"/>
              <w:divBdr>
                <w:top w:val="none" w:sz="0" w:space="0" w:color="auto"/>
                <w:left w:val="none" w:sz="0" w:space="0" w:color="auto"/>
                <w:bottom w:val="none" w:sz="0" w:space="0" w:color="auto"/>
                <w:right w:val="none" w:sz="0" w:space="0" w:color="auto"/>
              </w:divBdr>
            </w:div>
          </w:divsChild>
        </w:div>
        <w:div w:id="2033678215">
          <w:marLeft w:val="0"/>
          <w:marRight w:val="0"/>
          <w:marTop w:val="0"/>
          <w:marBottom w:val="0"/>
          <w:divBdr>
            <w:top w:val="none" w:sz="0" w:space="0" w:color="auto"/>
            <w:left w:val="none" w:sz="0" w:space="0" w:color="auto"/>
            <w:bottom w:val="none" w:sz="0" w:space="0" w:color="auto"/>
            <w:right w:val="none" w:sz="0" w:space="0" w:color="auto"/>
          </w:divBdr>
          <w:divsChild>
            <w:div w:id="520975792">
              <w:marLeft w:val="0"/>
              <w:marRight w:val="0"/>
              <w:marTop w:val="0"/>
              <w:marBottom w:val="0"/>
              <w:divBdr>
                <w:top w:val="none" w:sz="0" w:space="0" w:color="auto"/>
                <w:left w:val="none" w:sz="0" w:space="0" w:color="auto"/>
                <w:bottom w:val="none" w:sz="0" w:space="0" w:color="auto"/>
                <w:right w:val="none" w:sz="0" w:space="0" w:color="auto"/>
              </w:divBdr>
            </w:div>
          </w:divsChild>
        </w:div>
        <w:div w:id="819729328">
          <w:marLeft w:val="0"/>
          <w:marRight w:val="0"/>
          <w:marTop w:val="0"/>
          <w:marBottom w:val="0"/>
          <w:divBdr>
            <w:top w:val="none" w:sz="0" w:space="0" w:color="auto"/>
            <w:left w:val="none" w:sz="0" w:space="0" w:color="auto"/>
            <w:bottom w:val="none" w:sz="0" w:space="0" w:color="auto"/>
            <w:right w:val="none" w:sz="0" w:space="0" w:color="auto"/>
          </w:divBdr>
        </w:div>
        <w:div w:id="191578102">
          <w:marLeft w:val="0"/>
          <w:marRight w:val="0"/>
          <w:marTop w:val="0"/>
          <w:marBottom w:val="0"/>
          <w:divBdr>
            <w:top w:val="none" w:sz="0" w:space="0" w:color="auto"/>
            <w:left w:val="none" w:sz="0" w:space="0" w:color="auto"/>
            <w:bottom w:val="none" w:sz="0" w:space="0" w:color="auto"/>
            <w:right w:val="none" w:sz="0" w:space="0" w:color="auto"/>
          </w:divBdr>
          <w:divsChild>
            <w:div w:id="1687174012">
              <w:marLeft w:val="0"/>
              <w:marRight w:val="0"/>
              <w:marTop w:val="0"/>
              <w:marBottom w:val="0"/>
              <w:divBdr>
                <w:top w:val="none" w:sz="0" w:space="0" w:color="auto"/>
                <w:left w:val="none" w:sz="0" w:space="0" w:color="auto"/>
                <w:bottom w:val="none" w:sz="0" w:space="0" w:color="auto"/>
                <w:right w:val="none" w:sz="0" w:space="0" w:color="auto"/>
              </w:divBdr>
            </w:div>
            <w:div w:id="381445761">
              <w:marLeft w:val="0"/>
              <w:marRight w:val="0"/>
              <w:marTop w:val="0"/>
              <w:marBottom w:val="0"/>
              <w:divBdr>
                <w:top w:val="none" w:sz="0" w:space="0" w:color="auto"/>
                <w:left w:val="none" w:sz="0" w:space="0" w:color="auto"/>
                <w:bottom w:val="none" w:sz="0" w:space="0" w:color="auto"/>
                <w:right w:val="none" w:sz="0" w:space="0" w:color="auto"/>
              </w:divBdr>
            </w:div>
          </w:divsChild>
        </w:div>
        <w:div w:id="856702126">
          <w:marLeft w:val="0"/>
          <w:marRight w:val="0"/>
          <w:marTop w:val="0"/>
          <w:marBottom w:val="0"/>
          <w:divBdr>
            <w:top w:val="none" w:sz="0" w:space="0" w:color="auto"/>
            <w:left w:val="none" w:sz="0" w:space="0" w:color="auto"/>
            <w:bottom w:val="none" w:sz="0" w:space="0" w:color="auto"/>
            <w:right w:val="none" w:sz="0" w:space="0" w:color="auto"/>
          </w:divBdr>
          <w:divsChild>
            <w:div w:id="1640259248">
              <w:marLeft w:val="0"/>
              <w:marRight w:val="0"/>
              <w:marTop w:val="0"/>
              <w:marBottom w:val="0"/>
              <w:divBdr>
                <w:top w:val="none" w:sz="0" w:space="0" w:color="auto"/>
                <w:left w:val="none" w:sz="0" w:space="0" w:color="auto"/>
                <w:bottom w:val="none" w:sz="0" w:space="0" w:color="auto"/>
                <w:right w:val="none" w:sz="0" w:space="0" w:color="auto"/>
              </w:divBdr>
            </w:div>
          </w:divsChild>
        </w:div>
        <w:div w:id="178592554">
          <w:marLeft w:val="0"/>
          <w:marRight w:val="0"/>
          <w:marTop w:val="0"/>
          <w:marBottom w:val="0"/>
          <w:divBdr>
            <w:top w:val="none" w:sz="0" w:space="0" w:color="auto"/>
            <w:left w:val="none" w:sz="0" w:space="0" w:color="auto"/>
            <w:bottom w:val="none" w:sz="0" w:space="0" w:color="auto"/>
            <w:right w:val="none" w:sz="0" w:space="0" w:color="auto"/>
          </w:divBdr>
          <w:divsChild>
            <w:div w:id="20399136">
              <w:marLeft w:val="0"/>
              <w:marRight w:val="0"/>
              <w:marTop w:val="0"/>
              <w:marBottom w:val="0"/>
              <w:divBdr>
                <w:top w:val="none" w:sz="0" w:space="0" w:color="auto"/>
                <w:left w:val="none" w:sz="0" w:space="0" w:color="auto"/>
                <w:bottom w:val="none" w:sz="0" w:space="0" w:color="auto"/>
                <w:right w:val="none" w:sz="0" w:space="0" w:color="auto"/>
              </w:divBdr>
            </w:div>
          </w:divsChild>
        </w:div>
        <w:div w:id="1493597646">
          <w:marLeft w:val="0"/>
          <w:marRight w:val="0"/>
          <w:marTop w:val="0"/>
          <w:marBottom w:val="0"/>
          <w:divBdr>
            <w:top w:val="none" w:sz="0" w:space="0" w:color="auto"/>
            <w:left w:val="none" w:sz="0" w:space="0" w:color="auto"/>
            <w:bottom w:val="none" w:sz="0" w:space="0" w:color="auto"/>
            <w:right w:val="none" w:sz="0" w:space="0" w:color="auto"/>
          </w:divBdr>
          <w:divsChild>
            <w:div w:id="984435453">
              <w:marLeft w:val="0"/>
              <w:marRight w:val="0"/>
              <w:marTop w:val="0"/>
              <w:marBottom w:val="0"/>
              <w:divBdr>
                <w:top w:val="none" w:sz="0" w:space="0" w:color="auto"/>
                <w:left w:val="none" w:sz="0" w:space="0" w:color="auto"/>
                <w:bottom w:val="none" w:sz="0" w:space="0" w:color="auto"/>
                <w:right w:val="none" w:sz="0" w:space="0" w:color="auto"/>
              </w:divBdr>
            </w:div>
          </w:divsChild>
        </w:div>
        <w:div w:id="2098940258">
          <w:marLeft w:val="0"/>
          <w:marRight w:val="0"/>
          <w:marTop w:val="0"/>
          <w:marBottom w:val="0"/>
          <w:divBdr>
            <w:top w:val="none" w:sz="0" w:space="0" w:color="auto"/>
            <w:left w:val="none" w:sz="0" w:space="0" w:color="auto"/>
            <w:bottom w:val="none" w:sz="0" w:space="0" w:color="auto"/>
            <w:right w:val="none" w:sz="0" w:space="0" w:color="auto"/>
          </w:divBdr>
        </w:div>
        <w:div w:id="1742405921">
          <w:marLeft w:val="0"/>
          <w:marRight w:val="0"/>
          <w:marTop w:val="0"/>
          <w:marBottom w:val="0"/>
          <w:divBdr>
            <w:top w:val="none" w:sz="0" w:space="0" w:color="auto"/>
            <w:left w:val="none" w:sz="0" w:space="0" w:color="auto"/>
            <w:bottom w:val="none" w:sz="0" w:space="0" w:color="auto"/>
            <w:right w:val="none" w:sz="0" w:space="0" w:color="auto"/>
          </w:divBdr>
          <w:divsChild>
            <w:div w:id="15901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747519">
      <w:bodyDiv w:val="1"/>
      <w:marLeft w:val="0"/>
      <w:marRight w:val="0"/>
      <w:marTop w:val="0"/>
      <w:marBottom w:val="0"/>
      <w:divBdr>
        <w:top w:val="none" w:sz="0" w:space="0" w:color="auto"/>
        <w:left w:val="none" w:sz="0" w:space="0" w:color="auto"/>
        <w:bottom w:val="none" w:sz="0" w:space="0" w:color="auto"/>
        <w:right w:val="none" w:sz="0" w:space="0" w:color="auto"/>
      </w:divBdr>
    </w:div>
    <w:div w:id="377046681">
      <w:bodyDiv w:val="1"/>
      <w:marLeft w:val="0"/>
      <w:marRight w:val="0"/>
      <w:marTop w:val="0"/>
      <w:marBottom w:val="0"/>
      <w:divBdr>
        <w:top w:val="none" w:sz="0" w:space="0" w:color="auto"/>
        <w:left w:val="none" w:sz="0" w:space="0" w:color="auto"/>
        <w:bottom w:val="none" w:sz="0" w:space="0" w:color="auto"/>
        <w:right w:val="none" w:sz="0" w:space="0" w:color="auto"/>
      </w:divBdr>
    </w:div>
    <w:div w:id="665937644">
      <w:bodyDiv w:val="1"/>
      <w:marLeft w:val="0"/>
      <w:marRight w:val="0"/>
      <w:marTop w:val="0"/>
      <w:marBottom w:val="0"/>
      <w:divBdr>
        <w:top w:val="none" w:sz="0" w:space="0" w:color="auto"/>
        <w:left w:val="none" w:sz="0" w:space="0" w:color="auto"/>
        <w:bottom w:val="none" w:sz="0" w:space="0" w:color="auto"/>
        <w:right w:val="none" w:sz="0" w:space="0" w:color="auto"/>
      </w:divBdr>
      <w:divsChild>
        <w:div w:id="1786462972">
          <w:marLeft w:val="0"/>
          <w:marRight w:val="0"/>
          <w:marTop w:val="0"/>
          <w:marBottom w:val="0"/>
          <w:divBdr>
            <w:top w:val="none" w:sz="0" w:space="0" w:color="auto"/>
            <w:left w:val="none" w:sz="0" w:space="0" w:color="auto"/>
            <w:bottom w:val="none" w:sz="0" w:space="0" w:color="auto"/>
            <w:right w:val="none" w:sz="0" w:space="0" w:color="auto"/>
          </w:divBdr>
        </w:div>
        <w:div w:id="1410150907">
          <w:marLeft w:val="0"/>
          <w:marRight w:val="0"/>
          <w:marTop w:val="0"/>
          <w:marBottom w:val="0"/>
          <w:divBdr>
            <w:top w:val="none" w:sz="0" w:space="0" w:color="auto"/>
            <w:left w:val="none" w:sz="0" w:space="0" w:color="auto"/>
            <w:bottom w:val="none" w:sz="0" w:space="0" w:color="auto"/>
            <w:right w:val="none" w:sz="0" w:space="0" w:color="auto"/>
          </w:divBdr>
        </w:div>
        <w:div w:id="1096679425">
          <w:marLeft w:val="0"/>
          <w:marRight w:val="0"/>
          <w:marTop w:val="0"/>
          <w:marBottom w:val="0"/>
          <w:divBdr>
            <w:top w:val="none" w:sz="0" w:space="0" w:color="auto"/>
            <w:left w:val="none" w:sz="0" w:space="0" w:color="auto"/>
            <w:bottom w:val="none" w:sz="0" w:space="0" w:color="auto"/>
            <w:right w:val="none" w:sz="0" w:space="0" w:color="auto"/>
          </w:divBdr>
          <w:divsChild>
            <w:div w:id="311370643">
              <w:marLeft w:val="0"/>
              <w:marRight w:val="0"/>
              <w:marTop w:val="0"/>
              <w:marBottom w:val="0"/>
              <w:divBdr>
                <w:top w:val="none" w:sz="0" w:space="0" w:color="auto"/>
                <w:left w:val="none" w:sz="0" w:space="0" w:color="auto"/>
                <w:bottom w:val="none" w:sz="0" w:space="0" w:color="auto"/>
                <w:right w:val="none" w:sz="0" w:space="0" w:color="auto"/>
              </w:divBdr>
            </w:div>
          </w:divsChild>
        </w:div>
        <w:div w:id="83917933">
          <w:marLeft w:val="0"/>
          <w:marRight w:val="0"/>
          <w:marTop w:val="0"/>
          <w:marBottom w:val="0"/>
          <w:divBdr>
            <w:top w:val="none" w:sz="0" w:space="0" w:color="auto"/>
            <w:left w:val="none" w:sz="0" w:space="0" w:color="auto"/>
            <w:bottom w:val="none" w:sz="0" w:space="0" w:color="auto"/>
            <w:right w:val="none" w:sz="0" w:space="0" w:color="auto"/>
          </w:divBdr>
          <w:divsChild>
            <w:div w:id="765539255">
              <w:marLeft w:val="0"/>
              <w:marRight w:val="0"/>
              <w:marTop w:val="0"/>
              <w:marBottom w:val="0"/>
              <w:divBdr>
                <w:top w:val="none" w:sz="0" w:space="0" w:color="auto"/>
                <w:left w:val="none" w:sz="0" w:space="0" w:color="auto"/>
                <w:bottom w:val="none" w:sz="0" w:space="0" w:color="auto"/>
                <w:right w:val="none" w:sz="0" w:space="0" w:color="auto"/>
              </w:divBdr>
            </w:div>
          </w:divsChild>
        </w:div>
        <w:div w:id="1125654356">
          <w:marLeft w:val="0"/>
          <w:marRight w:val="0"/>
          <w:marTop w:val="0"/>
          <w:marBottom w:val="0"/>
          <w:divBdr>
            <w:top w:val="none" w:sz="0" w:space="0" w:color="auto"/>
            <w:left w:val="none" w:sz="0" w:space="0" w:color="auto"/>
            <w:bottom w:val="none" w:sz="0" w:space="0" w:color="auto"/>
            <w:right w:val="none" w:sz="0" w:space="0" w:color="auto"/>
          </w:divBdr>
          <w:divsChild>
            <w:div w:id="220291781">
              <w:marLeft w:val="0"/>
              <w:marRight w:val="0"/>
              <w:marTop w:val="0"/>
              <w:marBottom w:val="0"/>
              <w:divBdr>
                <w:top w:val="none" w:sz="0" w:space="0" w:color="auto"/>
                <w:left w:val="none" w:sz="0" w:space="0" w:color="auto"/>
                <w:bottom w:val="none" w:sz="0" w:space="0" w:color="auto"/>
                <w:right w:val="none" w:sz="0" w:space="0" w:color="auto"/>
              </w:divBdr>
            </w:div>
          </w:divsChild>
        </w:div>
        <w:div w:id="1564683570">
          <w:marLeft w:val="0"/>
          <w:marRight w:val="0"/>
          <w:marTop w:val="0"/>
          <w:marBottom w:val="0"/>
          <w:divBdr>
            <w:top w:val="none" w:sz="0" w:space="0" w:color="auto"/>
            <w:left w:val="none" w:sz="0" w:space="0" w:color="auto"/>
            <w:bottom w:val="none" w:sz="0" w:space="0" w:color="auto"/>
            <w:right w:val="none" w:sz="0" w:space="0" w:color="auto"/>
          </w:divBdr>
          <w:divsChild>
            <w:div w:id="1893230475">
              <w:marLeft w:val="0"/>
              <w:marRight w:val="0"/>
              <w:marTop w:val="0"/>
              <w:marBottom w:val="0"/>
              <w:divBdr>
                <w:top w:val="none" w:sz="0" w:space="0" w:color="auto"/>
                <w:left w:val="none" w:sz="0" w:space="0" w:color="auto"/>
                <w:bottom w:val="none" w:sz="0" w:space="0" w:color="auto"/>
                <w:right w:val="none" w:sz="0" w:space="0" w:color="auto"/>
              </w:divBdr>
            </w:div>
          </w:divsChild>
        </w:div>
        <w:div w:id="183714461">
          <w:marLeft w:val="0"/>
          <w:marRight w:val="0"/>
          <w:marTop w:val="0"/>
          <w:marBottom w:val="0"/>
          <w:divBdr>
            <w:top w:val="none" w:sz="0" w:space="0" w:color="auto"/>
            <w:left w:val="none" w:sz="0" w:space="0" w:color="auto"/>
            <w:bottom w:val="none" w:sz="0" w:space="0" w:color="auto"/>
            <w:right w:val="none" w:sz="0" w:space="0" w:color="auto"/>
          </w:divBdr>
          <w:divsChild>
            <w:div w:id="2058043193">
              <w:marLeft w:val="0"/>
              <w:marRight w:val="0"/>
              <w:marTop w:val="0"/>
              <w:marBottom w:val="0"/>
              <w:divBdr>
                <w:top w:val="none" w:sz="0" w:space="0" w:color="auto"/>
                <w:left w:val="none" w:sz="0" w:space="0" w:color="auto"/>
                <w:bottom w:val="none" w:sz="0" w:space="0" w:color="auto"/>
                <w:right w:val="none" w:sz="0" w:space="0" w:color="auto"/>
              </w:divBdr>
            </w:div>
          </w:divsChild>
        </w:div>
        <w:div w:id="215045711">
          <w:marLeft w:val="0"/>
          <w:marRight w:val="0"/>
          <w:marTop w:val="0"/>
          <w:marBottom w:val="0"/>
          <w:divBdr>
            <w:top w:val="none" w:sz="0" w:space="0" w:color="auto"/>
            <w:left w:val="none" w:sz="0" w:space="0" w:color="auto"/>
            <w:bottom w:val="none" w:sz="0" w:space="0" w:color="auto"/>
            <w:right w:val="none" w:sz="0" w:space="0" w:color="auto"/>
          </w:divBdr>
        </w:div>
        <w:div w:id="633566044">
          <w:marLeft w:val="0"/>
          <w:marRight w:val="0"/>
          <w:marTop w:val="0"/>
          <w:marBottom w:val="0"/>
          <w:divBdr>
            <w:top w:val="none" w:sz="0" w:space="0" w:color="auto"/>
            <w:left w:val="none" w:sz="0" w:space="0" w:color="auto"/>
            <w:bottom w:val="none" w:sz="0" w:space="0" w:color="auto"/>
            <w:right w:val="none" w:sz="0" w:space="0" w:color="auto"/>
          </w:divBdr>
          <w:divsChild>
            <w:div w:id="916062482">
              <w:marLeft w:val="0"/>
              <w:marRight w:val="0"/>
              <w:marTop w:val="0"/>
              <w:marBottom w:val="0"/>
              <w:divBdr>
                <w:top w:val="none" w:sz="0" w:space="0" w:color="auto"/>
                <w:left w:val="none" w:sz="0" w:space="0" w:color="auto"/>
                <w:bottom w:val="none" w:sz="0" w:space="0" w:color="auto"/>
                <w:right w:val="none" w:sz="0" w:space="0" w:color="auto"/>
              </w:divBdr>
            </w:div>
          </w:divsChild>
        </w:div>
        <w:div w:id="664668765">
          <w:marLeft w:val="0"/>
          <w:marRight w:val="0"/>
          <w:marTop w:val="0"/>
          <w:marBottom w:val="0"/>
          <w:divBdr>
            <w:top w:val="none" w:sz="0" w:space="0" w:color="auto"/>
            <w:left w:val="none" w:sz="0" w:space="0" w:color="auto"/>
            <w:bottom w:val="none" w:sz="0" w:space="0" w:color="auto"/>
            <w:right w:val="none" w:sz="0" w:space="0" w:color="auto"/>
          </w:divBdr>
          <w:divsChild>
            <w:div w:id="1117018119">
              <w:marLeft w:val="0"/>
              <w:marRight w:val="0"/>
              <w:marTop w:val="0"/>
              <w:marBottom w:val="0"/>
              <w:divBdr>
                <w:top w:val="none" w:sz="0" w:space="0" w:color="auto"/>
                <w:left w:val="none" w:sz="0" w:space="0" w:color="auto"/>
                <w:bottom w:val="none" w:sz="0" w:space="0" w:color="auto"/>
                <w:right w:val="none" w:sz="0" w:space="0" w:color="auto"/>
              </w:divBdr>
            </w:div>
          </w:divsChild>
        </w:div>
        <w:div w:id="438530745">
          <w:marLeft w:val="0"/>
          <w:marRight w:val="0"/>
          <w:marTop w:val="0"/>
          <w:marBottom w:val="0"/>
          <w:divBdr>
            <w:top w:val="none" w:sz="0" w:space="0" w:color="auto"/>
            <w:left w:val="none" w:sz="0" w:space="0" w:color="auto"/>
            <w:bottom w:val="none" w:sz="0" w:space="0" w:color="auto"/>
            <w:right w:val="none" w:sz="0" w:space="0" w:color="auto"/>
          </w:divBdr>
        </w:div>
        <w:div w:id="1087843295">
          <w:marLeft w:val="0"/>
          <w:marRight w:val="0"/>
          <w:marTop w:val="0"/>
          <w:marBottom w:val="0"/>
          <w:divBdr>
            <w:top w:val="none" w:sz="0" w:space="0" w:color="auto"/>
            <w:left w:val="none" w:sz="0" w:space="0" w:color="auto"/>
            <w:bottom w:val="none" w:sz="0" w:space="0" w:color="auto"/>
            <w:right w:val="none" w:sz="0" w:space="0" w:color="auto"/>
          </w:divBdr>
          <w:divsChild>
            <w:div w:id="1092552900">
              <w:marLeft w:val="0"/>
              <w:marRight w:val="0"/>
              <w:marTop w:val="0"/>
              <w:marBottom w:val="0"/>
              <w:divBdr>
                <w:top w:val="none" w:sz="0" w:space="0" w:color="auto"/>
                <w:left w:val="none" w:sz="0" w:space="0" w:color="auto"/>
                <w:bottom w:val="none" w:sz="0" w:space="0" w:color="auto"/>
                <w:right w:val="none" w:sz="0" w:space="0" w:color="auto"/>
              </w:divBdr>
            </w:div>
          </w:divsChild>
        </w:div>
        <w:div w:id="486556871">
          <w:marLeft w:val="0"/>
          <w:marRight w:val="0"/>
          <w:marTop w:val="0"/>
          <w:marBottom w:val="0"/>
          <w:divBdr>
            <w:top w:val="none" w:sz="0" w:space="0" w:color="auto"/>
            <w:left w:val="none" w:sz="0" w:space="0" w:color="auto"/>
            <w:bottom w:val="none" w:sz="0" w:space="0" w:color="auto"/>
            <w:right w:val="none" w:sz="0" w:space="0" w:color="auto"/>
          </w:divBdr>
        </w:div>
        <w:div w:id="836188646">
          <w:marLeft w:val="0"/>
          <w:marRight w:val="0"/>
          <w:marTop w:val="0"/>
          <w:marBottom w:val="0"/>
          <w:divBdr>
            <w:top w:val="none" w:sz="0" w:space="0" w:color="auto"/>
            <w:left w:val="none" w:sz="0" w:space="0" w:color="auto"/>
            <w:bottom w:val="none" w:sz="0" w:space="0" w:color="auto"/>
            <w:right w:val="none" w:sz="0" w:space="0" w:color="auto"/>
          </w:divBdr>
          <w:divsChild>
            <w:div w:id="861741490">
              <w:marLeft w:val="0"/>
              <w:marRight w:val="0"/>
              <w:marTop w:val="0"/>
              <w:marBottom w:val="0"/>
              <w:divBdr>
                <w:top w:val="none" w:sz="0" w:space="0" w:color="auto"/>
                <w:left w:val="none" w:sz="0" w:space="0" w:color="auto"/>
                <w:bottom w:val="none" w:sz="0" w:space="0" w:color="auto"/>
                <w:right w:val="none" w:sz="0" w:space="0" w:color="auto"/>
              </w:divBdr>
            </w:div>
          </w:divsChild>
        </w:div>
        <w:div w:id="98765037">
          <w:marLeft w:val="0"/>
          <w:marRight w:val="0"/>
          <w:marTop w:val="0"/>
          <w:marBottom w:val="0"/>
          <w:divBdr>
            <w:top w:val="none" w:sz="0" w:space="0" w:color="auto"/>
            <w:left w:val="none" w:sz="0" w:space="0" w:color="auto"/>
            <w:bottom w:val="none" w:sz="0" w:space="0" w:color="auto"/>
            <w:right w:val="none" w:sz="0" w:space="0" w:color="auto"/>
          </w:divBdr>
          <w:divsChild>
            <w:div w:id="1097751935">
              <w:marLeft w:val="0"/>
              <w:marRight w:val="0"/>
              <w:marTop w:val="0"/>
              <w:marBottom w:val="0"/>
              <w:divBdr>
                <w:top w:val="none" w:sz="0" w:space="0" w:color="auto"/>
                <w:left w:val="none" w:sz="0" w:space="0" w:color="auto"/>
                <w:bottom w:val="none" w:sz="0" w:space="0" w:color="auto"/>
                <w:right w:val="none" w:sz="0" w:space="0" w:color="auto"/>
              </w:divBdr>
            </w:div>
          </w:divsChild>
        </w:div>
        <w:div w:id="162671007">
          <w:marLeft w:val="0"/>
          <w:marRight w:val="0"/>
          <w:marTop w:val="0"/>
          <w:marBottom w:val="0"/>
          <w:divBdr>
            <w:top w:val="none" w:sz="0" w:space="0" w:color="auto"/>
            <w:left w:val="none" w:sz="0" w:space="0" w:color="auto"/>
            <w:bottom w:val="none" w:sz="0" w:space="0" w:color="auto"/>
            <w:right w:val="none" w:sz="0" w:space="0" w:color="auto"/>
          </w:divBdr>
        </w:div>
        <w:div w:id="1674840368">
          <w:marLeft w:val="0"/>
          <w:marRight w:val="0"/>
          <w:marTop w:val="0"/>
          <w:marBottom w:val="0"/>
          <w:divBdr>
            <w:top w:val="none" w:sz="0" w:space="0" w:color="auto"/>
            <w:left w:val="none" w:sz="0" w:space="0" w:color="auto"/>
            <w:bottom w:val="none" w:sz="0" w:space="0" w:color="auto"/>
            <w:right w:val="none" w:sz="0" w:space="0" w:color="auto"/>
          </w:divBdr>
          <w:divsChild>
            <w:div w:id="1141264482">
              <w:marLeft w:val="0"/>
              <w:marRight w:val="0"/>
              <w:marTop w:val="0"/>
              <w:marBottom w:val="0"/>
              <w:divBdr>
                <w:top w:val="none" w:sz="0" w:space="0" w:color="auto"/>
                <w:left w:val="none" w:sz="0" w:space="0" w:color="auto"/>
                <w:bottom w:val="none" w:sz="0" w:space="0" w:color="auto"/>
                <w:right w:val="none" w:sz="0" w:space="0" w:color="auto"/>
              </w:divBdr>
            </w:div>
          </w:divsChild>
        </w:div>
        <w:div w:id="1938634364">
          <w:marLeft w:val="0"/>
          <w:marRight w:val="0"/>
          <w:marTop w:val="0"/>
          <w:marBottom w:val="0"/>
          <w:divBdr>
            <w:top w:val="none" w:sz="0" w:space="0" w:color="auto"/>
            <w:left w:val="none" w:sz="0" w:space="0" w:color="auto"/>
            <w:bottom w:val="none" w:sz="0" w:space="0" w:color="auto"/>
            <w:right w:val="none" w:sz="0" w:space="0" w:color="auto"/>
          </w:divBdr>
          <w:divsChild>
            <w:div w:id="1874491697">
              <w:marLeft w:val="0"/>
              <w:marRight w:val="0"/>
              <w:marTop w:val="0"/>
              <w:marBottom w:val="0"/>
              <w:divBdr>
                <w:top w:val="none" w:sz="0" w:space="0" w:color="auto"/>
                <w:left w:val="none" w:sz="0" w:space="0" w:color="auto"/>
                <w:bottom w:val="none" w:sz="0" w:space="0" w:color="auto"/>
                <w:right w:val="none" w:sz="0" w:space="0" w:color="auto"/>
              </w:divBdr>
            </w:div>
          </w:divsChild>
        </w:div>
        <w:div w:id="958337639">
          <w:marLeft w:val="0"/>
          <w:marRight w:val="0"/>
          <w:marTop w:val="0"/>
          <w:marBottom w:val="0"/>
          <w:divBdr>
            <w:top w:val="none" w:sz="0" w:space="0" w:color="auto"/>
            <w:left w:val="none" w:sz="0" w:space="0" w:color="auto"/>
            <w:bottom w:val="none" w:sz="0" w:space="0" w:color="auto"/>
            <w:right w:val="none" w:sz="0" w:space="0" w:color="auto"/>
          </w:divBdr>
        </w:div>
        <w:div w:id="1772580557">
          <w:marLeft w:val="0"/>
          <w:marRight w:val="0"/>
          <w:marTop w:val="0"/>
          <w:marBottom w:val="0"/>
          <w:divBdr>
            <w:top w:val="none" w:sz="0" w:space="0" w:color="auto"/>
            <w:left w:val="none" w:sz="0" w:space="0" w:color="auto"/>
            <w:bottom w:val="none" w:sz="0" w:space="0" w:color="auto"/>
            <w:right w:val="none" w:sz="0" w:space="0" w:color="auto"/>
          </w:divBdr>
          <w:divsChild>
            <w:div w:id="210406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878477">
      <w:bodyDiv w:val="1"/>
      <w:marLeft w:val="0"/>
      <w:marRight w:val="0"/>
      <w:marTop w:val="0"/>
      <w:marBottom w:val="0"/>
      <w:divBdr>
        <w:top w:val="none" w:sz="0" w:space="0" w:color="auto"/>
        <w:left w:val="none" w:sz="0" w:space="0" w:color="auto"/>
        <w:bottom w:val="none" w:sz="0" w:space="0" w:color="auto"/>
        <w:right w:val="none" w:sz="0" w:space="0" w:color="auto"/>
      </w:divBdr>
    </w:div>
    <w:div w:id="769085003">
      <w:bodyDiv w:val="1"/>
      <w:marLeft w:val="0"/>
      <w:marRight w:val="0"/>
      <w:marTop w:val="0"/>
      <w:marBottom w:val="0"/>
      <w:divBdr>
        <w:top w:val="none" w:sz="0" w:space="0" w:color="auto"/>
        <w:left w:val="none" w:sz="0" w:space="0" w:color="auto"/>
        <w:bottom w:val="none" w:sz="0" w:space="0" w:color="auto"/>
        <w:right w:val="none" w:sz="0" w:space="0" w:color="auto"/>
      </w:divBdr>
    </w:div>
    <w:div w:id="846287676">
      <w:bodyDiv w:val="1"/>
      <w:marLeft w:val="0"/>
      <w:marRight w:val="0"/>
      <w:marTop w:val="0"/>
      <w:marBottom w:val="0"/>
      <w:divBdr>
        <w:top w:val="none" w:sz="0" w:space="0" w:color="auto"/>
        <w:left w:val="none" w:sz="0" w:space="0" w:color="auto"/>
        <w:bottom w:val="none" w:sz="0" w:space="0" w:color="auto"/>
        <w:right w:val="none" w:sz="0" w:space="0" w:color="auto"/>
      </w:divBdr>
    </w:div>
    <w:div w:id="883445314">
      <w:bodyDiv w:val="1"/>
      <w:marLeft w:val="0"/>
      <w:marRight w:val="0"/>
      <w:marTop w:val="0"/>
      <w:marBottom w:val="0"/>
      <w:divBdr>
        <w:top w:val="none" w:sz="0" w:space="0" w:color="auto"/>
        <w:left w:val="none" w:sz="0" w:space="0" w:color="auto"/>
        <w:bottom w:val="none" w:sz="0" w:space="0" w:color="auto"/>
        <w:right w:val="none" w:sz="0" w:space="0" w:color="auto"/>
      </w:divBdr>
      <w:divsChild>
        <w:div w:id="916549338">
          <w:marLeft w:val="0"/>
          <w:marRight w:val="0"/>
          <w:marTop w:val="0"/>
          <w:marBottom w:val="0"/>
          <w:divBdr>
            <w:top w:val="none" w:sz="0" w:space="0" w:color="auto"/>
            <w:left w:val="none" w:sz="0" w:space="0" w:color="auto"/>
            <w:bottom w:val="none" w:sz="0" w:space="0" w:color="auto"/>
            <w:right w:val="none" w:sz="0" w:space="0" w:color="auto"/>
          </w:divBdr>
        </w:div>
        <w:div w:id="1320424876">
          <w:marLeft w:val="0"/>
          <w:marRight w:val="0"/>
          <w:marTop w:val="0"/>
          <w:marBottom w:val="0"/>
          <w:divBdr>
            <w:top w:val="none" w:sz="0" w:space="0" w:color="auto"/>
            <w:left w:val="none" w:sz="0" w:space="0" w:color="auto"/>
            <w:bottom w:val="none" w:sz="0" w:space="0" w:color="auto"/>
            <w:right w:val="none" w:sz="0" w:space="0" w:color="auto"/>
          </w:divBdr>
        </w:div>
        <w:div w:id="24796731">
          <w:marLeft w:val="0"/>
          <w:marRight w:val="0"/>
          <w:marTop w:val="0"/>
          <w:marBottom w:val="0"/>
          <w:divBdr>
            <w:top w:val="none" w:sz="0" w:space="0" w:color="auto"/>
            <w:left w:val="none" w:sz="0" w:space="0" w:color="auto"/>
            <w:bottom w:val="none" w:sz="0" w:space="0" w:color="auto"/>
            <w:right w:val="none" w:sz="0" w:space="0" w:color="auto"/>
          </w:divBdr>
          <w:divsChild>
            <w:div w:id="2087218851">
              <w:marLeft w:val="0"/>
              <w:marRight w:val="0"/>
              <w:marTop w:val="0"/>
              <w:marBottom w:val="0"/>
              <w:divBdr>
                <w:top w:val="none" w:sz="0" w:space="0" w:color="auto"/>
                <w:left w:val="none" w:sz="0" w:space="0" w:color="auto"/>
                <w:bottom w:val="none" w:sz="0" w:space="0" w:color="auto"/>
                <w:right w:val="none" w:sz="0" w:space="0" w:color="auto"/>
              </w:divBdr>
            </w:div>
          </w:divsChild>
        </w:div>
        <w:div w:id="1815760603">
          <w:marLeft w:val="0"/>
          <w:marRight w:val="0"/>
          <w:marTop w:val="0"/>
          <w:marBottom w:val="0"/>
          <w:divBdr>
            <w:top w:val="none" w:sz="0" w:space="0" w:color="auto"/>
            <w:left w:val="none" w:sz="0" w:space="0" w:color="auto"/>
            <w:bottom w:val="none" w:sz="0" w:space="0" w:color="auto"/>
            <w:right w:val="none" w:sz="0" w:space="0" w:color="auto"/>
          </w:divBdr>
          <w:divsChild>
            <w:div w:id="250966764">
              <w:marLeft w:val="0"/>
              <w:marRight w:val="0"/>
              <w:marTop w:val="0"/>
              <w:marBottom w:val="0"/>
              <w:divBdr>
                <w:top w:val="none" w:sz="0" w:space="0" w:color="auto"/>
                <w:left w:val="none" w:sz="0" w:space="0" w:color="auto"/>
                <w:bottom w:val="none" w:sz="0" w:space="0" w:color="auto"/>
                <w:right w:val="none" w:sz="0" w:space="0" w:color="auto"/>
              </w:divBdr>
            </w:div>
          </w:divsChild>
        </w:div>
        <w:div w:id="663358222">
          <w:marLeft w:val="0"/>
          <w:marRight w:val="0"/>
          <w:marTop w:val="0"/>
          <w:marBottom w:val="0"/>
          <w:divBdr>
            <w:top w:val="none" w:sz="0" w:space="0" w:color="auto"/>
            <w:left w:val="none" w:sz="0" w:space="0" w:color="auto"/>
            <w:bottom w:val="none" w:sz="0" w:space="0" w:color="auto"/>
            <w:right w:val="none" w:sz="0" w:space="0" w:color="auto"/>
          </w:divBdr>
          <w:divsChild>
            <w:div w:id="1246260082">
              <w:marLeft w:val="0"/>
              <w:marRight w:val="0"/>
              <w:marTop w:val="0"/>
              <w:marBottom w:val="0"/>
              <w:divBdr>
                <w:top w:val="none" w:sz="0" w:space="0" w:color="auto"/>
                <w:left w:val="none" w:sz="0" w:space="0" w:color="auto"/>
                <w:bottom w:val="none" w:sz="0" w:space="0" w:color="auto"/>
                <w:right w:val="none" w:sz="0" w:space="0" w:color="auto"/>
              </w:divBdr>
            </w:div>
          </w:divsChild>
        </w:div>
        <w:div w:id="36392033">
          <w:marLeft w:val="0"/>
          <w:marRight w:val="0"/>
          <w:marTop w:val="0"/>
          <w:marBottom w:val="0"/>
          <w:divBdr>
            <w:top w:val="none" w:sz="0" w:space="0" w:color="auto"/>
            <w:left w:val="none" w:sz="0" w:space="0" w:color="auto"/>
            <w:bottom w:val="none" w:sz="0" w:space="0" w:color="auto"/>
            <w:right w:val="none" w:sz="0" w:space="0" w:color="auto"/>
          </w:divBdr>
          <w:divsChild>
            <w:div w:id="552273110">
              <w:marLeft w:val="0"/>
              <w:marRight w:val="0"/>
              <w:marTop w:val="0"/>
              <w:marBottom w:val="0"/>
              <w:divBdr>
                <w:top w:val="none" w:sz="0" w:space="0" w:color="auto"/>
                <w:left w:val="none" w:sz="0" w:space="0" w:color="auto"/>
                <w:bottom w:val="none" w:sz="0" w:space="0" w:color="auto"/>
                <w:right w:val="none" w:sz="0" w:space="0" w:color="auto"/>
              </w:divBdr>
            </w:div>
          </w:divsChild>
        </w:div>
        <w:div w:id="647787937">
          <w:marLeft w:val="0"/>
          <w:marRight w:val="0"/>
          <w:marTop w:val="0"/>
          <w:marBottom w:val="0"/>
          <w:divBdr>
            <w:top w:val="none" w:sz="0" w:space="0" w:color="auto"/>
            <w:left w:val="none" w:sz="0" w:space="0" w:color="auto"/>
            <w:bottom w:val="none" w:sz="0" w:space="0" w:color="auto"/>
            <w:right w:val="none" w:sz="0" w:space="0" w:color="auto"/>
          </w:divBdr>
          <w:divsChild>
            <w:div w:id="1261597388">
              <w:marLeft w:val="0"/>
              <w:marRight w:val="0"/>
              <w:marTop w:val="0"/>
              <w:marBottom w:val="0"/>
              <w:divBdr>
                <w:top w:val="none" w:sz="0" w:space="0" w:color="auto"/>
                <w:left w:val="none" w:sz="0" w:space="0" w:color="auto"/>
                <w:bottom w:val="none" w:sz="0" w:space="0" w:color="auto"/>
                <w:right w:val="none" w:sz="0" w:space="0" w:color="auto"/>
              </w:divBdr>
            </w:div>
          </w:divsChild>
        </w:div>
        <w:div w:id="1064790052">
          <w:marLeft w:val="0"/>
          <w:marRight w:val="0"/>
          <w:marTop w:val="0"/>
          <w:marBottom w:val="0"/>
          <w:divBdr>
            <w:top w:val="none" w:sz="0" w:space="0" w:color="auto"/>
            <w:left w:val="none" w:sz="0" w:space="0" w:color="auto"/>
            <w:bottom w:val="none" w:sz="0" w:space="0" w:color="auto"/>
            <w:right w:val="none" w:sz="0" w:space="0" w:color="auto"/>
          </w:divBdr>
        </w:div>
        <w:div w:id="1711300818">
          <w:marLeft w:val="0"/>
          <w:marRight w:val="0"/>
          <w:marTop w:val="0"/>
          <w:marBottom w:val="0"/>
          <w:divBdr>
            <w:top w:val="none" w:sz="0" w:space="0" w:color="auto"/>
            <w:left w:val="none" w:sz="0" w:space="0" w:color="auto"/>
            <w:bottom w:val="none" w:sz="0" w:space="0" w:color="auto"/>
            <w:right w:val="none" w:sz="0" w:space="0" w:color="auto"/>
          </w:divBdr>
        </w:div>
        <w:div w:id="1962416451">
          <w:marLeft w:val="0"/>
          <w:marRight w:val="0"/>
          <w:marTop w:val="0"/>
          <w:marBottom w:val="0"/>
          <w:divBdr>
            <w:top w:val="none" w:sz="0" w:space="0" w:color="auto"/>
            <w:left w:val="none" w:sz="0" w:space="0" w:color="auto"/>
            <w:bottom w:val="none" w:sz="0" w:space="0" w:color="auto"/>
            <w:right w:val="none" w:sz="0" w:space="0" w:color="auto"/>
          </w:divBdr>
        </w:div>
        <w:div w:id="678385603">
          <w:marLeft w:val="0"/>
          <w:marRight w:val="0"/>
          <w:marTop w:val="0"/>
          <w:marBottom w:val="0"/>
          <w:divBdr>
            <w:top w:val="none" w:sz="0" w:space="0" w:color="auto"/>
            <w:left w:val="none" w:sz="0" w:space="0" w:color="auto"/>
            <w:bottom w:val="none" w:sz="0" w:space="0" w:color="auto"/>
            <w:right w:val="none" w:sz="0" w:space="0" w:color="auto"/>
          </w:divBdr>
          <w:divsChild>
            <w:div w:id="1032999316">
              <w:marLeft w:val="0"/>
              <w:marRight w:val="0"/>
              <w:marTop w:val="0"/>
              <w:marBottom w:val="0"/>
              <w:divBdr>
                <w:top w:val="none" w:sz="0" w:space="0" w:color="auto"/>
                <w:left w:val="none" w:sz="0" w:space="0" w:color="auto"/>
                <w:bottom w:val="none" w:sz="0" w:space="0" w:color="auto"/>
                <w:right w:val="none" w:sz="0" w:space="0" w:color="auto"/>
              </w:divBdr>
            </w:div>
          </w:divsChild>
        </w:div>
        <w:div w:id="276375219">
          <w:marLeft w:val="0"/>
          <w:marRight w:val="0"/>
          <w:marTop w:val="0"/>
          <w:marBottom w:val="0"/>
          <w:divBdr>
            <w:top w:val="none" w:sz="0" w:space="0" w:color="auto"/>
            <w:left w:val="none" w:sz="0" w:space="0" w:color="auto"/>
            <w:bottom w:val="none" w:sz="0" w:space="0" w:color="auto"/>
            <w:right w:val="none" w:sz="0" w:space="0" w:color="auto"/>
          </w:divBdr>
          <w:divsChild>
            <w:div w:id="1728871390">
              <w:marLeft w:val="0"/>
              <w:marRight w:val="0"/>
              <w:marTop w:val="0"/>
              <w:marBottom w:val="0"/>
              <w:divBdr>
                <w:top w:val="none" w:sz="0" w:space="0" w:color="auto"/>
                <w:left w:val="none" w:sz="0" w:space="0" w:color="auto"/>
                <w:bottom w:val="none" w:sz="0" w:space="0" w:color="auto"/>
                <w:right w:val="none" w:sz="0" w:space="0" w:color="auto"/>
              </w:divBdr>
            </w:div>
          </w:divsChild>
        </w:div>
        <w:div w:id="1075711026">
          <w:marLeft w:val="0"/>
          <w:marRight w:val="0"/>
          <w:marTop w:val="0"/>
          <w:marBottom w:val="0"/>
          <w:divBdr>
            <w:top w:val="none" w:sz="0" w:space="0" w:color="auto"/>
            <w:left w:val="none" w:sz="0" w:space="0" w:color="auto"/>
            <w:bottom w:val="none" w:sz="0" w:space="0" w:color="auto"/>
            <w:right w:val="none" w:sz="0" w:space="0" w:color="auto"/>
          </w:divBdr>
        </w:div>
        <w:div w:id="1997417134">
          <w:marLeft w:val="0"/>
          <w:marRight w:val="0"/>
          <w:marTop w:val="0"/>
          <w:marBottom w:val="0"/>
          <w:divBdr>
            <w:top w:val="none" w:sz="0" w:space="0" w:color="auto"/>
            <w:left w:val="none" w:sz="0" w:space="0" w:color="auto"/>
            <w:bottom w:val="none" w:sz="0" w:space="0" w:color="auto"/>
            <w:right w:val="none" w:sz="0" w:space="0" w:color="auto"/>
          </w:divBdr>
        </w:div>
        <w:div w:id="1957518963">
          <w:marLeft w:val="0"/>
          <w:marRight w:val="0"/>
          <w:marTop w:val="0"/>
          <w:marBottom w:val="0"/>
          <w:divBdr>
            <w:top w:val="none" w:sz="0" w:space="0" w:color="auto"/>
            <w:left w:val="none" w:sz="0" w:space="0" w:color="auto"/>
            <w:bottom w:val="none" w:sz="0" w:space="0" w:color="auto"/>
            <w:right w:val="none" w:sz="0" w:space="0" w:color="auto"/>
          </w:divBdr>
        </w:div>
        <w:div w:id="19165363">
          <w:marLeft w:val="0"/>
          <w:marRight w:val="0"/>
          <w:marTop w:val="0"/>
          <w:marBottom w:val="0"/>
          <w:divBdr>
            <w:top w:val="none" w:sz="0" w:space="0" w:color="auto"/>
            <w:left w:val="none" w:sz="0" w:space="0" w:color="auto"/>
            <w:bottom w:val="none" w:sz="0" w:space="0" w:color="auto"/>
            <w:right w:val="none" w:sz="0" w:space="0" w:color="auto"/>
          </w:divBdr>
          <w:divsChild>
            <w:div w:id="406150467">
              <w:marLeft w:val="0"/>
              <w:marRight w:val="0"/>
              <w:marTop w:val="0"/>
              <w:marBottom w:val="0"/>
              <w:divBdr>
                <w:top w:val="none" w:sz="0" w:space="0" w:color="auto"/>
                <w:left w:val="none" w:sz="0" w:space="0" w:color="auto"/>
                <w:bottom w:val="none" w:sz="0" w:space="0" w:color="auto"/>
                <w:right w:val="none" w:sz="0" w:space="0" w:color="auto"/>
              </w:divBdr>
            </w:div>
          </w:divsChild>
        </w:div>
        <w:div w:id="636452689">
          <w:marLeft w:val="0"/>
          <w:marRight w:val="0"/>
          <w:marTop w:val="0"/>
          <w:marBottom w:val="0"/>
          <w:divBdr>
            <w:top w:val="none" w:sz="0" w:space="0" w:color="auto"/>
            <w:left w:val="none" w:sz="0" w:space="0" w:color="auto"/>
            <w:bottom w:val="none" w:sz="0" w:space="0" w:color="auto"/>
            <w:right w:val="none" w:sz="0" w:space="0" w:color="auto"/>
          </w:divBdr>
        </w:div>
        <w:div w:id="1720324618">
          <w:marLeft w:val="0"/>
          <w:marRight w:val="0"/>
          <w:marTop w:val="0"/>
          <w:marBottom w:val="0"/>
          <w:divBdr>
            <w:top w:val="none" w:sz="0" w:space="0" w:color="auto"/>
            <w:left w:val="none" w:sz="0" w:space="0" w:color="auto"/>
            <w:bottom w:val="none" w:sz="0" w:space="0" w:color="auto"/>
            <w:right w:val="none" w:sz="0" w:space="0" w:color="auto"/>
          </w:divBdr>
        </w:div>
        <w:div w:id="583227687">
          <w:marLeft w:val="0"/>
          <w:marRight w:val="0"/>
          <w:marTop w:val="0"/>
          <w:marBottom w:val="0"/>
          <w:divBdr>
            <w:top w:val="none" w:sz="0" w:space="0" w:color="auto"/>
            <w:left w:val="none" w:sz="0" w:space="0" w:color="auto"/>
            <w:bottom w:val="none" w:sz="0" w:space="0" w:color="auto"/>
            <w:right w:val="none" w:sz="0" w:space="0" w:color="auto"/>
          </w:divBdr>
        </w:div>
        <w:div w:id="20059232">
          <w:marLeft w:val="0"/>
          <w:marRight w:val="0"/>
          <w:marTop w:val="0"/>
          <w:marBottom w:val="0"/>
          <w:divBdr>
            <w:top w:val="none" w:sz="0" w:space="0" w:color="auto"/>
            <w:left w:val="none" w:sz="0" w:space="0" w:color="auto"/>
            <w:bottom w:val="none" w:sz="0" w:space="0" w:color="auto"/>
            <w:right w:val="none" w:sz="0" w:space="0" w:color="auto"/>
          </w:divBdr>
          <w:divsChild>
            <w:div w:id="1521237773">
              <w:marLeft w:val="0"/>
              <w:marRight w:val="0"/>
              <w:marTop w:val="0"/>
              <w:marBottom w:val="0"/>
              <w:divBdr>
                <w:top w:val="none" w:sz="0" w:space="0" w:color="auto"/>
                <w:left w:val="none" w:sz="0" w:space="0" w:color="auto"/>
                <w:bottom w:val="none" w:sz="0" w:space="0" w:color="auto"/>
                <w:right w:val="none" w:sz="0" w:space="0" w:color="auto"/>
              </w:divBdr>
            </w:div>
          </w:divsChild>
        </w:div>
        <w:div w:id="2104570695">
          <w:marLeft w:val="0"/>
          <w:marRight w:val="0"/>
          <w:marTop w:val="0"/>
          <w:marBottom w:val="0"/>
          <w:divBdr>
            <w:top w:val="none" w:sz="0" w:space="0" w:color="auto"/>
            <w:left w:val="none" w:sz="0" w:space="0" w:color="auto"/>
            <w:bottom w:val="none" w:sz="0" w:space="0" w:color="auto"/>
            <w:right w:val="none" w:sz="0" w:space="0" w:color="auto"/>
          </w:divBdr>
          <w:divsChild>
            <w:div w:id="653411980">
              <w:marLeft w:val="0"/>
              <w:marRight w:val="0"/>
              <w:marTop w:val="0"/>
              <w:marBottom w:val="0"/>
              <w:divBdr>
                <w:top w:val="none" w:sz="0" w:space="0" w:color="auto"/>
                <w:left w:val="none" w:sz="0" w:space="0" w:color="auto"/>
                <w:bottom w:val="none" w:sz="0" w:space="0" w:color="auto"/>
                <w:right w:val="none" w:sz="0" w:space="0" w:color="auto"/>
              </w:divBdr>
            </w:div>
          </w:divsChild>
        </w:div>
        <w:div w:id="953710033">
          <w:marLeft w:val="0"/>
          <w:marRight w:val="0"/>
          <w:marTop w:val="0"/>
          <w:marBottom w:val="0"/>
          <w:divBdr>
            <w:top w:val="none" w:sz="0" w:space="0" w:color="auto"/>
            <w:left w:val="none" w:sz="0" w:space="0" w:color="auto"/>
            <w:bottom w:val="none" w:sz="0" w:space="0" w:color="auto"/>
            <w:right w:val="none" w:sz="0" w:space="0" w:color="auto"/>
          </w:divBdr>
        </w:div>
        <w:div w:id="1904440575">
          <w:marLeft w:val="0"/>
          <w:marRight w:val="0"/>
          <w:marTop w:val="0"/>
          <w:marBottom w:val="0"/>
          <w:divBdr>
            <w:top w:val="none" w:sz="0" w:space="0" w:color="auto"/>
            <w:left w:val="none" w:sz="0" w:space="0" w:color="auto"/>
            <w:bottom w:val="none" w:sz="0" w:space="0" w:color="auto"/>
            <w:right w:val="none" w:sz="0" w:space="0" w:color="auto"/>
          </w:divBdr>
        </w:div>
        <w:div w:id="75903504">
          <w:marLeft w:val="0"/>
          <w:marRight w:val="0"/>
          <w:marTop w:val="0"/>
          <w:marBottom w:val="0"/>
          <w:divBdr>
            <w:top w:val="none" w:sz="0" w:space="0" w:color="auto"/>
            <w:left w:val="none" w:sz="0" w:space="0" w:color="auto"/>
            <w:bottom w:val="none" w:sz="0" w:space="0" w:color="auto"/>
            <w:right w:val="none" w:sz="0" w:space="0" w:color="auto"/>
          </w:divBdr>
        </w:div>
        <w:div w:id="868838333">
          <w:marLeft w:val="0"/>
          <w:marRight w:val="0"/>
          <w:marTop w:val="0"/>
          <w:marBottom w:val="0"/>
          <w:divBdr>
            <w:top w:val="none" w:sz="0" w:space="0" w:color="auto"/>
            <w:left w:val="none" w:sz="0" w:space="0" w:color="auto"/>
            <w:bottom w:val="none" w:sz="0" w:space="0" w:color="auto"/>
            <w:right w:val="none" w:sz="0" w:space="0" w:color="auto"/>
          </w:divBdr>
          <w:divsChild>
            <w:div w:id="968894875">
              <w:marLeft w:val="0"/>
              <w:marRight w:val="0"/>
              <w:marTop w:val="0"/>
              <w:marBottom w:val="0"/>
              <w:divBdr>
                <w:top w:val="none" w:sz="0" w:space="0" w:color="auto"/>
                <w:left w:val="none" w:sz="0" w:space="0" w:color="auto"/>
                <w:bottom w:val="none" w:sz="0" w:space="0" w:color="auto"/>
                <w:right w:val="none" w:sz="0" w:space="0" w:color="auto"/>
              </w:divBdr>
            </w:div>
          </w:divsChild>
        </w:div>
        <w:div w:id="14574535">
          <w:marLeft w:val="0"/>
          <w:marRight w:val="0"/>
          <w:marTop w:val="0"/>
          <w:marBottom w:val="0"/>
          <w:divBdr>
            <w:top w:val="none" w:sz="0" w:space="0" w:color="auto"/>
            <w:left w:val="none" w:sz="0" w:space="0" w:color="auto"/>
            <w:bottom w:val="none" w:sz="0" w:space="0" w:color="auto"/>
            <w:right w:val="none" w:sz="0" w:space="0" w:color="auto"/>
          </w:divBdr>
          <w:divsChild>
            <w:div w:id="1395274919">
              <w:marLeft w:val="0"/>
              <w:marRight w:val="0"/>
              <w:marTop w:val="0"/>
              <w:marBottom w:val="0"/>
              <w:divBdr>
                <w:top w:val="none" w:sz="0" w:space="0" w:color="auto"/>
                <w:left w:val="none" w:sz="0" w:space="0" w:color="auto"/>
                <w:bottom w:val="none" w:sz="0" w:space="0" w:color="auto"/>
                <w:right w:val="none" w:sz="0" w:space="0" w:color="auto"/>
              </w:divBdr>
            </w:div>
          </w:divsChild>
        </w:div>
        <w:div w:id="1838229658">
          <w:marLeft w:val="0"/>
          <w:marRight w:val="0"/>
          <w:marTop w:val="0"/>
          <w:marBottom w:val="0"/>
          <w:divBdr>
            <w:top w:val="none" w:sz="0" w:space="0" w:color="auto"/>
            <w:left w:val="none" w:sz="0" w:space="0" w:color="auto"/>
            <w:bottom w:val="none" w:sz="0" w:space="0" w:color="auto"/>
            <w:right w:val="none" w:sz="0" w:space="0" w:color="auto"/>
          </w:divBdr>
        </w:div>
        <w:div w:id="2045476578">
          <w:marLeft w:val="0"/>
          <w:marRight w:val="0"/>
          <w:marTop w:val="0"/>
          <w:marBottom w:val="0"/>
          <w:divBdr>
            <w:top w:val="none" w:sz="0" w:space="0" w:color="auto"/>
            <w:left w:val="none" w:sz="0" w:space="0" w:color="auto"/>
            <w:bottom w:val="none" w:sz="0" w:space="0" w:color="auto"/>
            <w:right w:val="none" w:sz="0" w:space="0" w:color="auto"/>
          </w:divBdr>
          <w:divsChild>
            <w:div w:id="82866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537373">
      <w:bodyDiv w:val="1"/>
      <w:marLeft w:val="0"/>
      <w:marRight w:val="0"/>
      <w:marTop w:val="0"/>
      <w:marBottom w:val="0"/>
      <w:divBdr>
        <w:top w:val="none" w:sz="0" w:space="0" w:color="auto"/>
        <w:left w:val="none" w:sz="0" w:space="0" w:color="auto"/>
        <w:bottom w:val="none" w:sz="0" w:space="0" w:color="auto"/>
        <w:right w:val="none" w:sz="0" w:space="0" w:color="auto"/>
      </w:divBdr>
    </w:div>
    <w:div w:id="1320420789">
      <w:bodyDiv w:val="1"/>
      <w:marLeft w:val="0"/>
      <w:marRight w:val="0"/>
      <w:marTop w:val="0"/>
      <w:marBottom w:val="0"/>
      <w:divBdr>
        <w:top w:val="none" w:sz="0" w:space="0" w:color="auto"/>
        <w:left w:val="none" w:sz="0" w:space="0" w:color="auto"/>
        <w:bottom w:val="none" w:sz="0" w:space="0" w:color="auto"/>
        <w:right w:val="none" w:sz="0" w:space="0" w:color="auto"/>
      </w:divBdr>
    </w:div>
    <w:div w:id="1564026634">
      <w:bodyDiv w:val="1"/>
      <w:marLeft w:val="0"/>
      <w:marRight w:val="0"/>
      <w:marTop w:val="0"/>
      <w:marBottom w:val="0"/>
      <w:divBdr>
        <w:top w:val="none" w:sz="0" w:space="0" w:color="auto"/>
        <w:left w:val="none" w:sz="0" w:space="0" w:color="auto"/>
        <w:bottom w:val="none" w:sz="0" w:space="0" w:color="auto"/>
        <w:right w:val="none" w:sz="0" w:space="0" w:color="auto"/>
      </w:divBdr>
      <w:divsChild>
        <w:div w:id="803694520">
          <w:marLeft w:val="0"/>
          <w:marRight w:val="0"/>
          <w:marTop w:val="0"/>
          <w:marBottom w:val="0"/>
          <w:divBdr>
            <w:top w:val="none" w:sz="0" w:space="0" w:color="auto"/>
            <w:left w:val="none" w:sz="0" w:space="0" w:color="auto"/>
            <w:bottom w:val="none" w:sz="0" w:space="0" w:color="auto"/>
            <w:right w:val="none" w:sz="0" w:space="0" w:color="auto"/>
          </w:divBdr>
        </w:div>
        <w:div w:id="725379677">
          <w:marLeft w:val="0"/>
          <w:marRight w:val="0"/>
          <w:marTop w:val="0"/>
          <w:marBottom w:val="0"/>
          <w:divBdr>
            <w:top w:val="none" w:sz="0" w:space="0" w:color="auto"/>
            <w:left w:val="none" w:sz="0" w:space="0" w:color="auto"/>
            <w:bottom w:val="none" w:sz="0" w:space="0" w:color="auto"/>
            <w:right w:val="none" w:sz="0" w:space="0" w:color="auto"/>
          </w:divBdr>
        </w:div>
        <w:div w:id="1600065749">
          <w:marLeft w:val="0"/>
          <w:marRight w:val="0"/>
          <w:marTop w:val="0"/>
          <w:marBottom w:val="0"/>
          <w:divBdr>
            <w:top w:val="none" w:sz="0" w:space="0" w:color="auto"/>
            <w:left w:val="none" w:sz="0" w:space="0" w:color="auto"/>
            <w:bottom w:val="none" w:sz="0" w:space="0" w:color="auto"/>
            <w:right w:val="none" w:sz="0" w:space="0" w:color="auto"/>
          </w:divBdr>
          <w:divsChild>
            <w:div w:id="483744650">
              <w:marLeft w:val="0"/>
              <w:marRight w:val="0"/>
              <w:marTop w:val="0"/>
              <w:marBottom w:val="0"/>
              <w:divBdr>
                <w:top w:val="none" w:sz="0" w:space="0" w:color="auto"/>
                <w:left w:val="none" w:sz="0" w:space="0" w:color="auto"/>
                <w:bottom w:val="none" w:sz="0" w:space="0" w:color="auto"/>
                <w:right w:val="none" w:sz="0" w:space="0" w:color="auto"/>
              </w:divBdr>
            </w:div>
          </w:divsChild>
        </w:div>
        <w:div w:id="852495111">
          <w:marLeft w:val="0"/>
          <w:marRight w:val="0"/>
          <w:marTop w:val="0"/>
          <w:marBottom w:val="0"/>
          <w:divBdr>
            <w:top w:val="none" w:sz="0" w:space="0" w:color="auto"/>
            <w:left w:val="none" w:sz="0" w:space="0" w:color="auto"/>
            <w:bottom w:val="none" w:sz="0" w:space="0" w:color="auto"/>
            <w:right w:val="none" w:sz="0" w:space="0" w:color="auto"/>
          </w:divBdr>
          <w:divsChild>
            <w:div w:id="1105685102">
              <w:marLeft w:val="0"/>
              <w:marRight w:val="0"/>
              <w:marTop w:val="0"/>
              <w:marBottom w:val="0"/>
              <w:divBdr>
                <w:top w:val="none" w:sz="0" w:space="0" w:color="auto"/>
                <w:left w:val="none" w:sz="0" w:space="0" w:color="auto"/>
                <w:bottom w:val="none" w:sz="0" w:space="0" w:color="auto"/>
                <w:right w:val="none" w:sz="0" w:space="0" w:color="auto"/>
              </w:divBdr>
            </w:div>
          </w:divsChild>
        </w:div>
        <w:div w:id="1628125060">
          <w:marLeft w:val="0"/>
          <w:marRight w:val="0"/>
          <w:marTop w:val="0"/>
          <w:marBottom w:val="0"/>
          <w:divBdr>
            <w:top w:val="none" w:sz="0" w:space="0" w:color="auto"/>
            <w:left w:val="none" w:sz="0" w:space="0" w:color="auto"/>
            <w:bottom w:val="none" w:sz="0" w:space="0" w:color="auto"/>
            <w:right w:val="none" w:sz="0" w:space="0" w:color="auto"/>
          </w:divBdr>
          <w:divsChild>
            <w:div w:id="551230852">
              <w:marLeft w:val="0"/>
              <w:marRight w:val="0"/>
              <w:marTop w:val="0"/>
              <w:marBottom w:val="0"/>
              <w:divBdr>
                <w:top w:val="none" w:sz="0" w:space="0" w:color="auto"/>
                <w:left w:val="none" w:sz="0" w:space="0" w:color="auto"/>
                <w:bottom w:val="none" w:sz="0" w:space="0" w:color="auto"/>
                <w:right w:val="none" w:sz="0" w:space="0" w:color="auto"/>
              </w:divBdr>
            </w:div>
          </w:divsChild>
        </w:div>
        <w:div w:id="75563318">
          <w:marLeft w:val="0"/>
          <w:marRight w:val="0"/>
          <w:marTop w:val="0"/>
          <w:marBottom w:val="0"/>
          <w:divBdr>
            <w:top w:val="none" w:sz="0" w:space="0" w:color="auto"/>
            <w:left w:val="none" w:sz="0" w:space="0" w:color="auto"/>
            <w:bottom w:val="none" w:sz="0" w:space="0" w:color="auto"/>
            <w:right w:val="none" w:sz="0" w:space="0" w:color="auto"/>
          </w:divBdr>
          <w:divsChild>
            <w:div w:id="1766998985">
              <w:marLeft w:val="0"/>
              <w:marRight w:val="0"/>
              <w:marTop w:val="0"/>
              <w:marBottom w:val="0"/>
              <w:divBdr>
                <w:top w:val="none" w:sz="0" w:space="0" w:color="auto"/>
                <w:left w:val="none" w:sz="0" w:space="0" w:color="auto"/>
                <w:bottom w:val="none" w:sz="0" w:space="0" w:color="auto"/>
                <w:right w:val="none" w:sz="0" w:space="0" w:color="auto"/>
              </w:divBdr>
            </w:div>
          </w:divsChild>
        </w:div>
        <w:div w:id="1610310850">
          <w:marLeft w:val="0"/>
          <w:marRight w:val="0"/>
          <w:marTop w:val="0"/>
          <w:marBottom w:val="0"/>
          <w:divBdr>
            <w:top w:val="none" w:sz="0" w:space="0" w:color="auto"/>
            <w:left w:val="none" w:sz="0" w:space="0" w:color="auto"/>
            <w:bottom w:val="none" w:sz="0" w:space="0" w:color="auto"/>
            <w:right w:val="none" w:sz="0" w:space="0" w:color="auto"/>
          </w:divBdr>
          <w:divsChild>
            <w:div w:id="2054230016">
              <w:marLeft w:val="0"/>
              <w:marRight w:val="0"/>
              <w:marTop w:val="0"/>
              <w:marBottom w:val="0"/>
              <w:divBdr>
                <w:top w:val="none" w:sz="0" w:space="0" w:color="auto"/>
                <w:left w:val="none" w:sz="0" w:space="0" w:color="auto"/>
                <w:bottom w:val="none" w:sz="0" w:space="0" w:color="auto"/>
                <w:right w:val="none" w:sz="0" w:space="0" w:color="auto"/>
              </w:divBdr>
            </w:div>
          </w:divsChild>
        </w:div>
        <w:div w:id="3365657">
          <w:marLeft w:val="0"/>
          <w:marRight w:val="0"/>
          <w:marTop w:val="0"/>
          <w:marBottom w:val="0"/>
          <w:divBdr>
            <w:top w:val="none" w:sz="0" w:space="0" w:color="auto"/>
            <w:left w:val="none" w:sz="0" w:space="0" w:color="auto"/>
            <w:bottom w:val="none" w:sz="0" w:space="0" w:color="auto"/>
            <w:right w:val="none" w:sz="0" w:space="0" w:color="auto"/>
          </w:divBdr>
        </w:div>
        <w:div w:id="408505613">
          <w:marLeft w:val="0"/>
          <w:marRight w:val="0"/>
          <w:marTop w:val="0"/>
          <w:marBottom w:val="0"/>
          <w:divBdr>
            <w:top w:val="none" w:sz="0" w:space="0" w:color="auto"/>
            <w:left w:val="none" w:sz="0" w:space="0" w:color="auto"/>
            <w:bottom w:val="none" w:sz="0" w:space="0" w:color="auto"/>
            <w:right w:val="none" w:sz="0" w:space="0" w:color="auto"/>
          </w:divBdr>
          <w:divsChild>
            <w:div w:id="1579174374">
              <w:marLeft w:val="0"/>
              <w:marRight w:val="0"/>
              <w:marTop w:val="0"/>
              <w:marBottom w:val="0"/>
              <w:divBdr>
                <w:top w:val="none" w:sz="0" w:space="0" w:color="auto"/>
                <w:left w:val="none" w:sz="0" w:space="0" w:color="auto"/>
                <w:bottom w:val="none" w:sz="0" w:space="0" w:color="auto"/>
                <w:right w:val="none" w:sz="0" w:space="0" w:color="auto"/>
              </w:divBdr>
            </w:div>
          </w:divsChild>
        </w:div>
        <w:div w:id="741147970">
          <w:marLeft w:val="0"/>
          <w:marRight w:val="0"/>
          <w:marTop w:val="0"/>
          <w:marBottom w:val="0"/>
          <w:divBdr>
            <w:top w:val="none" w:sz="0" w:space="0" w:color="auto"/>
            <w:left w:val="none" w:sz="0" w:space="0" w:color="auto"/>
            <w:bottom w:val="none" w:sz="0" w:space="0" w:color="auto"/>
            <w:right w:val="none" w:sz="0" w:space="0" w:color="auto"/>
          </w:divBdr>
          <w:divsChild>
            <w:div w:id="158011754">
              <w:marLeft w:val="0"/>
              <w:marRight w:val="0"/>
              <w:marTop w:val="0"/>
              <w:marBottom w:val="0"/>
              <w:divBdr>
                <w:top w:val="none" w:sz="0" w:space="0" w:color="auto"/>
                <w:left w:val="none" w:sz="0" w:space="0" w:color="auto"/>
                <w:bottom w:val="none" w:sz="0" w:space="0" w:color="auto"/>
                <w:right w:val="none" w:sz="0" w:space="0" w:color="auto"/>
              </w:divBdr>
            </w:div>
          </w:divsChild>
        </w:div>
        <w:div w:id="954944586">
          <w:marLeft w:val="0"/>
          <w:marRight w:val="0"/>
          <w:marTop w:val="0"/>
          <w:marBottom w:val="0"/>
          <w:divBdr>
            <w:top w:val="none" w:sz="0" w:space="0" w:color="auto"/>
            <w:left w:val="none" w:sz="0" w:space="0" w:color="auto"/>
            <w:bottom w:val="none" w:sz="0" w:space="0" w:color="auto"/>
            <w:right w:val="none" w:sz="0" w:space="0" w:color="auto"/>
          </w:divBdr>
        </w:div>
        <w:div w:id="691036933">
          <w:marLeft w:val="0"/>
          <w:marRight w:val="0"/>
          <w:marTop w:val="0"/>
          <w:marBottom w:val="0"/>
          <w:divBdr>
            <w:top w:val="none" w:sz="0" w:space="0" w:color="auto"/>
            <w:left w:val="none" w:sz="0" w:space="0" w:color="auto"/>
            <w:bottom w:val="none" w:sz="0" w:space="0" w:color="auto"/>
            <w:right w:val="none" w:sz="0" w:space="0" w:color="auto"/>
          </w:divBdr>
          <w:divsChild>
            <w:div w:id="1518158764">
              <w:marLeft w:val="0"/>
              <w:marRight w:val="0"/>
              <w:marTop w:val="0"/>
              <w:marBottom w:val="0"/>
              <w:divBdr>
                <w:top w:val="none" w:sz="0" w:space="0" w:color="auto"/>
                <w:left w:val="none" w:sz="0" w:space="0" w:color="auto"/>
                <w:bottom w:val="none" w:sz="0" w:space="0" w:color="auto"/>
                <w:right w:val="none" w:sz="0" w:space="0" w:color="auto"/>
              </w:divBdr>
            </w:div>
          </w:divsChild>
        </w:div>
        <w:div w:id="1740249779">
          <w:marLeft w:val="0"/>
          <w:marRight w:val="0"/>
          <w:marTop w:val="0"/>
          <w:marBottom w:val="0"/>
          <w:divBdr>
            <w:top w:val="none" w:sz="0" w:space="0" w:color="auto"/>
            <w:left w:val="none" w:sz="0" w:space="0" w:color="auto"/>
            <w:bottom w:val="none" w:sz="0" w:space="0" w:color="auto"/>
            <w:right w:val="none" w:sz="0" w:space="0" w:color="auto"/>
          </w:divBdr>
        </w:div>
        <w:div w:id="5863941">
          <w:marLeft w:val="0"/>
          <w:marRight w:val="0"/>
          <w:marTop w:val="0"/>
          <w:marBottom w:val="0"/>
          <w:divBdr>
            <w:top w:val="none" w:sz="0" w:space="0" w:color="auto"/>
            <w:left w:val="none" w:sz="0" w:space="0" w:color="auto"/>
            <w:bottom w:val="none" w:sz="0" w:space="0" w:color="auto"/>
            <w:right w:val="none" w:sz="0" w:space="0" w:color="auto"/>
          </w:divBdr>
          <w:divsChild>
            <w:div w:id="1647314404">
              <w:marLeft w:val="0"/>
              <w:marRight w:val="0"/>
              <w:marTop w:val="0"/>
              <w:marBottom w:val="0"/>
              <w:divBdr>
                <w:top w:val="none" w:sz="0" w:space="0" w:color="auto"/>
                <w:left w:val="none" w:sz="0" w:space="0" w:color="auto"/>
                <w:bottom w:val="none" w:sz="0" w:space="0" w:color="auto"/>
                <w:right w:val="none" w:sz="0" w:space="0" w:color="auto"/>
              </w:divBdr>
            </w:div>
          </w:divsChild>
        </w:div>
        <w:div w:id="1659652425">
          <w:marLeft w:val="0"/>
          <w:marRight w:val="0"/>
          <w:marTop w:val="0"/>
          <w:marBottom w:val="0"/>
          <w:divBdr>
            <w:top w:val="none" w:sz="0" w:space="0" w:color="auto"/>
            <w:left w:val="none" w:sz="0" w:space="0" w:color="auto"/>
            <w:bottom w:val="none" w:sz="0" w:space="0" w:color="auto"/>
            <w:right w:val="none" w:sz="0" w:space="0" w:color="auto"/>
          </w:divBdr>
          <w:divsChild>
            <w:div w:id="1245216216">
              <w:marLeft w:val="0"/>
              <w:marRight w:val="0"/>
              <w:marTop w:val="0"/>
              <w:marBottom w:val="0"/>
              <w:divBdr>
                <w:top w:val="none" w:sz="0" w:space="0" w:color="auto"/>
                <w:left w:val="none" w:sz="0" w:space="0" w:color="auto"/>
                <w:bottom w:val="none" w:sz="0" w:space="0" w:color="auto"/>
                <w:right w:val="none" w:sz="0" w:space="0" w:color="auto"/>
              </w:divBdr>
            </w:div>
          </w:divsChild>
        </w:div>
        <w:div w:id="444235473">
          <w:marLeft w:val="0"/>
          <w:marRight w:val="0"/>
          <w:marTop w:val="0"/>
          <w:marBottom w:val="0"/>
          <w:divBdr>
            <w:top w:val="none" w:sz="0" w:space="0" w:color="auto"/>
            <w:left w:val="none" w:sz="0" w:space="0" w:color="auto"/>
            <w:bottom w:val="none" w:sz="0" w:space="0" w:color="auto"/>
            <w:right w:val="none" w:sz="0" w:space="0" w:color="auto"/>
          </w:divBdr>
        </w:div>
        <w:div w:id="1593511994">
          <w:marLeft w:val="0"/>
          <w:marRight w:val="0"/>
          <w:marTop w:val="0"/>
          <w:marBottom w:val="0"/>
          <w:divBdr>
            <w:top w:val="none" w:sz="0" w:space="0" w:color="auto"/>
            <w:left w:val="none" w:sz="0" w:space="0" w:color="auto"/>
            <w:bottom w:val="none" w:sz="0" w:space="0" w:color="auto"/>
            <w:right w:val="none" w:sz="0" w:space="0" w:color="auto"/>
          </w:divBdr>
          <w:divsChild>
            <w:div w:id="1015500074">
              <w:marLeft w:val="0"/>
              <w:marRight w:val="0"/>
              <w:marTop w:val="0"/>
              <w:marBottom w:val="0"/>
              <w:divBdr>
                <w:top w:val="none" w:sz="0" w:space="0" w:color="auto"/>
                <w:left w:val="none" w:sz="0" w:space="0" w:color="auto"/>
                <w:bottom w:val="none" w:sz="0" w:space="0" w:color="auto"/>
                <w:right w:val="none" w:sz="0" w:space="0" w:color="auto"/>
              </w:divBdr>
            </w:div>
          </w:divsChild>
        </w:div>
        <w:div w:id="608390147">
          <w:marLeft w:val="0"/>
          <w:marRight w:val="0"/>
          <w:marTop w:val="0"/>
          <w:marBottom w:val="0"/>
          <w:divBdr>
            <w:top w:val="none" w:sz="0" w:space="0" w:color="auto"/>
            <w:left w:val="none" w:sz="0" w:space="0" w:color="auto"/>
            <w:bottom w:val="none" w:sz="0" w:space="0" w:color="auto"/>
            <w:right w:val="none" w:sz="0" w:space="0" w:color="auto"/>
          </w:divBdr>
          <w:divsChild>
            <w:div w:id="132214889">
              <w:marLeft w:val="0"/>
              <w:marRight w:val="0"/>
              <w:marTop w:val="0"/>
              <w:marBottom w:val="0"/>
              <w:divBdr>
                <w:top w:val="none" w:sz="0" w:space="0" w:color="auto"/>
                <w:left w:val="none" w:sz="0" w:space="0" w:color="auto"/>
                <w:bottom w:val="none" w:sz="0" w:space="0" w:color="auto"/>
                <w:right w:val="none" w:sz="0" w:space="0" w:color="auto"/>
              </w:divBdr>
            </w:div>
          </w:divsChild>
        </w:div>
        <w:div w:id="880437027">
          <w:marLeft w:val="0"/>
          <w:marRight w:val="0"/>
          <w:marTop w:val="0"/>
          <w:marBottom w:val="0"/>
          <w:divBdr>
            <w:top w:val="none" w:sz="0" w:space="0" w:color="auto"/>
            <w:left w:val="none" w:sz="0" w:space="0" w:color="auto"/>
            <w:bottom w:val="none" w:sz="0" w:space="0" w:color="auto"/>
            <w:right w:val="none" w:sz="0" w:space="0" w:color="auto"/>
          </w:divBdr>
        </w:div>
        <w:div w:id="1978215146">
          <w:marLeft w:val="0"/>
          <w:marRight w:val="0"/>
          <w:marTop w:val="0"/>
          <w:marBottom w:val="0"/>
          <w:divBdr>
            <w:top w:val="none" w:sz="0" w:space="0" w:color="auto"/>
            <w:left w:val="none" w:sz="0" w:space="0" w:color="auto"/>
            <w:bottom w:val="none" w:sz="0" w:space="0" w:color="auto"/>
            <w:right w:val="none" w:sz="0" w:space="0" w:color="auto"/>
          </w:divBdr>
          <w:divsChild>
            <w:div w:id="136282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 w:id="1886479721">
      <w:bodyDiv w:val="1"/>
      <w:marLeft w:val="0"/>
      <w:marRight w:val="0"/>
      <w:marTop w:val="0"/>
      <w:marBottom w:val="0"/>
      <w:divBdr>
        <w:top w:val="none" w:sz="0" w:space="0" w:color="auto"/>
        <w:left w:val="none" w:sz="0" w:space="0" w:color="auto"/>
        <w:bottom w:val="none" w:sz="0" w:space="0" w:color="auto"/>
        <w:right w:val="none" w:sz="0" w:space="0" w:color="auto"/>
      </w:divBdr>
    </w:div>
    <w:div w:id="19912039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settings.xml.rels><?xml version="1.0" encoding="UTF-8" standalone="yes"?>
<Relationships xmlns="http://schemas.openxmlformats.org/package/2006/relationships"><Relationship Id="rId1" Type="http://schemas.openxmlformats.org/officeDocument/2006/relationships/mailMergeSource" Target="file:///C:\Users\Janaina\OneDrive%20-%20rede.sp\DPRP\N&#250;cleo%20de%20Atas%20de%20Registro%20de%20Pre&#231;os\Atas%20Registro%20Pre&#231;os\ARP%202025\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3.xml><?xml version="1.0" encoding="utf-8"?>
<ds:datastoreItem xmlns:ds="http://schemas.openxmlformats.org/officeDocument/2006/customXml" ds:itemID="{26C072A1-1008-42F5-AD3B-5142E0B9B935}">
  <ds:schemaRefs>
    <ds:schemaRef ds:uri="http://schemas.openxmlformats.org/officeDocument/2006/bibliography"/>
  </ds:schemaRefs>
</ds:datastoreItem>
</file>

<file path=customXml/itemProps4.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Eudes Alves</dc:creator>
  <lastModifiedBy>Leticia Serrano de Oliveira</lastModifiedBy>
  <revision>5</revision>
  <dcterms:created xsi:type="dcterms:W3CDTF">2025-06-05T18:47:00.0000000Z</dcterms:created>
  <dcterms:modified xsi:type="dcterms:W3CDTF">2025-06-05T20:14:54.1214225Z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