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1E55" w:rsidRPr="004A1E55" w:rsidRDefault="004A1E55" w:rsidP="004A1E55">
      <w:pPr>
        <w:tabs>
          <w:tab w:val="left" w:pos="284"/>
        </w:tabs>
        <w:spacing w:before="0" w:line="240" w:lineRule="auto"/>
        <w:ind w:left="0" w:firstLine="0"/>
        <w:jc w:val="center"/>
        <w:rPr>
          <w:rFonts w:asciiTheme="minorHAnsi" w:hAnsiTheme="minorHAnsi" w:cstheme="minorHAnsi"/>
          <w:b/>
          <w:szCs w:val="22"/>
        </w:rPr>
      </w:pPr>
      <w:r w:rsidRPr="004A1E55">
        <w:rPr>
          <w:rFonts w:asciiTheme="minorHAnsi" w:hAnsiTheme="minorHAnsi" w:cstheme="minorHAnsi"/>
          <w:b/>
          <w:szCs w:val="22"/>
        </w:rPr>
        <w:t>MINUTA DO TERMO DE CONTRATO</w:t>
      </w:r>
    </w:p>
    <w:p w:rsidR="004A1E55" w:rsidRPr="004A1E55" w:rsidRDefault="004A1E55" w:rsidP="00F900A1">
      <w:pPr>
        <w:tabs>
          <w:tab w:val="left" w:pos="284"/>
        </w:tabs>
        <w:spacing w:before="0" w:line="240" w:lineRule="auto"/>
        <w:ind w:left="0" w:firstLine="0"/>
        <w:rPr>
          <w:rFonts w:asciiTheme="minorHAnsi" w:hAnsiTheme="minorHAnsi" w:cstheme="minorHAnsi"/>
          <w:sz w:val="22"/>
          <w:szCs w:val="22"/>
        </w:rPr>
      </w:pPr>
    </w:p>
    <w:tbl>
      <w:tblPr>
        <w:tblW w:w="5023" w:type="pct"/>
        <w:tblLook w:val="04A0"/>
      </w:tblPr>
      <w:tblGrid>
        <w:gridCol w:w="3369"/>
        <w:gridCol w:w="6246"/>
      </w:tblGrid>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deste contrato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Pregão eletrônico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Pr>
                <w:rFonts w:asciiTheme="minorHAnsi" w:eastAsia="Calibri" w:hAnsiTheme="minorHAnsi" w:cstheme="minorHAnsi"/>
                <w:sz w:val="22"/>
                <w:szCs w:val="22"/>
              </w:rPr>
              <w:t>15</w:t>
            </w:r>
            <w:r w:rsidRPr="00523B99">
              <w:rPr>
                <w:rFonts w:asciiTheme="minorHAnsi" w:eastAsia="Calibri" w:hAnsiTheme="minorHAnsi" w:cstheme="minorHAnsi"/>
                <w:sz w:val="22"/>
                <w:szCs w:val="22"/>
              </w:rPr>
              <w:t>/2021-COBES</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de licitação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sidRPr="009460CA">
              <w:rPr>
                <w:rFonts w:asciiTheme="minorHAnsi" w:eastAsia="Calibri" w:hAnsiTheme="minorHAnsi" w:cstheme="minorHAnsi"/>
                <w:sz w:val="22"/>
                <w:szCs w:val="22"/>
              </w:rPr>
              <w:t>6013.2021/0002895-7</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Ata de Registro de Preços</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Pr>
                <w:rFonts w:asciiTheme="minorHAnsi" w:eastAsia="Calibri" w:hAnsiTheme="minorHAnsi" w:cstheme="minorHAnsi"/>
                <w:sz w:val="22"/>
                <w:szCs w:val="22"/>
              </w:rPr>
              <w:t>010</w:t>
            </w:r>
            <w:r w:rsidRPr="00523B99">
              <w:rPr>
                <w:rFonts w:asciiTheme="minorHAnsi" w:eastAsia="Calibri" w:hAnsiTheme="minorHAnsi" w:cstheme="minorHAnsi"/>
                <w:sz w:val="22"/>
                <w:szCs w:val="22"/>
              </w:rPr>
              <w:t>/SEGES-COBES/2021</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Processo da ARP</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sidRPr="009460CA">
              <w:rPr>
                <w:rFonts w:asciiTheme="minorHAnsi" w:eastAsia="Calibri" w:hAnsiTheme="minorHAnsi" w:cstheme="minorHAnsi"/>
                <w:sz w:val="22"/>
                <w:szCs w:val="22"/>
              </w:rPr>
              <w:t>6013.2021/0005845-7</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Objeto</w:t>
            </w:r>
          </w:p>
        </w:tc>
        <w:tc>
          <w:tcPr>
            <w:tcW w:w="3248" w:type="pct"/>
            <w:shd w:val="clear" w:color="auto" w:fill="auto"/>
            <w:vAlign w:val="center"/>
          </w:tcPr>
          <w:p w:rsidR="005E6B2A" w:rsidRPr="00523B99" w:rsidRDefault="005E6B2A" w:rsidP="00ED331D">
            <w:pPr>
              <w:spacing w:before="0" w:line="240" w:lineRule="auto"/>
              <w:ind w:left="33" w:firstLine="0"/>
              <w:rPr>
                <w:rFonts w:asciiTheme="minorHAnsi" w:eastAsia="Calibri" w:hAnsiTheme="minorHAnsi" w:cstheme="minorHAnsi"/>
                <w:sz w:val="22"/>
                <w:szCs w:val="22"/>
              </w:rPr>
            </w:pPr>
            <w:r w:rsidRPr="00552486">
              <w:rPr>
                <w:rFonts w:asciiTheme="minorHAnsi" w:eastAsia="Calibri" w:hAnsiTheme="minorHAnsi" w:cstheme="minorHAnsi"/>
                <w:sz w:val="22"/>
                <w:szCs w:val="22"/>
              </w:rPr>
              <w:t>P</w:t>
            </w:r>
            <w:r w:rsidRPr="009460CA">
              <w:rPr>
                <w:rFonts w:asciiTheme="minorHAnsi" w:eastAsia="Calibri" w:hAnsiTheme="minorHAnsi" w:cstheme="minorHAnsi"/>
                <w:sz w:val="22"/>
                <w:szCs w:val="22"/>
              </w:rPr>
              <w:t>restação de Serviço Móvel Pessoal (voz e</w:t>
            </w:r>
            <w:r>
              <w:rPr>
                <w:rFonts w:asciiTheme="minorHAnsi" w:eastAsia="Calibri" w:hAnsiTheme="minorHAnsi" w:cstheme="minorHAnsi"/>
                <w:sz w:val="22"/>
                <w:szCs w:val="22"/>
              </w:rPr>
              <w:t xml:space="preserve"> dados), com a </w:t>
            </w:r>
            <w:r w:rsidRPr="009460CA">
              <w:rPr>
                <w:rFonts w:asciiTheme="minorHAnsi" w:eastAsia="Calibri" w:hAnsiTheme="minorHAnsi" w:cstheme="minorHAnsi"/>
                <w:sz w:val="22"/>
                <w:szCs w:val="22"/>
              </w:rPr>
              <w:t>disponibilização de terminais móveis em regime de</w:t>
            </w:r>
            <w:r>
              <w:rPr>
                <w:rFonts w:asciiTheme="minorHAnsi" w:eastAsia="Calibri" w:hAnsiTheme="minorHAnsi" w:cstheme="minorHAnsi"/>
                <w:sz w:val="22"/>
                <w:szCs w:val="22"/>
              </w:rPr>
              <w:t xml:space="preserve"> </w:t>
            </w:r>
            <w:r w:rsidRPr="009460CA">
              <w:rPr>
                <w:rFonts w:asciiTheme="minorHAnsi" w:eastAsia="Calibri" w:hAnsiTheme="minorHAnsi" w:cstheme="minorHAnsi"/>
                <w:sz w:val="22"/>
                <w:szCs w:val="22"/>
              </w:rPr>
              <w:t>comodato (</w:t>
            </w:r>
            <w:proofErr w:type="spellStart"/>
            <w:r w:rsidRPr="009460CA">
              <w:rPr>
                <w:rFonts w:asciiTheme="minorHAnsi" w:eastAsia="Calibri" w:hAnsiTheme="minorHAnsi" w:cstheme="minorHAnsi"/>
                <w:sz w:val="22"/>
                <w:szCs w:val="22"/>
              </w:rPr>
              <w:t>smartphones</w:t>
            </w:r>
            <w:proofErr w:type="spellEnd"/>
            <w:r w:rsidRPr="009460CA">
              <w:rPr>
                <w:rFonts w:asciiTheme="minorHAnsi" w:eastAsia="Calibri" w:hAnsiTheme="minorHAnsi" w:cstheme="minorHAnsi"/>
                <w:sz w:val="22"/>
                <w:szCs w:val="22"/>
              </w:rPr>
              <w:t xml:space="preserve"> e SIM </w:t>
            </w:r>
            <w:proofErr w:type="spellStart"/>
            <w:r w:rsidRPr="009460CA">
              <w:rPr>
                <w:rFonts w:asciiTheme="minorHAnsi" w:eastAsia="Calibri" w:hAnsiTheme="minorHAnsi" w:cstheme="minorHAnsi"/>
                <w:sz w:val="22"/>
                <w:szCs w:val="22"/>
              </w:rPr>
              <w:t>Cards</w:t>
            </w:r>
            <w:proofErr w:type="spellEnd"/>
            <w:r w:rsidRPr="009460CA">
              <w:rPr>
                <w:rFonts w:asciiTheme="minorHAnsi" w:eastAsia="Calibri" w:hAnsiTheme="minorHAnsi" w:cstheme="minorHAnsi"/>
                <w:sz w:val="22"/>
                <w:szCs w:val="22"/>
              </w:rPr>
              <w:t>), cujas características e</w:t>
            </w:r>
            <w:r>
              <w:rPr>
                <w:rFonts w:asciiTheme="minorHAnsi" w:eastAsia="Calibri" w:hAnsiTheme="minorHAnsi" w:cstheme="minorHAnsi"/>
                <w:sz w:val="22"/>
                <w:szCs w:val="22"/>
              </w:rPr>
              <w:t xml:space="preserve"> </w:t>
            </w:r>
            <w:r w:rsidRPr="009460CA">
              <w:rPr>
                <w:rFonts w:asciiTheme="minorHAnsi" w:eastAsia="Calibri" w:hAnsiTheme="minorHAnsi" w:cstheme="minorHAnsi"/>
                <w:sz w:val="22"/>
                <w:szCs w:val="22"/>
              </w:rPr>
              <w:t>especificações técnicas encontram-se descritas no Anexo I - Termo de</w:t>
            </w:r>
            <w:r>
              <w:rPr>
                <w:rFonts w:asciiTheme="minorHAnsi" w:eastAsia="Calibri" w:hAnsiTheme="minorHAnsi" w:cstheme="minorHAnsi"/>
                <w:sz w:val="22"/>
                <w:szCs w:val="22"/>
              </w:rPr>
              <w:t xml:space="preserve"> </w:t>
            </w:r>
            <w:proofErr w:type="gramStart"/>
            <w:r w:rsidRPr="009460CA">
              <w:rPr>
                <w:rFonts w:asciiTheme="minorHAnsi" w:eastAsia="Calibri" w:hAnsiTheme="minorHAnsi" w:cstheme="minorHAnsi"/>
                <w:sz w:val="22"/>
                <w:szCs w:val="22"/>
              </w:rPr>
              <w:t>Referência</w:t>
            </w:r>
            <w:proofErr w:type="gramEnd"/>
            <w:r w:rsidRPr="009460CA">
              <w:rPr>
                <w:rFonts w:asciiTheme="minorHAnsi" w:eastAsia="Calibri" w:hAnsiTheme="minorHAnsi" w:cstheme="minorHAnsi"/>
                <w:sz w:val="22"/>
                <w:szCs w:val="22"/>
              </w:rPr>
              <w:cr/>
            </w:r>
            <w:r>
              <w:rPr>
                <w:rFonts w:asciiTheme="minorHAnsi" w:eastAsia="Calibri" w:hAnsiTheme="minorHAnsi" w:cstheme="minorHAnsi"/>
                <w:sz w:val="22"/>
                <w:szCs w:val="22"/>
              </w:rPr>
              <w:t xml:space="preserve"> </w:t>
            </w:r>
            <w:proofErr w:type="gramStart"/>
            <w:r>
              <w:rPr>
                <w:rFonts w:asciiTheme="minorHAnsi" w:eastAsia="Calibri" w:hAnsiTheme="minorHAnsi" w:cstheme="minorHAnsi"/>
                <w:sz w:val="22"/>
                <w:szCs w:val="22"/>
              </w:rPr>
              <w:t>do</w:t>
            </w:r>
            <w:proofErr w:type="gramEnd"/>
            <w:r>
              <w:rPr>
                <w:rFonts w:asciiTheme="minorHAnsi" w:eastAsia="Calibri" w:hAnsiTheme="minorHAnsi" w:cstheme="minorHAnsi"/>
                <w:sz w:val="22"/>
                <w:szCs w:val="22"/>
              </w:rPr>
              <w:t xml:space="preserve"> edital</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Contratante</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sidRPr="00523B99">
              <w:rPr>
                <w:rFonts w:asciiTheme="minorHAnsi" w:eastAsia="Calibri" w:hAnsiTheme="minorHAnsi" w:cstheme="minorHAnsi"/>
                <w:sz w:val="22"/>
                <w:szCs w:val="22"/>
              </w:rPr>
              <w:t>Prefeitura do Município de São Paulo - (Pasta ou Unidad</w:t>
            </w:r>
            <w:r w:rsidR="00DB27C5" w:rsidRPr="00616A99">
              <w:rPr>
                <w:rFonts w:asciiTheme="minorHAnsi" w:eastAsia="Calibri" w:hAnsiTheme="minorHAnsi" w:cstheme="minorHAnsi"/>
                <w:sz w:val="22"/>
                <w:szCs w:val="22"/>
              </w:rPr>
              <w:t>e)</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Contratada</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Pr>
                <w:rFonts w:asciiTheme="minorHAnsi" w:eastAsia="Calibri" w:hAnsiTheme="minorHAnsi" w:cstheme="minorHAnsi"/>
                <w:sz w:val="22"/>
                <w:szCs w:val="22"/>
              </w:rPr>
              <w:t>Claro S.A.</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CNPJ da Contratada</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r w:rsidRPr="009460CA">
              <w:rPr>
                <w:rFonts w:asciiTheme="minorHAnsi" w:eastAsia="Calibri" w:hAnsiTheme="minorHAnsi" w:cstheme="minorHAnsi"/>
                <w:sz w:val="22"/>
                <w:szCs w:val="22"/>
              </w:rPr>
              <w:t>40.432.544/0001-47</w:t>
            </w: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Valor total do contrato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Dotação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p>
        </w:tc>
      </w:tr>
      <w:tr w:rsidR="005E6B2A" w:rsidRPr="00523B99" w:rsidTr="005E6B2A">
        <w:tc>
          <w:tcPr>
            <w:tcW w:w="1752"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b/>
                <w:sz w:val="22"/>
                <w:szCs w:val="22"/>
              </w:rPr>
            </w:pPr>
            <w:r w:rsidRPr="00523B99">
              <w:rPr>
                <w:rFonts w:asciiTheme="minorHAnsi" w:eastAsia="Calibri" w:hAnsiTheme="minorHAnsi" w:cstheme="minorHAnsi"/>
                <w:b/>
                <w:sz w:val="22"/>
                <w:szCs w:val="22"/>
              </w:rPr>
              <w:t>Nota(s) de empenho</w:t>
            </w:r>
          </w:p>
        </w:tc>
        <w:tc>
          <w:tcPr>
            <w:tcW w:w="3248" w:type="pct"/>
            <w:shd w:val="clear" w:color="auto" w:fill="auto"/>
            <w:vAlign w:val="center"/>
          </w:tcPr>
          <w:p w:rsidR="005E6B2A" w:rsidRPr="00523B99" w:rsidRDefault="005E6B2A" w:rsidP="005E6B2A">
            <w:pPr>
              <w:spacing w:before="0" w:line="240" w:lineRule="auto"/>
              <w:rPr>
                <w:rFonts w:asciiTheme="minorHAnsi" w:eastAsia="Calibri" w:hAnsiTheme="minorHAnsi" w:cstheme="minorHAnsi"/>
                <w:sz w:val="22"/>
                <w:szCs w:val="22"/>
              </w:rPr>
            </w:pPr>
          </w:p>
        </w:tc>
      </w:tr>
    </w:tbl>
    <w:p w:rsidR="004A1E55" w:rsidRPr="004A1E55" w:rsidRDefault="004A1E55" w:rsidP="00F900A1">
      <w:pPr>
        <w:tabs>
          <w:tab w:val="left" w:pos="284"/>
        </w:tabs>
        <w:spacing w:before="0" w:line="240" w:lineRule="auto"/>
        <w:ind w:left="0" w:firstLine="0"/>
        <w:rPr>
          <w:rFonts w:asciiTheme="minorHAnsi" w:hAnsiTheme="minorHAnsi" w:cstheme="minorHAnsi"/>
          <w:sz w:val="22"/>
          <w:szCs w:val="22"/>
        </w:rPr>
      </w:pPr>
    </w:p>
    <w:p w:rsidR="005E6B2A" w:rsidRDefault="005E6B2A" w:rsidP="005E6B2A">
      <w:pPr>
        <w:ind w:left="0" w:right="57" w:firstLine="0"/>
        <w:rPr>
          <w:rFonts w:asciiTheme="minorHAnsi" w:hAnsiTheme="minorHAnsi" w:cstheme="minorHAnsi"/>
          <w:sz w:val="22"/>
          <w:szCs w:val="22"/>
        </w:rPr>
      </w:pPr>
      <w:r w:rsidRPr="00523B99">
        <w:rPr>
          <w:rFonts w:asciiTheme="minorHAnsi" w:hAnsiTheme="minorHAnsi" w:cstheme="minorHAnsi"/>
          <w:sz w:val="22"/>
          <w:szCs w:val="22"/>
        </w:rPr>
        <w:t xml:space="preserve">A PREFEITURA DO MUNICÍPIO DE SÃO PAULO - PMSP, através da </w:t>
      </w:r>
      <w:r>
        <w:rPr>
          <w:rFonts w:asciiTheme="minorHAnsi" w:hAnsiTheme="minorHAnsi" w:cstheme="minorHAnsi"/>
          <w:b/>
          <w:sz w:val="22"/>
          <w:szCs w:val="22"/>
        </w:rPr>
        <w:t>(PASTA OU UNIDADE CONTRATANT</w:t>
      </w:r>
      <w:r w:rsidR="00DB27C5" w:rsidRPr="00DB27C5">
        <w:rPr>
          <w:rFonts w:asciiTheme="minorHAnsi" w:hAnsiTheme="minorHAnsi" w:cstheme="minorHAnsi"/>
          <w:b/>
          <w:sz w:val="22"/>
          <w:szCs w:val="22"/>
        </w:rPr>
        <w:t>E)</w:t>
      </w:r>
      <w:r>
        <w:rPr>
          <w:rFonts w:asciiTheme="minorHAnsi" w:hAnsiTheme="minorHAnsi" w:cstheme="minorHAnsi"/>
          <w:sz w:val="22"/>
          <w:szCs w:val="22"/>
        </w:rPr>
        <w:t>, inscrita no C</w:t>
      </w:r>
      <w:r w:rsidRPr="00523B99">
        <w:rPr>
          <w:rFonts w:asciiTheme="minorHAnsi" w:hAnsiTheme="minorHAnsi" w:cstheme="minorHAnsi"/>
          <w:sz w:val="22"/>
          <w:szCs w:val="22"/>
        </w:rPr>
        <w:t>NP</w:t>
      </w:r>
      <w:r>
        <w:rPr>
          <w:rFonts w:asciiTheme="minorHAnsi" w:hAnsiTheme="minorHAnsi" w:cstheme="minorHAnsi"/>
          <w:sz w:val="22"/>
          <w:szCs w:val="22"/>
        </w:rPr>
        <w:t>J n</w:t>
      </w:r>
      <w:r w:rsidRPr="00523B99">
        <w:rPr>
          <w:rFonts w:asciiTheme="minorHAnsi" w:hAnsiTheme="minorHAnsi" w:cstheme="minorHAnsi"/>
          <w:sz w:val="22"/>
          <w:szCs w:val="22"/>
        </w:rPr>
        <w:t>º _________________, com sede</w:t>
      </w:r>
      <w:r>
        <w:rPr>
          <w:rFonts w:asciiTheme="minorHAnsi" w:hAnsiTheme="minorHAnsi" w:cstheme="minorHAnsi"/>
          <w:sz w:val="22"/>
          <w:szCs w:val="22"/>
        </w:rPr>
        <w:t xml:space="preserve"> na __________________________, São Paulo - SP, neste ato</w:t>
      </w:r>
      <w:r w:rsidRPr="00523B99">
        <w:rPr>
          <w:rFonts w:asciiTheme="minorHAnsi" w:hAnsiTheme="minorHAnsi" w:cstheme="minorHAnsi"/>
          <w:sz w:val="22"/>
          <w:szCs w:val="22"/>
        </w:rPr>
        <w:t xml:space="preserve"> representada </w:t>
      </w:r>
      <w:proofErr w:type="gramStart"/>
      <w:r w:rsidRPr="00523B99">
        <w:rPr>
          <w:rFonts w:asciiTheme="minorHAnsi" w:hAnsiTheme="minorHAnsi" w:cstheme="minorHAnsi"/>
          <w:sz w:val="22"/>
          <w:szCs w:val="22"/>
        </w:rPr>
        <w:t>pelo</w:t>
      </w:r>
      <w:r>
        <w:rPr>
          <w:rFonts w:asciiTheme="minorHAnsi" w:hAnsiTheme="minorHAnsi" w:cstheme="minorHAnsi"/>
          <w:sz w:val="22"/>
          <w:szCs w:val="22"/>
        </w:rPr>
        <w:t>(</w:t>
      </w:r>
      <w:proofErr w:type="gramEnd"/>
      <w:r w:rsidR="00D72D1F" w:rsidRPr="00AE746C">
        <w:rPr>
          <w:rFonts w:asciiTheme="minorHAnsi" w:hAnsiTheme="minorHAnsi" w:cstheme="minorHAnsi"/>
          <w:sz w:val="22"/>
          <w:szCs w:val="22"/>
        </w:rPr>
        <w:t>a)</w:t>
      </w:r>
      <w:r w:rsidRPr="00523B99">
        <w:rPr>
          <w:rFonts w:asciiTheme="minorHAnsi" w:hAnsiTheme="minorHAnsi" w:cstheme="minorHAnsi"/>
          <w:sz w:val="22"/>
          <w:szCs w:val="22"/>
        </w:rPr>
        <w:t xml:space="preserve"> ____________ Senhor(</w:t>
      </w:r>
      <w:r w:rsidR="00D72D1F" w:rsidRPr="00AE746C">
        <w:rPr>
          <w:rFonts w:asciiTheme="minorHAnsi" w:hAnsiTheme="minorHAnsi" w:cstheme="minorHAnsi"/>
          <w:sz w:val="22"/>
          <w:szCs w:val="22"/>
        </w:rPr>
        <w:t>a)</w:t>
      </w:r>
      <w:r w:rsidRPr="00523B99">
        <w:rPr>
          <w:rFonts w:asciiTheme="minorHAnsi" w:hAnsiTheme="minorHAnsi" w:cstheme="minorHAnsi"/>
          <w:sz w:val="22"/>
          <w:szCs w:val="22"/>
        </w:rPr>
        <w:t xml:space="preserve"> _______________, adiante designada apenas </w:t>
      </w:r>
      <w:r w:rsidRPr="006F47CB">
        <w:rPr>
          <w:rFonts w:asciiTheme="minorHAnsi" w:hAnsiTheme="minorHAnsi" w:cstheme="minorHAnsi"/>
          <w:b/>
          <w:sz w:val="22"/>
          <w:szCs w:val="22"/>
        </w:rPr>
        <w:t>CONTRATANTE</w:t>
      </w:r>
      <w:r>
        <w:rPr>
          <w:rFonts w:asciiTheme="minorHAnsi" w:hAnsiTheme="minorHAnsi" w:cstheme="minorHAnsi"/>
          <w:sz w:val="22"/>
          <w:szCs w:val="22"/>
        </w:rPr>
        <w:t>, e</w:t>
      </w:r>
      <w:r w:rsidRPr="00523B99">
        <w:rPr>
          <w:rFonts w:asciiTheme="minorHAnsi" w:hAnsiTheme="minorHAnsi" w:cstheme="minorHAnsi"/>
          <w:sz w:val="22"/>
          <w:szCs w:val="22"/>
        </w:rPr>
        <w:t xml:space="preserve"> a empresa</w:t>
      </w:r>
      <w:r>
        <w:rPr>
          <w:rFonts w:asciiTheme="minorHAnsi" w:hAnsiTheme="minorHAnsi" w:cstheme="minorHAnsi"/>
          <w:sz w:val="22"/>
          <w:szCs w:val="22"/>
        </w:rPr>
        <w:t xml:space="preserve"> </w:t>
      </w:r>
      <w:r w:rsidRPr="005E6B2A">
        <w:rPr>
          <w:rFonts w:asciiTheme="minorHAnsi" w:hAnsiTheme="minorHAnsi" w:cstheme="minorHAnsi"/>
          <w:b/>
          <w:sz w:val="22"/>
          <w:szCs w:val="22"/>
        </w:rPr>
        <w:t>CLARO S.A.</w:t>
      </w:r>
      <w:r w:rsidRPr="00A54879">
        <w:rPr>
          <w:rFonts w:asciiTheme="minorHAnsi" w:hAnsiTheme="minorHAnsi" w:cstheme="minorHAnsi"/>
          <w:sz w:val="22"/>
          <w:szCs w:val="22"/>
        </w:rPr>
        <w:t>, inscrita</w:t>
      </w:r>
      <w:r>
        <w:rPr>
          <w:rFonts w:asciiTheme="minorHAnsi" w:hAnsiTheme="minorHAnsi" w:cstheme="minorHAnsi"/>
          <w:sz w:val="22"/>
          <w:szCs w:val="22"/>
        </w:rPr>
        <w:t xml:space="preserve"> no CNPJ nº </w:t>
      </w:r>
      <w:r w:rsidRPr="009460CA">
        <w:rPr>
          <w:rFonts w:asciiTheme="minorHAnsi" w:eastAsia="Calibri" w:hAnsiTheme="minorHAnsi" w:cstheme="minorHAnsi"/>
          <w:sz w:val="22"/>
          <w:szCs w:val="22"/>
        </w:rPr>
        <w:t>40.432.544/0001-47</w:t>
      </w:r>
      <w:r>
        <w:rPr>
          <w:rFonts w:asciiTheme="minorHAnsi" w:hAnsiTheme="minorHAnsi" w:cstheme="minorHAnsi"/>
          <w:sz w:val="22"/>
          <w:szCs w:val="22"/>
        </w:rPr>
        <w:t xml:space="preserve">, </w:t>
      </w:r>
      <w:r w:rsidRPr="00A54879">
        <w:rPr>
          <w:rFonts w:asciiTheme="minorHAnsi" w:hAnsiTheme="minorHAnsi" w:cstheme="minorHAnsi"/>
          <w:sz w:val="22"/>
          <w:szCs w:val="22"/>
        </w:rPr>
        <w:t xml:space="preserve">situada na </w:t>
      </w:r>
      <w:r w:rsidRPr="005E6B2A">
        <w:rPr>
          <w:rFonts w:asciiTheme="minorHAnsi" w:hAnsiTheme="minorHAnsi" w:cstheme="minorHAnsi"/>
          <w:sz w:val="22"/>
          <w:szCs w:val="22"/>
        </w:rPr>
        <w:t xml:space="preserve">Rua </w:t>
      </w:r>
      <w:proofErr w:type="spellStart"/>
      <w:r w:rsidRPr="005E6B2A">
        <w:rPr>
          <w:rFonts w:asciiTheme="minorHAnsi" w:hAnsiTheme="minorHAnsi" w:cstheme="minorHAnsi"/>
          <w:sz w:val="22"/>
          <w:szCs w:val="22"/>
        </w:rPr>
        <w:t>HenriI</w:t>
      </w:r>
      <w:proofErr w:type="spellEnd"/>
      <w:r w:rsidRPr="005E6B2A">
        <w:rPr>
          <w:rFonts w:asciiTheme="minorHAnsi" w:hAnsiTheme="minorHAnsi" w:cstheme="minorHAnsi"/>
          <w:sz w:val="22"/>
          <w:szCs w:val="22"/>
        </w:rPr>
        <w:t xml:space="preserve"> </w:t>
      </w:r>
      <w:proofErr w:type="spellStart"/>
      <w:r w:rsidRPr="005E6B2A">
        <w:rPr>
          <w:rFonts w:asciiTheme="minorHAnsi" w:hAnsiTheme="minorHAnsi" w:cstheme="minorHAnsi"/>
          <w:sz w:val="22"/>
          <w:szCs w:val="22"/>
        </w:rPr>
        <w:t>Dunant</w:t>
      </w:r>
      <w:proofErr w:type="spellEnd"/>
      <w:r w:rsidRPr="005E6B2A">
        <w:rPr>
          <w:rFonts w:asciiTheme="minorHAnsi" w:hAnsiTheme="minorHAnsi" w:cstheme="minorHAnsi"/>
          <w:sz w:val="22"/>
          <w:szCs w:val="22"/>
        </w:rPr>
        <w:t>, 780, Torres A e B - Santo Amaro, São Paulo - SP - CEP 04.709-110</w:t>
      </w:r>
      <w:r w:rsidRPr="00A54879">
        <w:rPr>
          <w:rFonts w:asciiTheme="minorHAnsi" w:hAnsiTheme="minorHAnsi" w:cstheme="minorHAnsi"/>
          <w:sz w:val="22"/>
          <w:szCs w:val="22"/>
        </w:rPr>
        <w:t>, telefone</w:t>
      </w:r>
      <w:r>
        <w:rPr>
          <w:rFonts w:asciiTheme="minorHAnsi" w:hAnsiTheme="minorHAnsi" w:cstheme="minorHAnsi"/>
          <w:sz w:val="22"/>
          <w:szCs w:val="22"/>
        </w:rPr>
        <w:t>s</w:t>
      </w:r>
      <w:r w:rsidRPr="00A54879">
        <w:rPr>
          <w:rFonts w:asciiTheme="minorHAnsi" w:hAnsiTheme="minorHAnsi" w:cstheme="minorHAnsi"/>
          <w:sz w:val="22"/>
          <w:szCs w:val="22"/>
        </w:rPr>
        <w:t xml:space="preserve"> </w:t>
      </w:r>
      <w:proofErr w:type="spellStart"/>
      <w:r w:rsidRPr="005E6B2A">
        <w:rPr>
          <w:rFonts w:asciiTheme="minorHAnsi" w:hAnsiTheme="minorHAnsi" w:cstheme="minorHAnsi"/>
          <w:sz w:val="22"/>
          <w:szCs w:val="22"/>
        </w:rPr>
        <w:t>telefones</w:t>
      </w:r>
      <w:proofErr w:type="spellEnd"/>
      <w:r w:rsidRPr="005E6B2A">
        <w:rPr>
          <w:rFonts w:asciiTheme="minorHAnsi" w:hAnsiTheme="minorHAnsi" w:cstheme="minorHAnsi"/>
          <w:sz w:val="22"/>
          <w:szCs w:val="22"/>
        </w:rPr>
        <w:t xml:space="preserve"> (11)</w:t>
      </w:r>
      <w:r>
        <w:rPr>
          <w:rFonts w:asciiTheme="minorHAnsi" w:hAnsiTheme="minorHAnsi" w:cstheme="minorHAnsi"/>
          <w:sz w:val="22"/>
          <w:szCs w:val="22"/>
        </w:rPr>
        <w:t xml:space="preserve"> </w:t>
      </w:r>
      <w:r w:rsidRPr="005E6B2A">
        <w:rPr>
          <w:rFonts w:asciiTheme="minorHAnsi" w:hAnsiTheme="minorHAnsi" w:cstheme="minorHAnsi"/>
          <w:sz w:val="22"/>
          <w:szCs w:val="22"/>
        </w:rPr>
        <w:t>97127-1851 e (11) 98899-8344</w:t>
      </w:r>
      <w:r w:rsidRPr="00523B99">
        <w:rPr>
          <w:rFonts w:asciiTheme="minorHAnsi" w:hAnsiTheme="minorHAnsi" w:cstheme="minorHAnsi"/>
          <w:sz w:val="22"/>
          <w:szCs w:val="22"/>
        </w:rPr>
        <w:t xml:space="preserve">, neste ato </w:t>
      </w:r>
      <w:r>
        <w:rPr>
          <w:rFonts w:asciiTheme="minorHAnsi" w:hAnsiTheme="minorHAnsi" w:cstheme="minorHAnsi"/>
          <w:sz w:val="22"/>
          <w:szCs w:val="22"/>
        </w:rPr>
        <w:t>representada p</w:t>
      </w:r>
      <w:r w:rsidRPr="00523B99">
        <w:rPr>
          <w:rFonts w:asciiTheme="minorHAnsi" w:hAnsiTheme="minorHAnsi" w:cstheme="minorHAnsi"/>
          <w:sz w:val="22"/>
          <w:szCs w:val="22"/>
        </w:rPr>
        <w:t>or seu representante legal, Senhor(</w:t>
      </w:r>
      <w:r w:rsidR="00D72D1F" w:rsidRPr="00AE746C">
        <w:rPr>
          <w:rFonts w:asciiTheme="minorHAnsi" w:hAnsiTheme="minorHAnsi" w:cstheme="minorHAnsi"/>
          <w:sz w:val="22"/>
          <w:szCs w:val="22"/>
        </w:rPr>
        <w:t>a)</w:t>
      </w:r>
      <w:r w:rsidRPr="00523B99">
        <w:rPr>
          <w:rFonts w:asciiTheme="minorHAnsi" w:hAnsiTheme="minorHAnsi" w:cstheme="minorHAnsi"/>
          <w:sz w:val="22"/>
          <w:szCs w:val="22"/>
        </w:rPr>
        <w:t xml:space="preserve"> ____________________, portador(</w:t>
      </w:r>
      <w:r w:rsidR="00D72D1F" w:rsidRPr="00AE746C">
        <w:rPr>
          <w:rFonts w:asciiTheme="minorHAnsi" w:hAnsiTheme="minorHAnsi" w:cstheme="minorHAnsi"/>
          <w:sz w:val="22"/>
          <w:szCs w:val="22"/>
        </w:rPr>
        <w:t>a)</w:t>
      </w:r>
      <w:r w:rsidRPr="00523B99">
        <w:rPr>
          <w:rFonts w:asciiTheme="minorHAnsi" w:hAnsiTheme="minorHAnsi" w:cstheme="minorHAnsi"/>
          <w:sz w:val="22"/>
          <w:szCs w:val="22"/>
        </w:rPr>
        <w:t xml:space="preserve"> da Cédula de Identidade RG nº _____________ e inscrito</w:t>
      </w:r>
      <w:r w:rsidR="00ED331D">
        <w:rPr>
          <w:rFonts w:asciiTheme="minorHAnsi" w:hAnsiTheme="minorHAnsi" w:cstheme="minorHAnsi"/>
          <w:sz w:val="22"/>
          <w:szCs w:val="22"/>
        </w:rPr>
        <w:t>(</w:t>
      </w:r>
      <w:r w:rsidR="00D72D1F" w:rsidRPr="00AE746C">
        <w:rPr>
          <w:rFonts w:asciiTheme="minorHAnsi" w:hAnsiTheme="minorHAnsi" w:cstheme="minorHAnsi"/>
          <w:sz w:val="22"/>
          <w:szCs w:val="22"/>
        </w:rPr>
        <w:t>a)</w:t>
      </w:r>
      <w:r w:rsidRPr="00523B99">
        <w:rPr>
          <w:rFonts w:asciiTheme="minorHAnsi" w:hAnsiTheme="minorHAnsi" w:cstheme="minorHAnsi"/>
          <w:sz w:val="22"/>
          <w:szCs w:val="22"/>
        </w:rPr>
        <w:t xml:space="preserve"> no CPF sob nº _____________, conforme instrumento probatório, designada a seguir como </w:t>
      </w:r>
      <w:r w:rsidRPr="006F47CB">
        <w:rPr>
          <w:rFonts w:asciiTheme="minorHAnsi" w:hAnsiTheme="minorHAnsi" w:cstheme="minorHAnsi"/>
          <w:b/>
          <w:sz w:val="22"/>
          <w:szCs w:val="22"/>
        </w:rPr>
        <w:t>CONTRATADA</w:t>
      </w:r>
      <w:r w:rsidRPr="00523B99">
        <w:rPr>
          <w:rFonts w:asciiTheme="minorHAnsi" w:hAnsiTheme="minorHAnsi" w:cstheme="minorHAnsi"/>
          <w:sz w:val="22"/>
          <w:szCs w:val="22"/>
        </w:rPr>
        <w:t xml:space="preserve">, </w:t>
      </w:r>
      <w:proofErr w:type="gramStart"/>
      <w:r w:rsidRPr="00523B99">
        <w:rPr>
          <w:rFonts w:asciiTheme="minorHAnsi" w:hAnsiTheme="minorHAnsi" w:cstheme="minorHAnsi"/>
          <w:sz w:val="22"/>
          <w:szCs w:val="22"/>
        </w:rPr>
        <w:t>nos</w:t>
      </w:r>
      <w:proofErr w:type="gramEnd"/>
      <w:r w:rsidRPr="00523B99">
        <w:rPr>
          <w:rFonts w:asciiTheme="minorHAnsi" w:hAnsiTheme="minorHAnsi" w:cstheme="minorHAnsi"/>
          <w:sz w:val="22"/>
          <w:szCs w:val="22"/>
        </w:rPr>
        <w:t xml:space="preserve"> termos da Lei Municipal nº 13.278/2002, regulamentada pelo Decreto nº 44.279/2003, da Lei Federal nº 10.520/2002 e da Lei Federal nº 8.666/1993 e demais normas complementares e em conformidade com o despacho de documento SEI ____, publi</w:t>
      </w:r>
      <w:r>
        <w:rPr>
          <w:rFonts w:asciiTheme="minorHAnsi" w:hAnsiTheme="minorHAnsi" w:cstheme="minorHAnsi"/>
          <w:sz w:val="22"/>
          <w:szCs w:val="22"/>
        </w:rPr>
        <w:t xml:space="preserve">cado no DOC de </w:t>
      </w:r>
      <w:r w:rsidR="00ED331D" w:rsidRPr="00ED331D">
        <w:rPr>
          <w:rFonts w:asciiTheme="minorHAnsi" w:hAnsiTheme="minorHAnsi" w:cstheme="minorHAnsi"/>
          <w:sz w:val="22"/>
          <w:szCs w:val="22"/>
          <w:highlight w:val="yellow"/>
        </w:rPr>
        <w:t>DD</w:t>
      </w:r>
      <w:r w:rsidRPr="00ED331D">
        <w:rPr>
          <w:rFonts w:asciiTheme="minorHAnsi" w:hAnsiTheme="minorHAnsi" w:cstheme="minorHAnsi"/>
          <w:sz w:val="22"/>
          <w:szCs w:val="22"/>
          <w:highlight w:val="yellow"/>
        </w:rPr>
        <w:t>/</w:t>
      </w:r>
      <w:r w:rsidR="00ED331D" w:rsidRPr="00ED331D">
        <w:rPr>
          <w:rFonts w:asciiTheme="minorHAnsi" w:hAnsiTheme="minorHAnsi" w:cstheme="minorHAnsi"/>
          <w:sz w:val="22"/>
          <w:szCs w:val="22"/>
          <w:highlight w:val="yellow"/>
        </w:rPr>
        <w:t>MMM/202_</w:t>
      </w:r>
      <w:r>
        <w:rPr>
          <w:rFonts w:asciiTheme="minorHAnsi" w:hAnsiTheme="minorHAnsi" w:cstheme="minorHAnsi"/>
          <w:sz w:val="22"/>
          <w:szCs w:val="22"/>
        </w:rPr>
        <w:t>, do P</w:t>
      </w:r>
      <w:r w:rsidRPr="00523B99">
        <w:rPr>
          <w:rFonts w:asciiTheme="minorHAnsi" w:hAnsiTheme="minorHAnsi" w:cstheme="minorHAnsi"/>
          <w:sz w:val="22"/>
          <w:szCs w:val="22"/>
        </w:rPr>
        <w:t>rocesso SEI nº ____________________, formalizam o presente instrumento, conforme segue:</w:t>
      </w:r>
    </w:p>
    <w:p w:rsidR="000A1C08" w:rsidRPr="004A1E55" w:rsidRDefault="000A1C08" w:rsidP="005E6B2A">
      <w:pPr>
        <w:spacing w:before="0" w:line="240" w:lineRule="auto"/>
        <w:ind w:left="0" w:firstLine="0"/>
        <w:rPr>
          <w:rFonts w:asciiTheme="minorHAnsi" w:hAnsiTheme="minorHAnsi" w:cstheme="minorHAnsi"/>
          <w:sz w:val="22"/>
          <w:szCs w:val="22"/>
        </w:rPr>
      </w:pPr>
    </w:p>
    <w:p w:rsidR="005D5D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CL</w:t>
      </w:r>
      <w:r w:rsidR="00F43D8C" w:rsidRPr="004A1E55">
        <w:rPr>
          <w:rFonts w:asciiTheme="minorHAnsi" w:hAnsiTheme="minorHAnsi" w:cstheme="minorHAnsi"/>
          <w:b/>
          <w:sz w:val="22"/>
          <w:szCs w:val="22"/>
        </w:rPr>
        <w:t>Á</w:t>
      </w:r>
      <w:r w:rsidRPr="004A1E55">
        <w:rPr>
          <w:rFonts w:asciiTheme="minorHAnsi" w:hAnsiTheme="minorHAnsi" w:cstheme="minorHAnsi"/>
          <w:b/>
          <w:sz w:val="22"/>
          <w:szCs w:val="22"/>
        </w:rPr>
        <w:t>USULA PRIMEIRA - DO OBJETO</w:t>
      </w:r>
    </w:p>
    <w:p w:rsidR="005E6B2A" w:rsidRPr="004A1E55" w:rsidRDefault="005E6B2A" w:rsidP="00F900A1">
      <w:pPr>
        <w:spacing w:before="0" w:line="240" w:lineRule="auto"/>
        <w:ind w:left="0" w:firstLine="0"/>
        <w:rPr>
          <w:rFonts w:asciiTheme="minorHAnsi" w:hAnsiTheme="minorHAnsi" w:cstheme="minorHAnsi"/>
          <w:b/>
          <w:sz w:val="22"/>
          <w:szCs w:val="22"/>
        </w:rPr>
      </w:pPr>
    </w:p>
    <w:p w:rsidR="00D278D6" w:rsidRPr="004A1E55" w:rsidRDefault="005E6B2A" w:rsidP="005E6B2A">
      <w:pPr>
        <w:pStyle w:val="PargrafodaLista"/>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1.1</w:t>
      </w:r>
      <w:r>
        <w:rPr>
          <w:rFonts w:asciiTheme="minorHAnsi" w:hAnsiTheme="minorHAnsi" w:cstheme="minorHAnsi"/>
          <w:sz w:val="22"/>
          <w:szCs w:val="22"/>
        </w:rPr>
        <w:t xml:space="preserve"> </w:t>
      </w:r>
      <w:r w:rsidR="00611CD1" w:rsidRPr="004A1E55">
        <w:rPr>
          <w:rFonts w:asciiTheme="minorHAnsi" w:hAnsiTheme="minorHAnsi" w:cstheme="minorHAnsi"/>
          <w:sz w:val="22"/>
          <w:szCs w:val="22"/>
        </w:rPr>
        <w:t xml:space="preserve">O objeto deste contrato é </w:t>
      </w:r>
      <w:r w:rsidR="00DB2F49" w:rsidRPr="004A1E55">
        <w:rPr>
          <w:rFonts w:asciiTheme="minorHAnsi" w:hAnsiTheme="minorHAnsi" w:cstheme="minorHAnsi"/>
          <w:sz w:val="22"/>
          <w:szCs w:val="22"/>
        </w:rPr>
        <w:t>a prestação de serviço móvel pessoal com voz e dados, com</w:t>
      </w:r>
      <w:r w:rsidR="00DB2F49" w:rsidRPr="004A1E55">
        <w:rPr>
          <w:rFonts w:asciiTheme="minorHAnsi" w:hAnsiTheme="minorHAnsi" w:cstheme="minorHAnsi"/>
          <w:spacing w:val="1"/>
          <w:sz w:val="22"/>
          <w:szCs w:val="22"/>
        </w:rPr>
        <w:t xml:space="preserve"> </w:t>
      </w:r>
      <w:r w:rsidR="00DB2F49" w:rsidRPr="004A1E55">
        <w:rPr>
          <w:rFonts w:asciiTheme="minorHAnsi" w:hAnsiTheme="minorHAnsi" w:cstheme="minorHAnsi"/>
          <w:sz w:val="22"/>
          <w:szCs w:val="22"/>
        </w:rPr>
        <w:t>acesso à internet em banda larga móvel sem fio, e encaminhamento de ligações de longa distância (STFC-</w:t>
      </w:r>
      <w:r w:rsidR="00DB2F49" w:rsidRPr="004A1E55">
        <w:rPr>
          <w:rFonts w:asciiTheme="minorHAnsi" w:hAnsiTheme="minorHAnsi" w:cstheme="minorHAnsi"/>
          <w:spacing w:val="1"/>
          <w:sz w:val="22"/>
          <w:szCs w:val="22"/>
        </w:rPr>
        <w:t xml:space="preserve"> </w:t>
      </w:r>
      <w:r w:rsidR="00DB2F49" w:rsidRPr="004A1E55">
        <w:rPr>
          <w:rFonts w:asciiTheme="minorHAnsi" w:hAnsiTheme="minorHAnsi" w:cstheme="minorHAnsi"/>
          <w:sz w:val="22"/>
          <w:szCs w:val="22"/>
        </w:rPr>
        <w:t>L</w:t>
      </w:r>
      <w:r w:rsidR="00DB27C5" w:rsidRPr="00DB27C5">
        <w:rPr>
          <w:rFonts w:asciiTheme="minorHAnsi" w:hAnsiTheme="minorHAnsi" w:cstheme="minorHAnsi"/>
          <w:sz w:val="22"/>
          <w:szCs w:val="22"/>
        </w:rPr>
        <w:t>D)</w:t>
      </w:r>
      <w:r w:rsidR="00DB2F49" w:rsidRPr="004A1E55">
        <w:rPr>
          <w:rFonts w:asciiTheme="minorHAnsi" w:hAnsiTheme="minorHAnsi" w:cstheme="minorHAnsi"/>
          <w:sz w:val="22"/>
          <w:szCs w:val="22"/>
        </w:rPr>
        <w:t>, de acordo com as normas e regulamentos expedidos pela ANATEL, com a disponibilização de MICRO</w:t>
      </w:r>
      <w:r w:rsidR="00DB2F49" w:rsidRPr="004A1E55">
        <w:rPr>
          <w:rFonts w:asciiTheme="minorHAnsi" w:hAnsiTheme="minorHAnsi" w:cstheme="minorHAnsi"/>
          <w:spacing w:val="-57"/>
          <w:sz w:val="22"/>
          <w:szCs w:val="22"/>
        </w:rPr>
        <w:t xml:space="preserve"> </w:t>
      </w:r>
      <w:r w:rsidR="00DB2F49" w:rsidRPr="004A1E55">
        <w:rPr>
          <w:rFonts w:asciiTheme="minorHAnsi" w:hAnsiTheme="minorHAnsi" w:cstheme="minorHAnsi"/>
          <w:sz w:val="22"/>
          <w:szCs w:val="22"/>
        </w:rPr>
        <w:t>SIM CARDS ou NANO SIM CARDS GSM, com serviço móvel de tecnologia 4G ou superior e de terminais</w:t>
      </w:r>
      <w:r w:rsidR="00DB2F49" w:rsidRPr="004A1E55">
        <w:rPr>
          <w:rFonts w:asciiTheme="minorHAnsi" w:hAnsiTheme="minorHAnsi" w:cstheme="minorHAnsi"/>
          <w:spacing w:val="-57"/>
          <w:sz w:val="22"/>
          <w:szCs w:val="22"/>
        </w:rPr>
        <w:t xml:space="preserve"> </w:t>
      </w:r>
      <w:r w:rsidR="00DB2F49" w:rsidRPr="004A1E55">
        <w:rPr>
          <w:rFonts w:asciiTheme="minorHAnsi" w:hAnsiTheme="minorHAnsi" w:cstheme="minorHAnsi"/>
          <w:sz w:val="22"/>
          <w:szCs w:val="22"/>
        </w:rPr>
        <w:t>móveis em regime de comodato, com serviço móvel de tecnologia 4G ou superior, conforme especificações</w:t>
      </w:r>
      <w:r w:rsidR="00DB2F49" w:rsidRPr="004A1E55">
        <w:rPr>
          <w:rFonts w:asciiTheme="minorHAnsi" w:hAnsiTheme="minorHAnsi" w:cstheme="minorHAnsi"/>
          <w:spacing w:val="1"/>
          <w:sz w:val="22"/>
          <w:szCs w:val="22"/>
        </w:rPr>
        <w:t xml:space="preserve"> </w:t>
      </w:r>
      <w:r w:rsidR="00DB2F49" w:rsidRPr="004A1E55">
        <w:rPr>
          <w:rFonts w:asciiTheme="minorHAnsi" w:hAnsiTheme="minorHAnsi" w:cstheme="minorHAnsi"/>
          <w:sz w:val="22"/>
          <w:szCs w:val="22"/>
        </w:rPr>
        <w:t>constantes</w:t>
      </w:r>
      <w:r w:rsidR="00DB2F49" w:rsidRPr="004A1E55">
        <w:rPr>
          <w:rFonts w:asciiTheme="minorHAnsi" w:hAnsiTheme="minorHAnsi" w:cstheme="minorHAnsi"/>
          <w:spacing w:val="-1"/>
          <w:sz w:val="22"/>
          <w:szCs w:val="22"/>
        </w:rPr>
        <w:t xml:space="preserve"> </w:t>
      </w:r>
      <w:r w:rsidR="00DB2F49" w:rsidRPr="004A1E55">
        <w:rPr>
          <w:rFonts w:asciiTheme="minorHAnsi" w:hAnsiTheme="minorHAnsi" w:cstheme="minorHAnsi"/>
          <w:sz w:val="22"/>
          <w:szCs w:val="22"/>
        </w:rPr>
        <w:t>neste Termo de Referência,</w:t>
      </w:r>
      <w:r w:rsidR="0027745C" w:rsidRPr="004A1E55">
        <w:rPr>
          <w:rFonts w:asciiTheme="minorHAnsi" w:hAnsiTheme="minorHAnsi" w:cstheme="minorHAnsi"/>
          <w:spacing w:val="-1"/>
          <w:sz w:val="22"/>
          <w:szCs w:val="22"/>
        </w:rPr>
        <w:t xml:space="preserve"> </w:t>
      </w:r>
      <w:r w:rsidR="00DB2F49" w:rsidRPr="004A1E55">
        <w:rPr>
          <w:rFonts w:asciiTheme="minorHAnsi" w:hAnsiTheme="minorHAnsi" w:cstheme="minorHAnsi"/>
          <w:spacing w:val="-1"/>
          <w:sz w:val="22"/>
          <w:szCs w:val="22"/>
        </w:rPr>
        <w:t xml:space="preserve">Anexo I </w:t>
      </w:r>
      <w:r w:rsidR="00DB2F49" w:rsidRPr="004A1E55">
        <w:rPr>
          <w:rFonts w:asciiTheme="minorHAnsi" w:hAnsiTheme="minorHAnsi" w:cstheme="minorHAnsi"/>
          <w:sz w:val="22"/>
          <w:szCs w:val="22"/>
        </w:rPr>
        <w:t>parte integrante do edital que precedeu esta contratação.</w:t>
      </w:r>
    </w:p>
    <w:p w:rsidR="00C057DB" w:rsidRPr="004A1E55" w:rsidRDefault="005E6B2A" w:rsidP="005E6B2A">
      <w:pPr>
        <w:pStyle w:val="PargrafodaLista"/>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1.2</w:t>
      </w:r>
      <w:r>
        <w:rPr>
          <w:rFonts w:asciiTheme="minorHAnsi" w:hAnsiTheme="minorHAnsi" w:cstheme="minorHAnsi"/>
          <w:sz w:val="22"/>
          <w:szCs w:val="22"/>
        </w:rPr>
        <w:t xml:space="preserve"> </w:t>
      </w:r>
      <w:r w:rsidR="00C057DB" w:rsidRPr="004A1E55">
        <w:rPr>
          <w:rFonts w:asciiTheme="minorHAnsi" w:hAnsiTheme="minorHAnsi" w:cstheme="minorHAnsi"/>
          <w:sz w:val="22"/>
          <w:szCs w:val="22"/>
        </w:rPr>
        <w:t>Deverão ser observadas as especificações e condições da prestação dos serviços constantes do Anexo I do edital do Pregão que precedeu esta contratação.</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CLÁUSULA SEGUNDA - DO LOCAL DE ENTREGA</w:t>
      </w:r>
      <w:r w:rsidR="0027745C" w:rsidRPr="004A1E55">
        <w:rPr>
          <w:rFonts w:asciiTheme="minorHAnsi" w:hAnsiTheme="minorHAnsi" w:cstheme="minorHAnsi"/>
          <w:b/>
          <w:sz w:val="22"/>
          <w:szCs w:val="22"/>
        </w:rPr>
        <w:t xml:space="preserve"> </w:t>
      </w:r>
      <w:r w:rsidR="009B4E5F" w:rsidRPr="004A1E55">
        <w:rPr>
          <w:rFonts w:asciiTheme="minorHAnsi" w:hAnsiTheme="minorHAnsi" w:cstheme="minorHAnsi"/>
          <w:b/>
          <w:sz w:val="22"/>
          <w:szCs w:val="22"/>
        </w:rPr>
        <w:t>E DA PRESTA</w:t>
      </w:r>
      <w:r w:rsidR="00C057DB" w:rsidRPr="004A1E55">
        <w:rPr>
          <w:rFonts w:asciiTheme="minorHAnsi" w:hAnsiTheme="minorHAnsi" w:cstheme="minorHAnsi"/>
          <w:b/>
          <w:sz w:val="22"/>
          <w:szCs w:val="22"/>
        </w:rPr>
        <w:t>ÇÃO</w:t>
      </w:r>
      <w:r w:rsidR="009B4E5F" w:rsidRPr="004A1E55">
        <w:rPr>
          <w:rFonts w:asciiTheme="minorHAnsi" w:hAnsiTheme="minorHAnsi" w:cstheme="minorHAnsi"/>
          <w:b/>
          <w:sz w:val="22"/>
          <w:szCs w:val="22"/>
        </w:rPr>
        <w:t xml:space="preserve"> </w:t>
      </w:r>
      <w:r w:rsidR="00C057DB" w:rsidRPr="004A1E55">
        <w:rPr>
          <w:rFonts w:asciiTheme="minorHAnsi" w:hAnsiTheme="minorHAnsi" w:cstheme="minorHAnsi"/>
          <w:b/>
          <w:sz w:val="22"/>
          <w:szCs w:val="22"/>
        </w:rPr>
        <w:t>DOS SERVIÇOS</w:t>
      </w:r>
    </w:p>
    <w:p w:rsidR="005E6B2A" w:rsidRPr="004A1E55" w:rsidRDefault="005E6B2A" w:rsidP="00F900A1">
      <w:pPr>
        <w:spacing w:before="0" w:line="240" w:lineRule="auto"/>
        <w:ind w:left="0" w:firstLine="0"/>
        <w:rPr>
          <w:rFonts w:asciiTheme="minorHAnsi" w:hAnsiTheme="minorHAnsi" w:cstheme="minorHAnsi"/>
          <w:b/>
          <w:sz w:val="22"/>
          <w:szCs w:val="22"/>
        </w:rPr>
      </w:pPr>
    </w:p>
    <w:p w:rsidR="00611CD1"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2.1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O</w:t>
      </w:r>
      <w:r w:rsidR="00DB2F49" w:rsidRPr="004A1E55">
        <w:rPr>
          <w:rFonts w:asciiTheme="minorHAnsi" w:hAnsiTheme="minorHAnsi" w:cstheme="minorHAnsi"/>
          <w:sz w:val="22"/>
          <w:szCs w:val="22"/>
        </w:rPr>
        <w:t>s</w:t>
      </w:r>
      <w:r w:rsidRPr="004A1E55">
        <w:rPr>
          <w:rFonts w:asciiTheme="minorHAnsi" w:hAnsiTheme="minorHAnsi" w:cstheme="minorHAnsi"/>
          <w:sz w:val="22"/>
          <w:szCs w:val="22"/>
        </w:rPr>
        <w:t xml:space="preserve"> </w:t>
      </w:r>
      <w:r w:rsidR="00DB2F49" w:rsidRPr="004A1E55">
        <w:rPr>
          <w:rFonts w:asciiTheme="minorHAnsi" w:hAnsiTheme="minorHAnsi" w:cstheme="minorHAnsi"/>
          <w:sz w:val="22"/>
          <w:szCs w:val="22"/>
        </w:rPr>
        <w:t xml:space="preserve">equipamentos cedidos em comodato serão entregues pela </w:t>
      </w:r>
      <w:r w:rsidRPr="004A1E55">
        <w:rPr>
          <w:rFonts w:asciiTheme="minorHAnsi" w:hAnsiTheme="minorHAnsi" w:cstheme="minorHAnsi"/>
          <w:sz w:val="22"/>
          <w:szCs w:val="22"/>
        </w:rPr>
        <w:t>CONTRATADA, na _______________________ (local de entrega; se mais de um, descrever locais e quantitativos correspondentes).</w:t>
      </w:r>
    </w:p>
    <w:p w:rsidR="00C057DB" w:rsidRPr="004A1E55" w:rsidRDefault="00C057DB"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2.2</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A prestação dos serviços será executada em todo território da cidade de São Paulo.</w:t>
      </w:r>
    </w:p>
    <w:p w:rsidR="00385936" w:rsidRDefault="005E6B2A" w:rsidP="00D72D1F">
      <w:pPr>
        <w:spacing w:before="0"/>
        <w:rPr>
          <w:rFonts w:asciiTheme="minorHAnsi" w:hAnsiTheme="minorHAnsi" w:cstheme="minorHAnsi"/>
          <w:b/>
          <w:sz w:val="22"/>
          <w:szCs w:val="22"/>
        </w:rPr>
      </w:pPr>
      <w:r>
        <w:rPr>
          <w:rFonts w:asciiTheme="minorHAnsi" w:hAnsiTheme="minorHAnsi" w:cstheme="minorHAnsi"/>
          <w:b/>
          <w:sz w:val="22"/>
          <w:szCs w:val="22"/>
        </w:rPr>
        <w:br w:type="page"/>
      </w:r>
      <w:r w:rsidR="00385936" w:rsidRPr="004A1E55">
        <w:rPr>
          <w:rFonts w:asciiTheme="minorHAnsi" w:hAnsiTheme="minorHAnsi" w:cstheme="minorHAnsi"/>
          <w:b/>
          <w:sz w:val="22"/>
          <w:szCs w:val="22"/>
        </w:rPr>
        <w:lastRenderedPageBreak/>
        <w:t>CLÁUSULA TERCEIRA - DA VIGÊNCIA</w:t>
      </w:r>
    </w:p>
    <w:p w:rsidR="005E6B2A" w:rsidRDefault="005E6B2A" w:rsidP="00F900A1">
      <w:pPr>
        <w:spacing w:before="0" w:line="240" w:lineRule="auto"/>
        <w:ind w:left="0" w:firstLine="0"/>
        <w:rPr>
          <w:rFonts w:asciiTheme="minorHAnsi" w:hAnsiTheme="minorHAnsi" w:cstheme="minorHAnsi"/>
          <w:b/>
          <w:sz w:val="22"/>
          <w:szCs w:val="22"/>
        </w:rPr>
      </w:pPr>
    </w:p>
    <w:p w:rsidR="00377D99" w:rsidRPr="004A1E55" w:rsidRDefault="00377D99" w:rsidP="00F900A1">
      <w:pPr>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3.1</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O prazo de execução do contrato terá </w:t>
      </w:r>
      <w:r w:rsidR="005E6B2A">
        <w:rPr>
          <w:rFonts w:asciiTheme="minorHAnsi" w:hAnsiTheme="minorHAnsi" w:cstheme="minorHAnsi"/>
          <w:sz w:val="22"/>
          <w:szCs w:val="22"/>
        </w:rPr>
        <w:t>duração de 12 (doz</w:t>
      </w:r>
      <w:r w:rsidR="00DB27C5" w:rsidRPr="00DB27C5">
        <w:rPr>
          <w:rFonts w:asciiTheme="minorHAnsi" w:hAnsiTheme="minorHAnsi" w:cstheme="minorHAnsi"/>
          <w:sz w:val="22"/>
          <w:szCs w:val="22"/>
        </w:rPr>
        <w:t>e)</w:t>
      </w:r>
      <w:r w:rsidR="005E6B2A">
        <w:rPr>
          <w:rFonts w:asciiTheme="minorHAnsi" w:hAnsiTheme="minorHAnsi" w:cstheme="minorHAnsi"/>
          <w:sz w:val="22"/>
          <w:szCs w:val="22"/>
        </w:rPr>
        <w:t xml:space="preserve"> meses, de </w:t>
      </w:r>
      <w:r w:rsidR="005E6B2A" w:rsidRPr="00ED331D">
        <w:rPr>
          <w:rFonts w:asciiTheme="minorHAnsi" w:hAnsiTheme="minorHAnsi" w:cstheme="minorHAnsi"/>
          <w:sz w:val="22"/>
          <w:szCs w:val="22"/>
          <w:highlight w:val="yellow"/>
        </w:rPr>
        <w:t>DD/MMM/202_</w:t>
      </w:r>
      <w:r w:rsidRPr="004A1E55">
        <w:rPr>
          <w:rFonts w:asciiTheme="minorHAnsi" w:hAnsiTheme="minorHAnsi" w:cstheme="minorHAnsi"/>
          <w:sz w:val="22"/>
          <w:szCs w:val="22"/>
        </w:rPr>
        <w:t xml:space="preserve"> (inclusiv</w:t>
      </w:r>
      <w:r w:rsidR="00DB27C5" w:rsidRPr="00DB27C5">
        <w:rPr>
          <w:rFonts w:asciiTheme="minorHAnsi" w:hAnsiTheme="minorHAnsi" w:cstheme="minorHAnsi"/>
          <w:sz w:val="22"/>
          <w:szCs w:val="22"/>
        </w:rPr>
        <w:t>e)</w:t>
      </w:r>
      <w:r w:rsidRPr="004A1E55">
        <w:rPr>
          <w:rFonts w:asciiTheme="minorHAnsi" w:hAnsiTheme="minorHAnsi" w:cstheme="minorHAnsi"/>
          <w:sz w:val="22"/>
          <w:szCs w:val="22"/>
        </w:rPr>
        <w:t xml:space="preserve"> a </w:t>
      </w:r>
      <w:r w:rsidR="005E6B2A" w:rsidRPr="00ED331D">
        <w:rPr>
          <w:rFonts w:asciiTheme="minorHAnsi" w:hAnsiTheme="minorHAnsi" w:cstheme="minorHAnsi"/>
          <w:sz w:val="22"/>
          <w:szCs w:val="22"/>
          <w:highlight w:val="yellow"/>
        </w:rPr>
        <w:t>DD/MMM/202_</w:t>
      </w:r>
      <w:r w:rsidRPr="004A1E55">
        <w:rPr>
          <w:rFonts w:asciiTheme="minorHAnsi" w:hAnsiTheme="minorHAnsi" w:cstheme="minorHAnsi"/>
          <w:sz w:val="22"/>
          <w:szCs w:val="22"/>
        </w:rPr>
        <w:t xml:space="preserve">, podendo ser prorrogado por idênticos períodos e nas mesmas condições, desde que haja concordância das partes, observado o prazo limite constante do art. 57, inciso II da Lei Federal 8.666/93. </w:t>
      </w:r>
    </w:p>
    <w:p w:rsidR="00377D99" w:rsidRPr="004A1E55" w:rsidRDefault="00377D99" w:rsidP="005E6B2A">
      <w:pPr>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3.1.1</w:t>
      </w:r>
      <w:r w:rsidRPr="004A1E55">
        <w:rPr>
          <w:rFonts w:asciiTheme="minorHAnsi" w:hAnsiTheme="minorHAnsi" w:cstheme="minorHAnsi"/>
          <w:sz w:val="22"/>
          <w:szCs w:val="22"/>
        </w:rPr>
        <w:t xml:space="preserve"> Caso a Contratada não tenha interesse na prorrogação do ajuste deverá comunicar este fato por escrito à Contratante, com antecedência mínima de 90 (novent</w:t>
      </w:r>
      <w:r w:rsidR="00D72D1F" w:rsidRPr="00AE746C">
        <w:rPr>
          <w:rFonts w:asciiTheme="minorHAnsi" w:hAnsiTheme="minorHAnsi" w:cstheme="minorHAnsi"/>
          <w:sz w:val="22"/>
          <w:szCs w:val="22"/>
        </w:rPr>
        <w:t>a)</w:t>
      </w:r>
      <w:r w:rsidRPr="004A1E55">
        <w:rPr>
          <w:rFonts w:asciiTheme="minorHAnsi" w:hAnsiTheme="minorHAnsi" w:cstheme="minorHAnsi"/>
          <w:sz w:val="22"/>
          <w:szCs w:val="22"/>
        </w:rPr>
        <w:t xml:space="preserve"> dias da data de término do prazo contratual, </w:t>
      </w:r>
      <w:proofErr w:type="gramStart"/>
      <w:r w:rsidRPr="004A1E55">
        <w:rPr>
          <w:rFonts w:asciiTheme="minorHAnsi" w:hAnsiTheme="minorHAnsi" w:cstheme="minorHAnsi"/>
          <w:sz w:val="22"/>
          <w:szCs w:val="22"/>
        </w:rPr>
        <w:t>sob pena</w:t>
      </w:r>
      <w:proofErr w:type="gramEnd"/>
      <w:r w:rsidRPr="004A1E55">
        <w:rPr>
          <w:rFonts w:asciiTheme="minorHAnsi" w:hAnsiTheme="minorHAnsi" w:cstheme="minorHAnsi"/>
          <w:sz w:val="22"/>
          <w:szCs w:val="22"/>
        </w:rPr>
        <w:t xml:space="preserve"> de incidência de penalidade contratual. </w:t>
      </w:r>
    </w:p>
    <w:p w:rsidR="00377D99" w:rsidRPr="004A1E55" w:rsidRDefault="00377D99" w:rsidP="005E6B2A">
      <w:pPr>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3.1.2</w:t>
      </w:r>
      <w:r w:rsidRPr="004A1E55">
        <w:rPr>
          <w:rFonts w:asciiTheme="minorHAnsi" w:hAnsiTheme="minorHAnsi" w:cstheme="minorHAnsi"/>
          <w:sz w:val="22"/>
          <w:szCs w:val="22"/>
        </w:rPr>
        <w:t xml:space="preserve"> Na ausência de expressa oposição, e observadas </w:t>
      </w:r>
      <w:proofErr w:type="gramStart"/>
      <w:r w:rsidRPr="004A1E55">
        <w:rPr>
          <w:rFonts w:asciiTheme="minorHAnsi" w:hAnsiTheme="minorHAnsi" w:cstheme="minorHAnsi"/>
          <w:sz w:val="22"/>
          <w:szCs w:val="22"/>
        </w:rPr>
        <w:t>as</w:t>
      </w:r>
      <w:proofErr w:type="gramEnd"/>
      <w:r w:rsidRPr="004A1E55">
        <w:rPr>
          <w:rFonts w:asciiTheme="minorHAnsi" w:hAnsiTheme="minorHAnsi" w:cstheme="minorHAnsi"/>
          <w:sz w:val="22"/>
          <w:szCs w:val="22"/>
        </w:rPr>
        <w:t xml:space="preserve"> exigências contidas nos incisos I e II do artigo 46 do Decreto Municipal 44.279/2003, o ajuste será prorrogado, mediante despacho da autoridade competente.</w:t>
      </w:r>
    </w:p>
    <w:p w:rsidR="00377D99" w:rsidRPr="004A1E55" w:rsidRDefault="00377D99" w:rsidP="005E6B2A">
      <w:pPr>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3.1.3</w:t>
      </w:r>
      <w:r w:rsidRPr="004A1E55">
        <w:rPr>
          <w:rFonts w:asciiTheme="minorHAnsi" w:hAnsiTheme="minorHAnsi" w:cstheme="minorHAnsi"/>
          <w:sz w:val="22"/>
          <w:szCs w:val="22"/>
        </w:rPr>
        <w:t xml:space="preserve"> A não prorrogação do prazo de vigência contratual, por conveniência da Administração, não gerará à Contratada o direito a qualquer espécie de indenização. </w:t>
      </w:r>
    </w:p>
    <w:p w:rsidR="00377D99" w:rsidRPr="004A1E55" w:rsidRDefault="00377D99" w:rsidP="005E6B2A">
      <w:pPr>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3.1.4</w:t>
      </w:r>
      <w:r w:rsidRPr="004A1E55">
        <w:rPr>
          <w:rFonts w:asciiTheme="minorHAnsi" w:hAnsiTheme="minorHAnsi" w:cstheme="minorHAnsi"/>
          <w:sz w:val="22"/>
          <w:szCs w:val="22"/>
        </w:rPr>
        <w:t xml:space="preserve"> Não obstante o prazo estipulado no subitem 3.1, a vigência contratual nos exercícios </w:t>
      </w:r>
      <w:proofErr w:type="spellStart"/>
      <w:r w:rsidRPr="004A1E55">
        <w:rPr>
          <w:rFonts w:asciiTheme="minorHAnsi" w:hAnsiTheme="minorHAnsi" w:cstheme="minorHAnsi"/>
          <w:sz w:val="22"/>
          <w:szCs w:val="22"/>
        </w:rPr>
        <w:t>subseqüentes</w:t>
      </w:r>
      <w:proofErr w:type="spellEnd"/>
      <w:r w:rsidRPr="004A1E55">
        <w:rPr>
          <w:rFonts w:asciiTheme="minorHAnsi" w:hAnsiTheme="minorHAnsi" w:cstheme="minorHAnsi"/>
          <w:sz w:val="22"/>
          <w:szCs w:val="22"/>
        </w:rPr>
        <w:t xml:space="preserve"> ao da assinatura do contrato estará sujeita à condição resolutiva, consubstanciada na existência de recursos aprovados nas respectivas Leis Orçamentárias de cada exercício, para atender as respectivas despesas. </w:t>
      </w:r>
    </w:p>
    <w:p w:rsidR="00377D99" w:rsidRPr="004A1E55" w:rsidRDefault="00377D99" w:rsidP="00F900A1">
      <w:pPr>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3.2</w:t>
      </w:r>
      <w:r w:rsidRPr="004A1E55">
        <w:rPr>
          <w:rFonts w:asciiTheme="minorHAnsi" w:hAnsiTheme="minorHAnsi" w:cstheme="minorHAnsi"/>
          <w:sz w:val="22"/>
          <w:szCs w:val="22"/>
        </w:rPr>
        <w:t xml:space="preserve"> A prestação de serviço terá inicio contados do recebimento da Ordem de </w:t>
      </w:r>
      <w:r w:rsidR="005E6B2A">
        <w:rPr>
          <w:rFonts w:asciiTheme="minorHAnsi" w:hAnsiTheme="minorHAnsi" w:cstheme="minorHAnsi"/>
          <w:sz w:val="22"/>
          <w:szCs w:val="22"/>
        </w:rPr>
        <w:t>Início</w:t>
      </w:r>
      <w:r w:rsidRPr="004A1E55">
        <w:rPr>
          <w:rFonts w:asciiTheme="minorHAnsi" w:hAnsiTheme="minorHAnsi" w:cstheme="minorHAnsi"/>
          <w:sz w:val="22"/>
          <w:szCs w:val="22"/>
        </w:rPr>
        <w:t xml:space="preserve"> dos Serviços.</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QUARTA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DO PREÇO, DOTAÇÃO ORÇAMENTÁRIA E </w:t>
      </w:r>
      <w:proofErr w:type="gramStart"/>
      <w:r w:rsidRPr="004A1E55">
        <w:rPr>
          <w:rFonts w:asciiTheme="minorHAnsi" w:hAnsiTheme="minorHAnsi" w:cstheme="minorHAnsi"/>
          <w:b/>
          <w:sz w:val="22"/>
          <w:szCs w:val="22"/>
        </w:rPr>
        <w:t>REAJUSTE</w:t>
      </w:r>
      <w:proofErr w:type="gramEnd"/>
    </w:p>
    <w:p w:rsidR="005E6B2A" w:rsidRPr="004A1E55" w:rsidRDefault="005E6B2A" w:rsidP="00F900A1">
      <w:pPr>
        <w:spacing w:before="0" w:line="240" w:lineRule="auto"/>
        <w:ind w:left="0" w:firstLine="0"/>
        <w:rPr>
          <w:rFonts w:asciiTheme="minorHAnsi" w:hAnsiTheme="minorHAnsi" w:cstheme="minorHAnsi"/>
          <w:b/>
          <w:sz w:val="22"/>
          <w:szCs w:val="22"/>
        </w:rPr>
      </w:pPr>
    </w:p>
    <w:p w:rsidR="00385936" w:rsidRPr="004A1E55" w:rsidRDefault="00385936" w:rsidP="00F900A1">
      <w:pPr>
        <w:tabs>
          <w:tab w:val="left" w:pos="1134"/>
        </w:tabs>
        <w:spacing w:before="0" w:line="240" w:lineRule="auto"/>
        <w:ind w:left="0" w:firstLine="0"/>
        <w:rPr>
          <w:rFonts w:asciiTheme="minorHAnsi" w:hAnsiTheme="minorHAnsi" w:cstheme="minorHAnsi"/>
          <w:b/>
          <w:bCs/>
          <w:sz w:val="22"/>
          <w:szCs w:val="22"/>
          <w:vertAlign w:val="subscript"/>
        </w:rPr>
      </w:pPr>
      <w:r w:rsidRPr="00D72D1F">
        <w:rPr>
          <w:rFonts w:asciiTheme="minorHAnsi" w:hAnsiTheme="minorHAnsi" w:cstheme="minorHAnsi"/>
          <w:b/>
          <w:sz w:val="22"/>
          <w:szCs w:val="22"/>
        </w:rPr>
        <w:t>4.1</w:t>
      </w:r>
      <w:r w:rsidR="00A65F34" w:rsidRPr="004A1E55">
        <w:rPr>
          <w:rFonts w:asciiTheme="minorHAnsi" w:hAnsiTheme="minorHAnsi" w:cstheme="minorHAnsi"/>
          <w:sz w:val="22"/>
          <w:szCs w:val="22"/>
        </w:rPr>
        <w:t xml:space="preserve"> </w:t>
      </w:r>
      <w:r w:rsidR="00CD6EE9" w:rsidRPr="004A1E55">
        <w:rPr>
          <w:rFonts w:asciiTheme="minorHAnsi" w:hAnsiTheme="minorHAnsi" w:cstheme="minorHAnsi"/>
          <w:sz w:val="22"/>
          <w:szCs w:val="22"/>
        </w:rPr>
        <w:t xml:space="preserve">O valor </w:t>
      </w:r>
      <w:r w:rsidR="00BC09BC" w:rsidRPr="004A1E55">
        <w:rPr>
          <w:rFonts w:asciiTheme="minorHAnsi" w:hAnsiTheme="minorHAnsi" w:cstheme="minorHAnsi"/>
          <w:sz w:val="22"/>
          <w:szCs w:val="22"/>
        </w:rPr>
        <w:t>mensal estimado do</w:t>
      </w:r>
      <w:r w:rsidR="00CD6EE9" w:rsidRPr="004A1E55">
        <w:rPr>
          <w:rFonts w:asciiTheme="minorHAnsi" w:hAnsiTheme="minorHAnsi" w:cstheme="minorHAnsi"/>
          <w:sz w:val="22"/>
          <w:szCs w:val="22"/>
        </w:rPr>
        <w:t xml:space="preserve"> presente Contrato é de R$ XXXX (</w:t>
      </w:r>
      <w:r w:rsidR="005E6B2A" w:rsidRPr="005E6B2A">
        <w:rPr>
          <w:rFonts w:asciiTheme="minorHAnsi" w:hAnsiTheme="minorHAnsi" w:cstheme="minorHAnsi"/>
          <w:i/>
          <w:sz w:val="22"/>
          <w:szCs w:val="22"/>
        </w:rPr>
        <w:t>valor por extenso</w:t>
      </w:r>
      <w:r w:rsidR="00CD6EE9" w:rsidRPr="004A1E55">
        <w:rPr>
          <w:rFonts w:asciiTheme="minorHAnsi" w:hAnsiTheme="minorHAnsi" w:cstheme="minorHAnsi"/>
          <w:sz w:val="22"/>
          <w:szCs w:val="22"/>
        </w:rPr>
        <w:t>)</w:t>
      </w:r>
      <w:r w:rsidR="00BC09BC" w:rsidRPr="004A1E55">
        <w:rPr>
          <w:rFonts w:asciiTheme="minorHAnsi" w:hAnsiTheme="minorHAnsi" w:cstheme="minorHAnsi"/>
          <w:sz w:val="22"/>
          <w:szCs w:val="22"/>
        </w:rPr>
        <w:t xml:space="preserve"> e o valor anual estimado é de R$ XXXXX</w:t>
      </w:r>
      <w:r w:rsidR="005E6B2A">
        <w:rPr>
          <w:rFonts w:asciiTheme="minorHAnsi" w:hAnsiTheme="minorHAnsi" w:cstheme="minorHAnsi"/>
          <w:sz w:val="22"/>
          <w:szCs w:val="22"/>
        </w:rPr>
        <w:t xml:space="preserve"> </w:t>
      </w:r>
      <w:r w:rsidR="00BC09BC" w:rsidRPr="004A1E55">
        <w:rPr>
          <w:rFonts w:asciiTheme="minorHAnsi" w:hAnsiTheme="minorHAnsi" w:cstheme="minorHAnsi"/>
          <w:sz w:val="22"/>
          <w:szCs w:val="22"/>
        </w:rPr>
        <w:t>(</w:t>
      </w:r>
      <w:r w:rsidR="005E6B2A" w:rsidRPr="005E6B2A">
        <w:rPr>
          <w:rFonts w:asciiTheme="minorHAnsi" w:hAnsiTheme="minorHAnsi" w:cstheme="minorHAnsi"/>
          <w:i/>
          <w:sz w:val="22"/>
          <w:szCs w:val="22"/>
        </w:rPr>
        <w:t>valor por extenso</w:t>
      </w:r>
      <w:r w:rsidR="00BC09BC" w:rsidRPr="004A1E55">
        <w:rPr>
          <w:rFonts w:asciiTheme="minorHAnsi" w:hAnsiTheme="minorHAnsi" w:cstheme="minorHAnsi"/>
          <w:sz w:val="22"/>
          <w:szCs w:val="22"/>
        </w:rPr>
        <w:t xml:space="preserve">), sendo que o valor mensal do contrato será calculado na seguinte conformidade: </w:t>
      </w:r>
      <w:r w:rsidR="00BC09BC" w:rsidRPr="004A1E55">
        <w:rPr>
          <w:rFonts w:asciiTheme="minorHAnsi" w:hAnsiTheme="minorHAnsi" w:cstheme="minorHAnsi"/>
          <w:b/>
          <w:bCs/>
          <w:sz w:val="22"/>
          <w:szCs w:val="22"/>
        </w:rPr>
        <w:t>[(assinatura mensal fixa x quantidade contratad</w:t>
      </w:r>
      <w:r w:rsidR="00D72D1F" w:rsidRPr="00D72D1F">
        <w:rPr>
          <w:rFonts w:asciiTheme="minorHAnsi" w:hAnsiTheme="minorHAnsi" w:cstheme="minorHAnsi"/>
          <w:b/>
          <w:bCs/>
          <w:sz w:val="22"/>
          <w:szCs w:val="22"/>
        </w:rPr>
        <w:t>a)</w:t>
      </w:r>
      <w:r w:rsidR="00ED331D">
        <w:rPr>
          <w:rFonts w:asciiTheme="minorHAnsi" w:hAnsiTheme="minorHAnsi" w:cstheme="minorHAnsi"/>
          <w:b/>
          <w:bCs/>
          <w:sz w:val="22"/>
          <w:szCs w:val="22"/>
        </w:rPr>
        <w:t xml:space="preserve"> </w:t>
      </w:r>
      <w:r w:rsidR="00BC09BC" w:rsidRPr="004A1E55">
        <w:rPr>
          <w:rFonts w:asciiTheme="minorHAnsi" w:hAnsiTheme="minorHAnsi" w:cstheme="minorHAnsi"/>
          <w:b/>
          <w:bCs/>
          <w:sz w:val="22"/>
          <w:szCs w:val="22"/>
        </w:rPr>
        <w:t>+ minutos e serviços utilizados].</w:t>
      </w:r>
    </w:p>
    <w:p w:rsidR="00385936" w:rsidRPr="004A1E55" w:rsidRDefault="00385936" w:rsidP="005E6B2A">
      <w:pPr>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4.2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As despesas para a execução do objeto do presente contrato onerarão a dotação orçamentária nº XXXXXXXXXXXX, do orçamento vigente, através da Nota de Empenho nº XXXXXXXX, no valor de R$ XXXXXXX (</w:t>
      </w:r>
      <w:r w:rsidR="005E6B2A" w:rsidRPr="005E6B2A">
        <w:rPr>
          <w:rFonts w:asciiTheme="minorHAnsi" w:hAnsiTheme="minorHAnsi" w:cstheme="minorHAnsi"/>
          <w:i/>
          <w:sz w:val="22"/>
          <w:szCs w:val="22"/>
        </w:rPr>
        <w:t>valor por extenso</w:t>
      </w:r>
      <w:r w:rsidRPr="004A1E55">
        <w:rPr>
          <w:rFonts w:asciiTheme="minorHAnsi" w:hAnsiTheme="minorHAnsi" w:cstheme="minorHAnsi"/>
          <w:sz w:val="22"/>
          <w:szCs w:val="22"/>
        </w:rPr>
        <w:t>)</w:t>
      </w:r>
      <w:r w:rsidR="00C057DB" w:rsidRPr="004A1E55">
        <w:rPr>
          <w:rFonts w:asciiTheme="minorHAnsi" w:hAnsiTheme="minorHAnsi" w:cstheme="minorHAnsi"/>
          <w:sz w:val="22"/>
          <w:szCs w:val="22"/>
        </w:rPr>
        <w:t xml:space="preserve">, sendo que nas futuras prorrogações de prazo de vigência estarão sujeitas a existência de recursos orçamentários nas respectivas </w:t>
      </w:r>
      <w:proofErr w:type="spellStart"/>
      <w:proofErr w:type="gramStart"/>
      <w:r w:rsidR="00C057DB" w:rsidRPr="004A1E55">
        <w:rPr>
          <w:rFonts w:asciiTheme="minorHAnsi" w:hAnsiTheme="minorHAnsi" w:cstheme="minorHAnsi"/>
          <w:sz w:val="22"/>
          <w:szCs w:val="22"/>
        </w:rPr>
        <w:t>LOA</w:t>
      </w:r>
      <w:r w:rsidR="00BC09BC" w:rsidRPr="004A1E55">
        <w:rPr>
          <w:rFonts w:asciiTheme="minorHAnsi" w:hAnsiTheme="minorHAnsi" w:cstheme="minorHAnsi"/>
          <w:sz w:val="22"/>
          <w:szCs w:val="22"/>
        </w:rPr>
        <w:t>s</w:t>
      </w:r>
      <w:proofErr w:type="spellEnd"/>
      <w:proofErr w:type="gramEnd"/>
      <w:r w:rsidR="00C057DB" w:rsidRPr="004A1E55">
        <w:rPr>
          <w:rFonts w:asciiTheme="minorHAnsi" w:hAnsiTheme="minorHAnsi" w:cstheme="minorHAnsi"/>
          <w:sz w:val="22"/>
          <w:szCs w:val="22"/>
        </w:rPr>
        <w:t xml:space="preserve"> de cada exercício, para atender a esta despesa.</w:t>
      </w:r>
    </w:p>
    <w:p w:rsidR="00385936" w:rsidRPr="004A1E55" w:rsidRDefault="00385936" w:rsidP="00F900A1">
      <w:pPr>
        <w:tabs>
          <w:tab w:val="left" w:pos="1134"/>
        </w:tabs>
        <w:spacing w:before="0" w:line="240" w:lineRule="auto"/>
        <w:ind w:left="0" w:firstLine="0"/>
        <w:rPr>
          <w:rFonts w:asciiTheme="minorHAnsi" w:hAnsiTheme="minorHAnsi" w:cstheme="minorHAnsi"/>
          <w:color w:val="000000"/>
          <w:sz w:val="22"/>
          <w:szCs w:val="22"/>
        </w:rPr>
      </w:pPr>
      <w:r w:rsidRPr="00D72D1F">
        <w:rPr>
          <w:rFonts w:asciiTheme="minorHAnsi" w:hAnsiTheme="minorHAnsi" w:cstheme="minorHAnsi"/>
          <w:b/>
          <w:bCs/>
          <w:color w:val="000000"/>
          <w:sz w:val="22"/>
          <w:szCs w:val="22"/>
        </w:rPr>
        <w:t>4.3</w:t>
      </w:r>
      <w:r w:rsidR="00A65F34" w:rsidRPr="004A1E55">
        <w:rPr>
          <w:rFonts w:asciiTheme="minorHAnsi" w:hAnsiTheme="minorHAnsi" w:cstheme="minorHAnsi"/>
          <w:bCs/>
          <w:color w:val="000000"/>
          <w:sz w:val="22"/>
          <w:szCs w:val="22"/>
        </w:rPr>
        <w:t xml:space="preserve"> </w:t>
      </w:r>
      <w:r w:rsidR="0036639C" w:rsidRPr="004A1E55">
        <w:rPr>
          <w:rFonts w:asciiTheme="minorHAnsi" w:hAnsiTheme="minorHAnsi" w:cstheme="minorHAnsi"/>
          <w:color w:val="000000"/>
          <w:sz w:val="22"/>
          <w:szCs w:val="22"/>
        </w:rPr>
        <w:t xml:space="preserve">Os preços contratuais serão reajustados, observada a </w:t>
      </w:r>
      <w:r w:rsidR="0036639C" w:rsidRPr="004A1E55">
        <w:rPr>
          <w:rFonts w:asciiTheme="minorHAnsi" w:hAnsiTheme="minorHAnsi" w:cstheme="minorHAnsi"/>
          <w:bCs/>
          <w:color w:val="000000"/>
          <w:sz w:val="22"/>
          <w:szCs w:val="22"/>
        </w:rPr>
        <w:t>periodicidade anual</w:t>
      </w:r>
      <w:r w:rsidR="0036639C" w:rsidRPr="004A1E55">
        <w:rPr>
          <w:rFonts w:asciiTheme="minorHAnsi" w:hAnsiTheme="minorHAnsi" w:cstheme="minorHAnsi"/>
          <w:color w:val="000000"/>
          <w:sz w:val="22"/>
          <w:szCs w:val="22"/>
        </w:rPr>
        <w:t xml:space="preserve"> que terá como termo inicial a data de apresentação da proposta, nos termos previstos no Decreto Municipal nº 48.971/07, desde que não ultrapasse o valor praticado no mercado</w:t>
      </w:r>
      <w:r w:rsidRPr="004A1E55">
        <w:rPr>
          <w:rFonts w:asciiTheme="minorHAnsi" w:hAnsiTheme="minorHAnsi" w:cstheme="minorHAnsi"/>
          <w:color w:val="000000"/>
          <w:sz w:val="22"/>
          <w:szCs w:val="22"/>
        </w:rPr>
        <w:t>.</w:t>
      </w:r>
    </w:p>
    <w:p w:rsidR="00385936" w:rsidRPr="004A1E55" w:rsidRDefault="00385936" w:rsidP="005E6B2A">
      <w:pPr>
        <w:tabs>
          <w:tab w:val="left" w:pos="1134"/>
        </w:tabs>
        <w:spacing w:before="0" w:line="240" w:lineRule="auto"/>
        <w:ind w:left="709" w:firstLine="0"/>
        <w:rPr>
          <w:rFonts w:asciiTheme="minorHAnsi" w:hAnsiTheme="minorHAnsi" w:cstheme="minorHAnsi"/>
          <w:color w:val="000000"/>
          <w:sz w:val="22"/>
          <w:szCs w:val="22"/>
        </w:rPr>
      </w:pPr>
      <w:r w:rsidRPr="00D72D1F">
        <w:rPr>
          <w:rFonts w:asciiTheme="minorHAnsi" w:hAnsiTheme="minorHAnsi" w:cstheme="minorHAnsi"/>
          <w:b/>
          <w:bCs/>
          <w:color w:val="000000"/>
          <w:sz w:val="22"/>
          <w:szCs w:val="22"/>
        </w:rPr>
        <w:t>4.3.1</w:t>
      </w:r>
      <w:r w:rsidR="00A65F34" w:rsidRPr="004A1E55">
        <w:rPr>
          <w:rFonts w:asciiTheme="minorHAnsi" w:hAnsiTheme="minorHAnsi" w:cstheme="minorHAnsi"/>
          <w:bCs/>
          <w:color w:val="000000"/>
          <w:sz w:val="22"/>
          <w:szCs w:val="22"/>
        </w:rPr>
        <w:t xml:space="preserve"> </w:t>
      </w:r>
      <w:r w:rsidRPr="004A1E55">
        <w:rPr>
          <w:rFonts w:asciiTheme="minorHAnsi" w:hAnsiTheme="minorHAnsi" w:cstheme="minorHAnsi"/>
          <w:sz w:val="22"/>
          <w:szCs w:val="22"/>
        </w:rPr>
        <w:t xml:space="preserve">A(s) proposta(s) </w:t>
      </w:r>
      <w:proofErr w:type="gramStart"/>
      <w:r w:rsidRPr="004A1E55">
        <w:rPr>
          <w:rFonts w:asciiTheme="minorHAnsi" w:hAnsiTheme="minorHAnsi" w:cstheme="minorHAnsi"/>
          <w:sz w:val="22"/>
          <w:szCs w:val="22"/>
        </w:rPr>
        <w:t>comercial(</w:t>
      </w:r>
      <w:proofErr w:type="gramEnd"/>
      <w:r w:rsidRPr="004A1E55">
        <w:rPr>
          <w:rFonts w:asciiTheme="minorHAnsi" w:hAnsiTheme="minorHAnsi" w:cstheme="minorHAnsi"/>
          <w:sz w:val="22"/>
          <w:szCs w:val="22"/>
        </w:rPr>
        <w:t xml:space="preserve">is) são referenciadas ao mês de </w:t>
      </w:r>
      <w:r w:rsidR="005E6B2A" w:rsidRPr="005E6B2A">
        <w:rPr>
          <w:rFonts w:asciiTheme="minorHAnsi" w:hAnsiTheme="minorHAnsi" w:cstheme="minorHAnsi"/>
          <w:b/>
          <w:sz w:val="22"/>
          <w:szCs w:val="22"/>
        </w:rPr>
        <w:t xml:space="preserve">novembro de </w:t>
      </w:r>
      <w:r w:rsidRPr="005E6B2A">
        <w:rPr>
          <w:rFonts w:asciiTheme="minorHAnsi" w:hAnsiTheme="minorHAnsi" w:cstheme="minorHAnsi"/>
          <w:b/>
          <w:sz w:val="22"/>
          <w:szCs w:val="22"/>
        </w:rPr>
        <w:t>20</w:t>
      </w:r>
      <w:r w:rsidR="0061392C" w:rsidRPr="005E6B2A">
        <w:rPr>
          <w:rFonts w:asciiTheme="minorHAnsi" w:hAnsiTheme="minorHAnsi" w:cstheme="minorHAnsi"/>
          <w:b/>
          <w:sz w:val="22"/>
          <w:szCs w:val="22"/>
        </w:rPr>
        <w:t>21</w:t>
      </w:r>
      <w:r w:rsidRPr="004A1E55">
        <w:rPr>
          <w:rFonts w:asciiTheme="minorHAnsi" w:hAnsiTheme="minorHAnsi" w:cstheme="minorHAnsi"/>
          <w:sz w:val="22"/>
          <w:szCs w:val="22"/>
        </w:rPr>
        <w:t>.</w:t>
      </w:r>
    </w:p>
    <w:p w:rsidR="00385936" w:rsidRPr="004A1E55" w:rsidRDefault="00385936"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4.3.2</w:t>
      </w:r>
      <w:r w:rsidR="00A65F34" w:rsidRPr="004A1E55">
        <w:rPr>
          <w:rFonts w:asciiTheme="minorHAnsi" w:hAnsiTheme="minorHAnsi" w:cstheme="minorHAnsi"/>
          <w:sz w:val="22"/>
          <w:szCs w:val="22"/>
        </w:rPr>
        <w:t xml:space="preserve"> </w:t>
      </w:r>
      <w:r w:rsidR="0036639C" w:rsidRPr="004A1E55">
        <w:rPr>
          <w:rFonts w:asciiTheme="minorHAnsi" w:hAnsiTheme="minorHAnsi" w:cstheme="minorHAnsi"/>
          <w:sz w:val="22"/>
          <w:szCs w:val="22"/>
          <w:lang w:eastAsia="ar-SA"/>
        </w:rPr>
        <w:t xml:space="preserve">O índice de reajuste será o Índice de Preços ao Consumidor </w:t>
      </w:r>
      <w:r w:rsidR="005E6B2A">
        <w:rPr>
          <w:rFonts w:asciiTheme="minorHAnsi" w:hAnsiTheme="minorHAnsi" w:cstheme="minorHAnsi"/>
          <w:sz w:val="22"/>
          <w:szCs w:val="22"/>
          <w:lang w:eastAsia="ar-SA"/>
        </w:rPr>
        <w:t>-</w:t>
      </w:r>
      <w:r w:rsidR="0036639C" w:rsidRPr="004A1E55">
        <w:rPr>
          <w:rFonts w:asciiTheme="minorHAnsi" w:hAnsiTheme="minorHAnsi" w:cstheme="minorHAnsi"/>
          <w:sz w:val="22"/>
          <w:szCs w:val="22"/>
          <w:lang w:eastAsia="ar-SA"/>
        </w:rPr>
        <w:t xml:space="preserve"> IPC, apurado pela Fundação Instituto de Pesquisas Econômicas </w:t>
      </w:r>
      <w:r w:rsidR="005E6B2A">
        <w:rPr>
          <w:rFonts w:asciiTheme="minorHAnsi" w:hAnsiTheme="minorHAnsi" w:cstheme="minorHAnsi"/>
          <w:sz w:val="22"/>
          <w:szCs w:val="22"/>
          <w:lang w:eastAsia="ar-SA"/>
        </w:rPr>
        <w:t>-</w:t>
      </w:r>
      <w:r w:rsidR="0036639C" w:rsidRPr="004A1E55">
        <w:rPr>
          <w:rFonts w:asciiTheme="minorHAnsi" w:hAnsiTheme="minorHAnsi" w:cstheme="minorHAnsi"/>
          <w:sz w:val="22"/>
          <w:szCs w:val="22"/>
          <w:lang w:eastAsia="ar-SA"/>
        </w:rPr>
        <w:t xml:space="preserve"> FIPE, nos termos da Portaria SF nº 389, de 18 de dezembro de 2017, editada pela Secretaria Municipal de Fazenda</w:t>
      </w:r>
      <w:r w:rsidRPr="004A1E55">
        <w:rPr>
          <w:rFonts w:asciiTheme="minorHAnsi" w:hAnsiTheme="minorHAnsi" w:cstheme="minorHAnsi"/>
          <w:sz w:val="22"/>
          <w:szCs w:val="22"/>
        </w:rPr>
        <w:t>.</w:t>
      </w:r>
    </w:p>
    <w:p w:rsidR="00385936" w:rsidRPr="004A1E55" w:rsidRDefault="00385936" w:rsidP="005E6B2A">
      <w:pPr>
        <w:tabs>
          <w:tab w:val="left" w:pos="1134"/>
        </w:tabs>
        <w:spacing w:before="0" w:line="240" w:lineRule="auto"/>
        <w:ind w:firstLine="0"/>
        <w:rPr>
          <w:rFonts w:asciiTheme="minorHAnsi" w:hAnsiTheme="minorHAnsi" w:cstheme="minorHAnsi"/>
          <w:b/>
          <w:color w:val="FF0000"/>
          <w:sz w:val="22"/>
          <w:szCs w:val="22"/>
          <w:lang w:eastAsia="ar-SA"/>
        </w:rPr>
      </w:pPr>
      <w:r w:rsidRPr="00D72D1F">
        <w:rPr>
          <w:rFonts w:asciiTheme="minorHAnsi" w:hAnsiTheme="minorHAnsi" w:cstheme="minorHAnsi"/>
          <w:b/>
          <w:sz w:val="22"/>
          <w:szCs w:val="22"/>
        </w:rPr>
        <w:t>4.3.2.1</w:t>
      </w:r>
      <w:r w:rsidR="00A65F34" w:rsidRPr="004A1E55">
        <w:rPr>
          <w:rFonts w:asciiTheme="minorHAnsi" w:hAnsiTheme="minorHAnsi" w:cstheme="minorHAnsi"/>
          <w:sz w:val="22"/>
          <w:szCs w:val="22"/>
        </w:rPr>
        <w:t xml:space="preserve"> </w:t>
      </w:r>
      <w:r w:rsidR="0036639C" w:rsidRPr="004A1E55">
        <w:rPr>
          <w:rFonts w:asciiTheme="minorHAnsi" w:hAnsiTheme="minorHAnsi" w:cstheme="minorHAnsi"/>
          <w:sz w:val="22"/>
          <w:szCs w:val="22"/>
          <w:lang w:eastAsia="ar-SA"/>
        </w:rPr>
        <w:t>O índice previsto no item 4.3.2 poderá ser substituído por meio de Decreto ou Portaria da Secretaria Municipal da Fazenda</w:t>
      </w:r>
      <w:r w:rsidR="00F517B8" w:rsidRPr="004A1E55">
        <w:rPr>
          <w:rFonts w:asciiTheme="minorHAnsi" w:hAnsiTheme="minorHAnsi" w:cstheme="minorHAnsi"/>
          <w:sz w:val="22"/>
          <w:szCs w:val="22"/>
          <w:lang w:eastAsia="ar-SA"/>
        </w:rPr>
        <w:t>.</w:t>
      </w:r>
      <w:r w:rsidR="0036639C" w:rsidRPr="004A1E55">
        <w:rPr>
          <w:rFonts w:asciiTheme="minorHAnsi" w:hAnsiTheme="minorHAnsi" w:cstheme="minorHAnsi"/>
          <w:sz w:val="22"/>
          <w:szCs w:val="22"/>
          <w:lang w:eastAsia="ar-SA"/>
        </w:rPr>
        <w:t xml:space="preserve"> </w:t>
      </w:r>
    </w:p>
    <w:p w:rsidR="00385936" w:rsidRPr="004A1E55" w:rsidRDefault="00385936" w:rsidP="005E6B2A">
      <w:pPr>
        <w:tabs>
          <w:tab w:val="left" w:pos="1134"/>
        </w:tabs>
        <w:spacing w:before="0" w:line="240" w:lineRule="auto"/>
        <w:ind w:firstLine="0"/>
        <w:rPr>
          <w:rFonts w:asciiTheme="minorHAnsi" w:hAnsiTheme="minorHAnsi" w:cstheme="minorHAnsi"/>
          <w:sz w:val="22"/>
          <w:szCs w:val="22"/>
        </w:rPr>
      </w:pPr>
      <w:r w:rsidRPr="00D72D1F">
        <w:rPr>
          <w:rFonts w:asciiTheme="minorHAnsi" w:hAnsiTheme="minorHAnsi" w:cstheme="minorHAnsi"/>
          <w:b/>
          <w:sz w:val="22"/>
          <w:szCs w:val="22"/>
        </w:rPr>
        <w:t>4.3.2.2</w:t>
      </w:r>
      <w:r w:rsidR="00A65F34" w:rsidRPr="004A1E55">
        <w:rPr>
          <w:rFonts w:asciiTheme="minorHAnsi" w:hAnsiTheme="minorHAnsi" w:cstheme="minorHAnsi"/>
          <w:sz w:val="22"/>
          <w:szCs w:val="22"/>
        </w:rPr>
        <w:t xml:space="preserve"> </w:t>
      </w:r>
      <w:proofErr w:type="gramStart"/>
      <w:r w:rsidRPr="004A1E55">
        <w:rPr>
          <w:rFonts w:asciiTheme="minorHAnsi" w:hAnsiTheme="minorHAnsi" w:cstheme="minorHAnsi"/>
          <w:sz w:val="22"/>
          <w:szCs w:val="22"/>
        </w:rPr>
        <w:t>Eventuais diferenças entre o índice geral de inflação efetivo</w:t>
      </w:r>
      <w:proofErr w:type="gramEnd"/>
      <w:r w:rsidRPr="004A1E55">
        <w:rPr>
          <w:rFonts w:asciiTheme="minorHAnsi" w:hAnsiTheme="minorHAnsi" w:cstheme="minorHAnsi"/>
          <w:sz w:val="22"/>
          <w:szCs w:val="22"/>
        </w:rPr>
        <w:t xml:space="preserve"> e aquele acordado na cláusula 4.3.2 não geram, por si só, direito ao reequilíbrio econômico-financeiro do contrato.</w:t>
      </w:r>
    </w:p>
    <w:p w:rsidR="00385936" w:rsidRPr="004A1E55" w:rsidRDefault="00385936"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4.3.3</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Fica vedado qualquer novo reajuste pelo prazo de </w:t>
      </w:r>
      <w:proofErr w:type="gramStart"/>
      <w:r w:rsidRPr="004A1E55">
        <w:rPr>
          <w:rFonts w:asciiTheme="minorHAnsi" w:hAnsiTheme="minorHAnsi" w:cstheme="minorHAnsi"/>
          <w:sz w:val="22"/>
          <w:szCs w:val="22"/>
        </w:rPr>
        <w:t>1</w:t>
      </w:r>
      <w:proofErr w:type="gramEnd"/>
      <w:r w:rsidRPr="004A1E55">
        <w:rPr>
          <w:rFonts w:asciiTheme="minorHAnsi" w:hAnsiTheme="minorHAnsi" w:cstheme="minorHAnsi"/>
          <w:sz w:val="22"/>
          <w:szCs w:val="22"/>
        </w:rPr>
        <w:t xml:space="preserve"> (um) ano.</w:t>
      </w:r>
    </w:p>
    <w:p w:rsidR="00385936" w:rsidRPr="004A1E55" w:rsidRDefault="00385936" w:rsidP="00F900A1">
      <w:pPr>
        <w:tabs>
          <w:tab w:val="left" w:pos="1134"/>
        </w:tabs>
        <w:autoSpaceDE w:val="0"/>
        <w:autoSpaceDN w:val="0"/>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4.4</w:t>
      </w:r>
      <w:r w:rsidR="00A65F34" w:rsidRPr="004A1E55">
        <w:rPr>
          <w:rFonts w:asciiTheme="minorHAnsi" w:hAnsiTheme="minorHAnsi" w:cstheme="minorHAnsi"/>
          <w:sz w:val="22"/>
          <w:szCs w:val="22"/>
        </w:rPr>
        <w:t xml:space="preserve"> </w:t>
      </w:r>
      <w:proofErr w:type="gramStart"/>
      <w:r w:rsidRPr="004A1E55">
        <w:rPr>
          <w:rFonts w:asciiTheme="minorHAnsi" w:hAnsiTheme="minorHAnsi" w:cstheme="minorHAnsi"/>
          <w:sz w:val="22"/>
          <w:szCs w:val="22"/>
        </w:rPr>
        <w:t>Será</w:t>
      </w:r>
      <w:proofErr w:type="gramEnd"/>
      <w:r w:rsidRPr="004A1E55">
        <w:rPr>
          <w:rFonts w:asciiTheme="minorHAnsi" w:hAnsiTheme="minorHAnsi" w:cstheme="minorHAnsi"/>
          <w:sz w:val="22"/>
          <w:szCs w:val="22"/>
        </w:rPr>
        <w:t xml:space="preserve"> aplicada compensação financeira, nos termos da Portaria SF nº 05, de 0</w:t>
      </w:r>
      <w:r w:rsidR="00780F3E" w:rsidRPr="004A1E55">
        <w:rPr>
          <w:rFonts w:asciiTheme="minorHAnsi" w:hAnsiTheme="minorHAnsi" w:cstheme="minorHAnsi"/>
          <w:sz w:val="22"/>
          <w:szCs w:val="22"/>
        </w:rPr>
        <w:t>6</w:t>
      </w:r>
      <w:r w:rsidRPr="004A1E55">
        <w:rPr>
          <w:rFonts w:asciiTheme="minorHAnsi" w:hAnsiTheme="minorHAnsi" w:cstheme="minorHAnsi"/>
          <w:sz w:val="22"/>
          <w:szCs w:val="22"/>
        </w:rPr>
        <w:t xml:space="preserve"> de janeiro de 2012, quando houver atraso no pagamento dos valores devidos, por culpa</w:t>
      </w:r>
      <w:r w:rsidR="00643F12" w:rsidRPr="004A1E55">
        <w:rPr>
          <w:rFonts w:asciiTheme="minorHAnsi" w:hAnsiTheme="minorHAnsi" w:cstheme="minorHAnsi"/>
          <w:sz w:val="22"/>
          <w:szCs w:val="22"/>
        </w:rPr>
        <w:t xml:space="preserve"> </w:t>
      </w:r>
      <w:r w:rsidRPr="004A1E55">
        <w:rPr>
          <w:rFonts w:asciiTheme="minorHAnsi" w:hAnsiTheme="minorHAnsi" w:cstheme="minorHAnsi"/>
          <w:sz w:val="22"/>
          <w:szCs w:val="22"/>
        </w:rPr>
        <w:t>exclusiva da Contratante, observada a necessidade de se apurar a r</w:t>
      </w:r>
      <w:r w:rsidR="00FD04EF" w:rsidRPr="004A1E55">
        <w:rPr>
          <w:rFonts w:asciiTheme="minorHAnsi" w:hAnsiTheme="minorHAnsi" w:cstheme="minorHAnsi"/>
          <w:sz w:val="22"/>
          <w:szCs w:val="22"/>
        </w:rPr>
        <w:t>esponsabilidade do servidor que</w:t>
      </w:r>
      <w:r w:rsidR="002D060C" w:rsidRPr="004A1E55">
        <w:rPr>
          <w:rFonts w:asciiTheme="minorHAnsi" w:hAnsiTheme="minorHAnsi" w:cstheme="minorHAnsi"/>
          <w:sz w:val="22"/>
          <w:szCs w:val="22"/>
        </w:rPr>
        <w:t xml:space="preserve"> </w:t>
      </w:r>
      <w:r w:rsidRPr="004A1E55">
        <w:rPr>
          <w:rFonts w:asciiTheme="minorHAnsi" w:hAnsiTheme="minorHAnsi" w:cstheme="minorHAnsi"/>
          <w:sz w:val="22"/>
          <w:szCs w:val="22"/>
        </w:rPr>
        <w:t>deu causa ao atraso no pagamento, nos termos legais.</w:t>
      </w:r>
    </w:p>
    <w:p w:rsidR="00715C25" w:rsidRPr="004A1E55" w:rsidRDefault="00D72D1F" w:rsidP="00F900A1">
      <w:pPr>
        <w:pStyle w:val="textojustificadorecuoprimeiralinha"/>
        <w:spacing w:before="0" w:beforeAutospacing="0" w:after="0" w:afterAutospacing="0"/>
        <w:jc w:val="both"/>
        <w:rPr>
          <w:rFonts w:asciiTheme="minorHAnsi" w:hAnsiTheme="minorHAnsi" w:cstheme="minorHAnsi"/>
          <w:sz w:val="22"/>
          <w:szCs w:val="22"/>
        </w:rPr>
      </w:pPr>
      <w:r w:rsidRPr="00D72D1F">
        <w:rPr>
          <w:rFonts w:asciiTheme="minorHAnsi" w:hAnsiTheme="minorHAnsi" w:cstheme="minorHAnsi"/>
          <w:b/>
          <w:bCs/>
          <w:sz w:val="22"/>
          <w:szCs w:val="22"/>
        </w:rPr>
        <w:t>4.5</w:t>
      </w:r>
      <w:r w:rsidR="00A65F34" w:rsidRPr="004A1E55">
        <w:rPr>
          <w:rFonts w:asciiTheme="minorHAnsi" w:hAnsiTheme="minorHAnsi" w:cstheme="minorHAnsi"/>
          <w:sz w:val="22"/>
          <w:szCs w:val="22"/>
        </w:rPr>
        <w:t xml:space="preserve"> </w:t>
      </w:r>
      <w:r w:rsidR="00715C25" w:rsidRPr="004A1E55">
        <w:rPr>
          <w:rFonts w:asciiTheme="minorHAnsi" w:hAnsiTheme="minorHAnsi" w:cstheme="minorHAnsi"/>
          <w:sz w:val="22"/>
          <w:szCs w:val="22"/>
        </w:rPr>
        <w:t>A CONTRATADA poderá solicitar a revisão de preços a CONTRATANTE, por escrito, sendo que o pedido deverá estar acompanhado de documentos que comprovem</w:t>
      </w:r>
      <w:r w:rsidR="00110C04" w:rsidRPr="004A1E55">
        <w:rPr>
          <w:rFonts w:asciiTheme="minorHAnsi" w:hAnsiTheme="minorHAnsi" w:cstheme="minorHAnsi"/>
          <w:sz w:val="22"/>
          <w:szCs w:val="22"/>
        </w:rPr>
        <w:t xml:space="preserve"> convincentemente</w:t>
      </w:r>
      <w:r w:rsidR="00715C25" w:rsidRPr="004A1E55">
        <w:rPr>
          <w:rFonts w:asciiTheme="minorHAnsi" w:hAnsiTheme="minorHAnsi" w:cstheme="minorHAnsi"/>
          <w:sz w:val="22"/>
          <w:szCs w:val="22"/>
        </w:rPr>
        <w:t xml:space="preserve"> a ocorrência do desequilíbrio econômico-financeiro, nos termos do art. 65, inciso II, alínea “d” da Lei Federal nº 8.666/93</w:t>
      </w:r>
      <w:r w:rsidR="00110C04" w:rsidRPr="004A1E55">
        <w:rPr>
          <w:rFonts w:asciiTheme="minorHAnsi" w:hAnsiTheme="minorHAnsi" w:cstheme="minorHAnsi"/>
          <w:sz w:val="22"/>
          <w:szCs w:val="22"/>
        </w:rPr>
        <w:t>.</w:t>
      </w:r>
    </w:p>
    <w:p w:rsidR="00715C25" w:rsidRPr="004A1E55" w:rsidRDefault="00D72D1F" w:rsidP="005E6B2A">
      <w:pPr>
        <w:pStyle w:val="textojustificadorecuoprimeiralinha"/>
        <w:spacing w:before="0" w:beforeAutospacing="0" w:after="0" w:afterAutospacing="0"/>
        <w:ind w:left="709"/>
        <w:jc w:val="both"/>
        <w:rPr>
          <w:rFonts w:asciiTheme="minorHAnsi" w:hAnsiTheme="minorHAnsi" w:cstheme="minorHAnsi"/>
          <w:sz w:val="22"/>
          <w:szCs w:val="22"/>
        </w:rPr>
      </w:pPr>
      <w:r w:rsidRPr="00D72D1F">
        <w:rPr>
          <w:rFonts w:asciiTheme="minorHAnsi" w:hAnsiTheme="minorHAnsi" w:cstheme="minorHAnsi"/>
          <w:b/>
          <w:bCs/>
          <w:sz w:val="22"/>
          <w:szCs w:val="22"/>
        </w:rPr>
        <w:lastRenderedPageBreak/>
        <w:t>4.5</w:t>
      </w:r>
      <w:r w:rsidR="00715C25" w:rsidRPr="004A1E55">
        <w:rPr>
          <w:rFonts w:asciiTheme="minorHAnsi" w:hAnsiTheme="minorHAnsi" w:cstheme="minorHAnsi"/>
          <w:bCs/>
          <w:sz w:val="22"/>
          <w:szCs w:val="22"/>
        </w:rPr>
        <w:t>.</w:t>
      </w:r>
      <w:r w:rsidR="00715C25" w:rsidRPr="00D72D1F">
        <w:rPr>
          <w:rFonts w:asciiTheme="minorHAnsi" w:hAnsiTheme="minorHAnsi" w:cstheme="minorHAnsi"/>
          <w:b/>
          <w:bCs/>
          <w:sz w:val="22"/>
          <w:szCs w:val="22"/>
        </w:rPr>
        <w:t>1</w:t>
      </w:r>
      <w:r w:rsidR="00A65F34" w:rsidRPr="00D72D1F">
        <w:rPr>
          <w:rFonts w:asciiTheme="minorHAnsi" w:hAnsiTheme="minorHAnsi" w:cstheme="minorHAnsi"/>
          <w:b/>
          <w:bCs/>
          <w:sz w:val="22"/>
          <w:szCs w:val="22"/>
        </w:rPr>
        <w:t xml:space="preserve"> </w:t>
      </w:r>
      <w:r w:rsidR="00715C25" w:rsidRPr="004A1E55">
        <w:rPr>
          <w:rFonts w:asciiTheme="minorHAnsi" w:hAnsiTheme="minorHAnsi" w:cstheme="minorHAnsi"/>
          <w:sz w:val="22"/>
          <w:szCs w:val="22"/>
        </w:rPr>
        <w:t>A</w:t>
      </w:r>
      <w:r w:rsidR="00715C25" w:rsidRPr="004A1E55">
        <w:rPr>
          <w:rFonts w:asciiTheme="minorHAnsi" w:hAnsiTheme="minorHAnsi" w:cstheme="minorHAnsi"/>
          <w:bCs/>
          <w:sz w:val="22"/>
          <w:szCs w:val="22"/>
        </w:rPr>
        <w:t> </w:t>
      </w:r>
      <w:r w:rsidR="00715C25" w:rsidRPr="004A1E55">
        <w:rPr>
          <w:rFonts w:asciiTheme="minorHAnsi" w:hAnsiTheme="minorHAnsi" w:cstheme="minorHAnsi"/>
          <w:sz w:val="22"/>
          <w:szCs w:val="22"/>
        </w:rPr>
        <w:t xml:space="preserve">CONTRATANTE que se manifestará sobre eles, submetendo </w:t>
      </w:r>
      <w:r w:rsidR="00F517B8" w:rsidRPr="004A1E55">
        <w:rPr>
          <w:rFonts w:asciiTheme="minorHAnsi" w:hAnsiTheme="minorHAnsi" w:cstheme="minorHAnsi"/>
          <w:sz w:val="22"/>
          <w:szCs w:val="22"/>
        </w:rPr>
        <w:t>o expediente à Secretaria Municipal da Fazenda,</w:t>
      </w:r>
      <w:r w:rsidR="00715C25" w:rsidRPr="004A1E55">
        <w:rPr>
          <w:rFonts w:asciiTheme="minorHAnsi" w:hAnsiTheme="minorHAnsi" w:cstheme="minorHAnsi"/>
          <w:sz w:val="22"/>
          <w:szCs w:val="22"/>
        </w:rPr>
        <w:t xml:space="preserve"> em conformidade com o disposto no artigo 6º, inciso VIII, do Decreto Municipal nº 56.144/15 e </w:t>
      </w:r>
      <w:r w:rsidR="00F517B8" w:rsidRPr="004A1E55">
        <w:rPr>
          <w:rFonts w:asciiTheme="minorHAnsi" w:hAnsiTheme="minorHAnsi" w:cstheme="minorHAnsi"/>
          <w:sz w:val="22"/>
          <w:szCs w:val="22"/>
        </w:rPr>
        <w:t xml:space="preserve">artigo 13 do Decreto Municipal nº 49.286/08 e </w:t>
      </w:r>
      <w:r w:rsidR="00715C25" w:rsidRPr="004A1E55">
        <w:rPr>
          <w:rFonts w:asciiTheme="minorHAnsi" w:hAnsiTheme="minorHAnsi" w:cstheme="minorHAnsi"/>
          <w:sz w:val="22"/>
          <w:szCs w:val="22"/>
        </w:rPr>
        <w:t xml:space="preserve">Decreto Municipal nº </w:t>
      </w:r>
      <w:r w:rsidR="00F517B8" w:rsidRPr="004A1E55">
        <w:rPr>
          <w:rFonts w:asciiTheme="minorHAnsi" w:hAnsiTheme="minorHAnsi" w:cstheme="minorHAnsi"/>
          <w:sz w:val="22"/>
          <w:szCs w:val="22"/>
        </w:rPr>
        <w:t>58</w:t>
      </w:r>
      <w:r w:rsidR="00715C25" w:rsidRPr="004A1E55">
        <w:rPr>
          <w:rFonts w:asciiTheme="minorHAnsi" w:hAnsiTheme="minorHAnsi" w:cstheme="minorHAnsi"/>
          <w:sz w:val="22"/>
          <w:szCs w:val="22"/>
        </w:rPr>
        <w:t>.</w:t>
      </w:r>
      <w:r w:rsidR="00F517B8" w:rsidRPr="004A1E55">
        <w:rPr>
          <w:rFonts w:asciiTheme="minorHAnsi" w:hAnsiTheme="minorHAnsi" w:cstheme="minorHAnsi"/>
          <w:sz w:val="22"/>
          <w:szCs w:val="22"/>
        </w:rPr>
        <w:t>893</w:t>
      </w:r>
      <w:r w:rsidR="00715C25" w:rsidRPr="004A1E55">
        <w:rPr>
          <w:rFonts w:asciiTheme="minorHAnsi" w:hAnsiTheme="minorHAnsi" w:cstheme="minorHAnsi"/>
          <w:sz w:val="22"/>
          <w:szCs w:val="22"/>
        </w:rPr>
        <w:t>/20</w:t>
      </w:r>
      <w:r w:rsidR="00F517B8" w:rsidRPr="004A1E55">
        <w:rPr>
          <w:rFonts w:asciiTheme="minorHAnsi" w:hAnsiTheme="minorHAnsi" w:cstheme="minorHAnsi"/>
          <w:sz w:val="22"/>
          <w:szCs w:val="22"/>
        </w:rPr>
        <w:t>19</w:t>
      </w:r>
      <w:r w:rsidR="00715C25" w:rsidRPr="004A1E55">
        <w:rPr>
          <w:rFonts w:asciiTheme="minorHAnsi" w:hAnsiTheme="minorHAnsi" w:cstheme="minorHAnsi"/>
          <w:sz w:val="22"/>
          <w:szCs w:val="22"/>
        </w:rPr>
        <w:t>.</w:t>
      </w:r>
    </w:p>
    <w:p w:rsidR="00110C04" w:rsidRPr="004A1E55" w:rsidRDefault="00D72D1F" w:rsidP="005E6B2A">
      <w:pPr>
        <w:spacing w:before="0" w:line="240" w:lineRule="auto"/>
        <w:ind w:left="709" w:firstLine="0"/>
        <w:rPr>
          <w:rFonts w:asciiTheme="minorHAnsi" w:eastAsia="Calibri" w:hAnsiTheme="minorHAnsi" w:cstheme="minorHAnsi"/>
          <w:color w:val="000000" w:themeColor="text1"/>
          <w:sz w:val="22"/>
          <w:szCs w:val="22"/>
          <w:lang w:eastAsia="en-US"/>
        </w:rPr>
      </w:pPr>
      <w:r w:rsidRPr="00D72D1F">
        <w:rPr>
          <w:rFonts w:asciiTheme="minorHAnsi" w:eastAsia="Calibri" w:hAnsiTheme="minorHAnsi" w:cstheme="minorHAnsi"/>
          <w:b/>
          <w:color w:val="000000" w:themeColor="text1"/>
          <w:sz w:val="22"/>
          <w:szCs w:val="22"/>
          <w:lang w:eastAsia="en-US"/>
        </w:rPr>
        <w:t>4.5</w:t>
      </w:r>
      <w:r w:rsidR="00110C04" w:rsidRPr="00D72D1F">
        <w:rPr>
          <w:rFonts w:asciiTheme="minorHAnsi" w:eastAsia="Calibri" w:hAnsiTheme="minorHAnsi" w:cstheme="minorHAnsi"/>
          <w:b/>
          <w:color w:val="000000" w:themeColor="text1"/>
          <w:sz w:val="22"/>
          <w:szCs w:val="22"/>
          <w:lang w:eastAsia="en-US"/>
        </w:rPr>
        <w:t>.2</w:t>
      </w:r>
      <w:r w:rsidR="0027745C" w:rsidRPr="004A1E55">
        <w:rPr>
          <w:rFonts w:asciiTheme="minorHAnsi" w:eastAsia="Calibri" w:hAnsiTheme="minorHAnsi" w:cstheme="minorHAnsi"/>
          <w:color w:val="000000" w:themeColor="text1"/>
          <w:sz w:val="22"/>
          <w:szCs w:val="22"/>
          <w:lang w:eastAsia="en-US"/>
        </w:rPr>
        <w:t xml:space="preserve"> </w:t>
      </w:r>
      <w:r w:rsidR="00110C04" w:rsidRPr="004A1E55">
        <w:rPr>
          <w:rFonts w:asciiTheme="minorHAnsi" w:eastAsia="Calibri" w:hAnsiTheme="minorHAnsi" w:cstheme="minorHAnsi"/>
          <w:color w:val="000000" w:themeColor="text1"/>
          <w:sz w:val="22"/>
          <w:szCs w:val="22"/>
          <w:lang w:eastAsia="en-US"/>
        </w:rPr>
        <w:t xml:space="preserve">Os novos preços aprovados nos termos dos decretos mencionados no item </w:t>
      </w:r>
      <w:r w:rsidRPr="00DB27C5">
        <w:rPr>
          <w:rFonts w:asciiTheme="minorHAnsi" w:eastAsia="Calibri" w:hAnsiTheme="minorHAnsi" w:cstheme="minorHAnsi"/>
          <w:color w:val="000000" w:themeColor="text1"/>
          <w:sz w:val="22"/>
          <w:szCs w:val="22"/>
          <w:lang w:eastAsia="en-US"/>
        </w:rPr>
        <w:t>4.5</w:t>
      </w:r>
      <w:r w:rsidR="00110C04" w:rsidRPr="00DB27C5">
        <w:rPr>
          <w:rFonts w:asciiTheme="minorHAnsi" w:eastAsia="Calibri" w:hAnsiTheme="minorHAnsi" w:cstheme="minorHAnsi"/>
          <w:color w:val="000000" w:themeColor="text1"/>
          <w:sz w:val="22"/>
          <w:szCs w:val="22"/>
          <w:lang w:eastAsia="en-US"/>
        </w:rPr>
        <w:t>.</w:t>
      </w:r>
      <w:r w:rsidR="00110C04" w:rsidRPr="004A1E55">
        <w:rPr>
          <w:rFonts w:asciiTheme="minorHAnsi" w:eastAsia="Calibri" w:hAnsiTheme="minorHAnsi" w:cstheme="minorHAnsi"/>
          <w:color w:val="000000" w:themeColor="text1"/>
          <w:sz w:val="22"/>
          <w:szCs w:val="22"/>
          <w:lang w:eastAsia="en-US"/>
        </w:rPr>
        <w:t xml:space="preserve">1 só entrarão em vigor após a assinatura do respectivo aditivo contratual pelas partes, retroagindo seus efeitos à data do pedido de revisão ou à data de cumprimento das providências a que se refere o artigo 6º, inciso III, alínea [a], do Decreto Municipal nº </w:t>
      </w:r>
      <w:proofErr w:type="gramStart"/>
      <w:r w:rsidR="00110C04" w:rsidRPr="004A1E55">
        <w:rPr>
          <w:rFonts w:asciiTheme="minorHAnsi" w:eastAsia="Calibri" w:hAnsiTheme="minorHAnsi" w:cstheme="minorHAnsi"/>
          <w:color w:val="000000" w:themeColor="text1"/>
          <w:sz w:val="22"/>
          <w:szCs w:val="22"/>
          <w:lang w:eastAsia="en-US"/>
        </w:rPr>
        <w:t>49.286/2008, na redação dada pelo Decreto Municipal nº</w:t>
      </w:r>
      <w:proofErr w:type="gramEnd"/>
      <w:r w:rsidR="00110C04" w:rsidRPr="004A1E55">
        <w:rPr>
          <w:rFonts w:asciiTheme="minorHAnsi" w:eastAsia="Calibri" w:hAnsiTheme="minorHAnsi" w:cstheme="minorHAnsi"/>
          <w:color w:val="000000" w:themeColor="text1"/>
          <w:sz w:val="22"/>
          <w:szCs w:val="22"/>
          <w:lang w:eastAsia="en-US"/>
        </w:rPr>
        <w:t xml:space="preserve"> 53.309/2012 e Decreto Municipal nº 58.893/2019.</w:t>
      </w:r>
    </w:p>
    <w:p w:rsidR="00715C25" w:rsidRPr="004A1E55" w:rsidRDefault="005E6B2A" w:rsidP="00F900A1">
      <w:pPr>
        <w:pStyle w:val="textojustificadorecuoprimeiralinha"/>
        <w:spacing w:before="0" w:beforeAutospacing="0" w:after="0" w:afterAutospacing="0"/>
        <w:jc w:val="both"/>
        <w:rPr>
          <w:rFonts w:asciiTheme="minorHAnsi" w:hAnsiTheme="minorHAnsi" w:cstheme="minorHAnsi"/>
          <w:sz w:val="22"/>
          <w:szCs w:val="22"/>
        </w:rPr>
      </w:pPr>
      <w:r w:rsidRPr="00D72D1F">
        <w:rPr>
          <w:rStyle w:val="Forte"/>
          <w:rFonts w:asciiTheme="minorHAnsi" w:hAnsiTheme="minorHAnsi" w:cstheme="minorHAnsi"/>
          <w:sz w:val="22"/>
          <w:szCs w:val="22"/>
        </w:rPr>
        <w:t>4</w:t>
      </w:r>
      <w:r w:rsidR="00715C25" w:rsidRPr="00D72D1F">
        <w:rPr>
          <w:rStyle w:val="Forte"/>
          <w:rFonts w:asciiTheme="minorHAnsi" w:hAnsiTheme="minorHAnsi" w:cstheme="minorHAnsi"/>
          <w:sz w:val="22"/>
          <w:szCs w:val="22"/>
        </w:rPr>
        <w:t>.6</w:t>
      </w:r>
      <w:r w:rsidR="00A65F34" w:rsidRPr="004A1E55">
        <w:rPr>
          <w:rStyle w:val="Forte"/>
          <w:rFonts w:asciiTheme="minorHAnsi" w:hAnsiTheme="minorHAnsi" w:cstheme="minorHAnsi"/>
          <w:b w:val="0"/>
          <w:sz w:val="22"/>
          <w:szCs w:val="22"/>
        </w:rPr>
        <w:t xml:space="preserve"> </w:t>
      </w:r>
      <w:r w:rsidR="00715C25" w:rsidRPr="004A1E55">
        <w:rPr>
          <w:rFonts w:asciiTheme="minorHAnsi" w:hAnsiTheme="minorHAnsi" w:cstheme="minorHAnsi"/>
          <w:sz w:val="22"/>
          <w:szCs w:val="22"/>
        </w:rPr>
        <w:t>As hipóteses excepcionais serão tratadas de acordo com a legislação vigente e exigirão detida análise econômica para avaliação de eventual desequilíbrio econômico-financeiro do contrato.</w:t>
      </w:r>
    </w:p>
    <w:p w:rsidR="00715C25" w:rsidRPr="004A1E55" w:rsidRDefault="00715C25" w:rsidP="00F900A1">
      <w:pPr>
        <w:pStyle w:val="textojustificadorecuoprimeiralinha"/>
        <w:spacing w:before="0" w:beforeAutospacing="0" w:after="0" w:afterAutospacing="0"/>
        <w:jc w:val="both"/>
        <w:rPr>
          <w:rFonts w:asciiTheme="minorHAnsi" w:hAnsiTheme="minorHAnsi" w:cstheme="minorHAnsi"/>
          <w:sz w:val="22"/>
          <w:szCs w:val="22"/>
        </w:rPr>
      </w:pPr>
      <w:r w:rsidRPr="00D72D1F">
        <w:rPr>
          <w:rStyle w:val="Forte"/>
          <w:rFonts w:asciiTheme="minorHAnsi" w:hAnsiTheme="minorHAnsi" w:cstheme="minorHAnsi"/>
          <w:sz w:val="22"/>
          <w:szCs w:val="22"/>
        </w:rPr>
        <w:t>4.7</w:t>
      </w:r>
      <w:r w:rsidR="00A65F34" w:rsidRPr="004A1E55">
        <w:rPr>
          <w:rStyle w:val="Forte"/>
          <w:rFonts w:asciiTheme="minorHAnsi" w:hAnsiTheme="minorHAnsi" w:cstheme="minorHAnsi"/>
          <w:b w:val="0"/>
          <w:sz w:val="22"/>
          <w:szCs w:val="22"/>
        </w:rPr>
        <w:t xml:space="preserve"> </w:t>
      </w:r>
      <w:proofErr w:type="gramStart"/>
      <w:r w:rsidRPr="004A1E55">
        <w:rPr>
          <w:rFonts w:asciiTheme="minorHAnsi" w:hAnsiTheme="minorHAnsi" w:cstheme="minorHAnsi"/>
          <w:sz w:val="22"/>
          <w:szCs w:val="22"/>
        </w:rPr>
        <w:t>Fica</w:t>
      </w:r>
      <w:proofErr w:type="gramEnd"/>
      <w:r w:rsidRPr="004A1E55">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QUINTA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DAS OBRIGAÇÕES DA CONTRATADA</w:t>
      </w:r>
    </w:p>
    <w:p w:rsidR="005E6B2A" w:rsidRPr="004A1E55" w:rsidRDefault="005E6B2A" w:rsidP="00F900A1">
      <w:pPr>
        <w:spacing w:before="0" w:line="240" w:lineRule="auto"/>
        <w:ind w:left="0" w:firstLine="0"/>
        <w:rPr>
          <w:rFonts w:asciiTheme="minorHAnsi" w:hAnsiTheme="minorHAnsi" w:cstheme="minorHAnsi"/>
          <w:b/>
          <w:sz w:val="22"/>
          <w:szCs w:val="22"/>
        </w:rPr>
      </w:pP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5.1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São obrigações da CONTRATADA:</w:t>
      </w:r>
    </w:p>
    <w:p w:rsidR="00385936" w:rsidRPr="004A1E55" w:rsidRDefault="00D72D1F" w:rsidP="005E6B2A">
      <w:pPr>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a)</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 xml:space="preserve">atender </w:t>
      </w:r>
      <w:proofErr w:type="gramStart"/>
      <w:r w:rsidR="00385936" w:rsidRPr="004A1E55">
        <w:rPr>
          <w:rFonts w:asciiTheme="minorHAnsi" w:hAnsiTheme="minorHAnsi" w:cstheme="minorHAnsi"/>
          <w:sz w:val="22"/>
          <w:szCs w:val="22"/>
        </w:rPr>
        <w:t>todos</w:t>
      </w:r>
      <w:r w:rsidR="0027745C" w:rsidRPr="004A1E55">
        <w:rPr>
          <w:rFonts w:asciiTheme="minorHAnsi" w:hAnsiTheme="minorHAnsi" w:cstheme="minorHAnsi"/>
          <w:sz w:val="22"/>
          <w:szCs w:val="22"/>
        </w:rPr>
        <w:t xml:space="preserve"> </w:t>
      </w:r>
      <w:r w:rsidR="002570AF" w:rsidRPr="004A1E55">
        <w:rPr>
          <w:rFonts w:asciiTheme="minorHAnsi" w:hAnsiTheme="minorHAnsi" w:cstheme="minorHAnsi"/>
          <w:sz w:val="22"/>
          <w:szCs w:val="22"/>
        </w:rPr>
        <w:t>as</w:t>
      </w:r>
      <w:proofErr w:type="gramEnd"/>
      <w:r w:rsidR="002570AF" w:rsidRPr="004A1E55">
        <w:rPr>
          <w:rFonts w:asciiTheme="minorHAnsi" w:hAnsiTheme="minorHAnsi" w:cstheme="minorHAnsi"/>
          <w:sz w:val="22"/>
          <w:szCs w:val="22"/>
        </w:rPr>
        <w:t xml:space="preserve"> obrigações previstas no Anexo I do edital que precedeu esta contratação,</w:t>
      </w:r>
      <w:r w:rsidR="00385936" w:rsidRPr="004A1E55">
        <w:rPr>
          <w:rFonts w:asciiTheme="minorHAnsi" w:hAnsiTheme="minorHAnsi" w:cstheme="minorHAnsi"/>
          <w:sz w:val="22"/>
          <w:szCs w:val="22"/>
        </w:rPr>
        <w:t xml:space="preserve"> </w:t>
      </w:r>
      <w:r w:rsidR="002570AF" w:rsidRPr="004A1E55">
        <w:rPr>
          <w:rFonts w:asciiTheme="minorHAnsi" w:hAnsiTheme="minorHAnsi" w:cstheme="minorHAnsi"/>
          <w:sz w:val="22"/>
          <w:szCs w:val="22"/>
        </w:rPr>
        <w:t>ainda que a prestação dos serviços</w:t>
      </w:r>
      <w:r w:rsidR="00385936" w:rsidRPr="004A1E55">
        <w:rPr>
          <w:rFonts w:asciiTheme="minorHAnsi" w:hAnsiTheme="minorHAnsi" w:cstheme="minorHAnsi"/>
          <w:sz w:val="22"/>
          <w:szCs w:val="22"/>
        </w:rPr>
        <w:t xml:space="preserve"> decorrente</w:t>
      </w:r>
      <w:r w:rsidR="00784FFE" w:rsidRPr="004A1E55">
        <w:rPr>
          <w:rFonts w:asciiTheme="minorHAnsi" w:hAnsiTheme="minorHAnsi" w:cstheme="minorHAnsi"/>
          <w:sz w:val="22"/>
          <w:szCs w:val="22"/>
        </w:rPr>
        <w:t>s</w:t>
      </w:r>
      <w:r w:rsidR="00385936" w:rsidRPr="004A1E55">
        <w:rPr>
          <w:rFonts w:asciiTheme="minorHAnsi" w:hAnsiTheme="minorHAnsi" w:cstheme="minorHAnsi"/>
          <w:sz w:val="22"/>
          <w:szCs w:val="22"/>
        </w:rPr>
        <w:t xml:space="preserve"> tenha que ser efetuad</w:t>
      </w:r>
      <w:r w:rsidR="00110C04" w:rsidRPr="004A1E55">
        <w:rPr>
          <w:rFonts w:asciiTheme="minorHAnsi" w:hAnsiTheme="minorHAnsi" w:cstheme="minorHAnsi"/>
          <w:sz w:val="22"/>
          <w:szCs w:val="22"/>
        </w:rPr>
        <w:t>a</w:t>
      </w:r>
      <w:r w:rsidR="00385936" w:rsidRPr="004A1E55">
        <w:rPr>
          <w:rFonts w:asciiTheme="minorHAnsi" w:hAnsiTheme="minorHAnsi" w:cstheme="minorHAnsi"/>
          <w:sz w:val="22"/>
          <w:szCs w:val="22"/>
        </w:rPr>
        <w:t xml:space="preserve"> após o término de sua vigência</w:t>
      </w:r>
      <w:r w:rsidR="00110C04" w:rsidRPr="004A1E55">
        <w:rPr>
          <w:rFonts w:asciiTheme="minorHAnsi" w:hAnsiTheme="minorHAnsi" w:cstheme="minorHAnsi"/>
          <w:sz w:val="22"/>
          <w:szCs w:val="22"/>
        </w:rPr>
        <w:t>, executando regularmente o objeto deste ajuste, respondendo perante a CONTRATANTE pela fiel e integral realização dos serviços prestados;</w:t>
      </w:r>
    </w:p>
    <w:p w:rsidR="00385936"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b)</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comunicar à CONTRATANTE toda e qualquer alteração nos dados cadastrais, para atualização, sem prejuízo de comunicação ao ÓRGÃO GERENCIADOR;</w:t>
      </w:r>
    </w:p>
    <w:p w:rsidR="00385936"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c)</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manter, durante o prazo de vigência do presente Termo de Contrato, todas as condições de habilitação e qualificação exigidas na licitação que precedeu este ajuste;</w:t>
      </w:r>
    </w:p>
    <w:p w:rsidR="00385936"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d)</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manter durante toda a duração do Termo de Contrato, o padrão de qualidade e as especificações técnicas contidas no ANEXO I do edital de Pregão que precedeu este ajuste, peça integrante do presente ajuste</w:t>
      </w:r>
      <w:r w:rsidR="00110C04" w:rsidRPr="004A1E55">
        <w:rPr>
          <w:rFonts w:asciiTheme="minorHAnsi" w:hAnsiTheme="minorHAnsi" w:cstheme="minorHAnsi"/>
          <w:sz w:val="22"/>
          <w:szCs w:val="22"/>
        </w:rPr>
        <w:t>, garantindo a total qualidade dos serviços contratados;</w:t>
      </w:r>
    </w:p>
    <w:p w:rsidR="00385936"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e)</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comparecer, sempre que solicitada, à sede da unidade requisitante, a fim de receber instruções, participar de reuniões ou para qualquer outra finalidade relacionada ao cumprimento de suas obrigações</w:t>
      </w:r>
      <w:r w:rsidR="00110C04" w:rsidRPr="004A1E55">
        <w:rPr>
          <w:rFonts w:asciiTheme="minorHAnsi" w:hAnsiTheme="minorHAnsi" w:cstheme="minorHAnsi"/>
          <w:sz w:val="22"/>
          <w:szCs w:val="22"/>
        </w:rPr>
        <w:t xml:space="preserve">, bem como </w:t>
      </w:r>
      <w:r w:rsidR="00385936" w:rsidRPr="004A1E55">
        <w:rPr>
          <w:rFonts w:asciiTheme="minorHAnsi" w:hAnsiTheme="minorHAnsi" w:cstheme="minorHAnsi"/>
          <w:sz w:val="22"/>
          <w:szCs w:val="22"/>
        </w:rPr>
        <w:t xml:space="preserve">prestar informações relacionadas à prestação do serviço sempre que solicitado no prazo de </w:t>
      </w:r>
      <w:proofErr w:type="gramStart"/>
      <w:r w:rsidR="00385936" w:rsidRPr="004A1E55">
        <w:rPr>
          <w:rFonts w:asciiTheme="minorHAnsi" w:hAnsiTheme="minorHAnsi" w:cstheme="minorHAnsi"/>
          <w:sz w:val="22"/>
          <w:szCs w:val="22"/>
        </w:rPr>
        <w:t>3</w:t>
      </w:r>
      <w:proofErr w:type="gramEnd"/>
      <w:r w:rsidR="00385936" w:rsidRPr="004A1E55">
        <w:rPr>
          <w:rFonts w:asciiTheme="minorHAnsi" w:hAnsiTheme="minorHAnsi" w:cstheme="minorHAnsi"/>
          <w:sz w:val="22"/>
          <w:szCs w:val="22"/>
        </w:rPr>
        <w:t xml:space="preserve"> dias úteis;</w:t>
      </w:r>
    </w:p>
    <w:p w:rsidR="00110C04"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f)</w:t>
      </w:r>
      <w:r w:rsidR="0027745C" w:rsidRPr="004A1E55">
        <w:rPr>
          <w:rFonts w:asciiTheme="minorHAnsi" w:hAnsiTheme="minorHAnsi" w:cstheme="minorHAnsi"/>
          <w:sz w:val="22"/>
          <w:szCs w:val="22"/>
        </w:rPr>
        <w:t xml:space="preserve"> </w:t>
      </w:r>
      <w:r w:rsidR="00EF52B8" w:rsidRPr="004A1E55">
        <w:rPr>
          <w:rFonts w:asciiTheme="minorHAnsi" w:hAnsiTheme="minorHAnsi" w:cstheme="minorHAnsi"/>
          <w:sz w:val="22"/>
          <w:szCs w:val="22"/>
        </w:rPr>
        <w:t>responsabilizar-se integralmente pelos serviços contratados, nos termos da legislação vigente;</w:t>
      </w:r>
      <w:r w:rsidR="00110C04" w:rsidRPr="004A1E55">
        <w:rPr>
          <w:rFonts w:asciiTheme="minorHAnsi" w:hAnsiTheme="minorHAnsi" w:cstheme="minorHAnsi"/>
          <w:sz w:val="22"/>
          <w:szCs w:val="22"/>
        </w:rPr>
        <w:t xml:space="preserve"> </w:t>
      </w:r>
    </w:p>
    <w:p w:rsidR="00385936"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g)</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 xml:space="preserve">responsabilizar-se por todos os prejuízos que porventura à unidade contratante ou a terceiros, em razão da execução dos </w:t>
      </w:r>
      <w:r w:rsidR="00110C04" w:rsidRPr="004A1E55">
        <w:rPr>
          <w:rFonts w:asciiTheme="minorHAnsi" w:hAnsiTheme="minorHAnsi" w:cstheme="minorHAnsi"/>
          <w:sz w:val="22"/>
          <w:szCs w:val="22"/>
        </w:rPr>
        <w:t>serviços</w:t>
      </w:r>
      <w:r w:rsidR="00385936" w:rsidRPr="004A1E55">
        <w:rPr>
          <w:rFonts w:asciiTheme="minorHAnsi" w:hAnsiTheme="minorHAnsi" w:cstheme="minorHAnsi"/>
          <w:sz w:val="22"/>
          <w:szCs w:val="22"/>
        </w:rPr>
        <w:t xml:space="preserve"> decorrentes do presente Termo de Contrato</w:t>
      </w:r>
      <w:r w:rsidR="00110C04" w:rsidRPr="004A1E55">
        <w:rPr>
          <w:rFonts w:asciiTheme="minorHAnsi" w:hAnsiTheme="minorHAnsi" w:cstheme="minorHAnsi"/>
          <w:sz w:val="22"/>
          <w:szCs w:val="22"/>
        </w:rPr>
        <w:t>, podendo ser descontado do pagamento a ser efetuado, o valor do prejuízo apurado;</w:t>
      </w:r>
    </w:p>
    <w:p w:rsidR="00143F03" w:rsidRPr="004A1E55" w:rsidRDefault="00DB27C5" w:rsidP="005E6B2A">
      <w:pPr>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bdr w:val="none" w:sz="0" w:space="0" w:color="auto" w:frame="1"/>
        </w:rPr>
        <w:t>h)</w:t>
      </w:r>
      <w:r w:rsidR="0027745C" w:rsidRPr="004A1E55">
        <w:rPr>
          <w:rFonts w:asciiTheme="minorHAnsi" w:hAnsiTheme="minorHAnsi" w:cstheme="minorHAnsi"/>
          <w:sz w:val="22"/>
          <w:szCs w:val="22"/>
          <w:bdr w:val="none" w:sz="0" w:space="0" w:color="auto" w:frame="1"/>
        </w:rPr>
        <w:t xml:space="preserve"> </w:t>
      </w:r>
      <w:r w:rsidR="00143F03" w:rsidRPr="004A1E55">
        <w:rPr>
          <w:rFonts w:asciiTheme="minorHAnsi" w:hAnsiTheme="minorHAnsi" w:cstheme="minorHAnsi"/>
          <w:sz w:val="22"/>
          <w:szCs w:val="22"/>
          <w:bdr w:val="none" w:sz="0" w:space="0" w:color="auto" w:frame="1"/>
        </w:rPr>
        <w:t>quaisquer tratamentos de dados pessoais realizados no bojo do presente CONTRATO, ou em razão dele, deverão observar as disposições da Lei Federal nº 13.709, de 14 de agosto de 2018, e de normas complementares expedidas pela Autoridade Nacional de Proteção de Dados e pela CONTRATANTE, bem como as disposições do Decreto Municipal nº 59.767/2020.</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5.2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4A1E55">
        <w:rPr>
          <w:rFonts w:asciiTheme="minorHAnsi" w:hAnsiTheme="minorHAnsi" w:cstheme="minorHAnsi"/>
          <w:sz w:val="22"/>
          <w:szCs w:val="22"/>
        </w:rPr>
        <w:t>sob pena</w:t>
      </w:r>
      <w:proofErr w:type="gramEnd"/>
      <w:r w:rsidRPr="004A1E55">
        <w:rPr>
          <w:rFonts w:asciiTheme="minorHAnsi" w:hAnsiTheme="minorHAnsi" w:cstheme="minorHAnsi"/>
          <w:sz w:val="22"/>
          <w:szCs w:val="22"/>
        </w:rPr>
        <w:t xml:space="preserve"> de rescisão.</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SEXTA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DAS OBRIGAÇÕES DA CONTRATANTE</w:t>
      </w:r>
    </w:p>
    <w:p w:rsidR="005E6B2A" w:rsidRPr="004A1E55" w:rsidRDefault="005E6B2A" w:rsidP="00F900A1">
      <w:pPr>
        <w:spacing w:before="0" w:line="240" w:lineRule="auto"/>
        <w:ind w:left="0" w:firstLine="0"/>
        <w:rPr>
          <w:rFonts w:asciiTheme="minorHAnsi" w:hAnsiTheme="minorHAnsi" w:cstheme="minorHAnsi"/>
          <w:b/>
          <w:sz w:val="22"/>
          <w:szCs w:val="22"/>
        </w:rPr>
      </w:pP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6.1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São obrigações da CONTRATANTE:</w:t>
      </w:r>
    </w:p>
    <w:p w:rsidR="00385936" w:rsidRPr="004A1E55" w:rsidRDefault="00D72D1F"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a)</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promover o acompanhamento do presente Contrato, comunicando à CONTRATADA as ocorrências de quaisquer fatos que exijam medidas corretivas;</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b)</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proporcionar todas as condições necessárias à boa execução do Contrato, comunicando à CONTRATADA, por escrito e tempestivamente, qualquer mudança de Administração e ou endereço de cobrança;</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lastRenderedPageBreak/>
        <w:t>c)</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prestar todas as informações e esclarecimentos que venham a ser solicitado pela Contratada, podendo solicitar o seu encaminhamento por escrito;</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d)</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exercer a fiscalização do Contrato, indicando, formalmente, o fiscal para acompanhamento da execução contratual;</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e)</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atestar a execuç</w:t>
      </w:r>
      <w:r w:rsidR="00002C9B" w:rsidRPr="004A1E55">
        <w:rPr>
          <w:rFonts w:asciiTheme="minorHAnsi" w:hAnsiTheme="minorHAnsi" w:cstheme="minorHAnsi"/>
          <w:sz w:val="22"/>
          <w:szCs w:val="22"/>
        </w:rPr>
        <w:t>ão dos serviços prestados</w:t>
      </w:r>
      <w:r w:rsidR="00385936" w:rsidRPr="004A1E55">
        <w:rPr>
          <w:rFonts w:asciiTheme="minorHAnsi" w:hAnsiTheme="minorHAnsi" w:cstheme="minorHAnsi"/>
          <w:sz w:val="22"/>
          <w:szCs w:val="22"/>
        </w:rPr>
        <w:t>, indicando qualquer ocorrência havida no período, se for o caso, em processo próprio, onde será juntada a nota fiscal ou fatura a ser apresentada pela CONTRATADA, para fins de pagamento;</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f)</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efetuar os pagamentos devidos, de acordo com o estabelecido na Cláusula Oitava do presente Contrato;</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g)</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encaminhar ao ÓRGÃO GERENCIADOR as informações sobre a contratação efetivamente realizada;</w:t>
      </w:r>
    </w:p>
    <w:p w:rsidR="00385936"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h)</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informar ao ÓRGÃO GERENCIADOR quando a CONTRATADA não atender as condições no contrato, bem como sobre as penalidades aplicadas</w:t>
      </w:r>
      <w:r w:rsidR="00EF52B8" w:rsidRPr="004A1E55">
        <w:rPr>
          <w:rFonts w:asciiTheme="minorHAnsi" w:hAnsiTheme="minorHAnsi" w:cstheme="minorHAnsi"/>
          <w:sz w:val="22"/>
          <w:szCs w:val="22"/>
        </w:rPr>
        <w:t>;</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6.2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Além das obrigações acima mencionadas, a Contratante será responsável por fiscalizar todas as exigências e obrigações relacionadas nas Especificações Técnicas do Objeto, ANEXO I do edital que precedeu a este ajuste.</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SÉTIMA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w:t>
      </w:r>
      <w:r w:rsidR="003B4C5E" w:rsidRPr="004A1E55">
        <w:rPr>
          <w:rFonts w:asciiTheme="minorHAnsi" w:hAnsiTheme="minorHAnsi" w:cstheme="minorHAnsi"/>
          <w:b/>
          <w:sz w:val="22"/>
          <w:szCs w:val="22"/>
        </w:rPr>
        <w:t>A EXECUÇÃO</w:t>
      </w:r>
      <w:r w:rsidR="00586E72" w:rsidRPr="004A1E55">
        <w:rPr>
          <w:rFonts w:asciiTheme="minorHAnsi" w:hAnsiTheme="minorHAnsi" w:cstheme="minorHAnsi"/>
          <w:b/>
          <w:sz w:val="22"/>
          <w:szCs w:val="22"/>
        </w:rPr>
        <w:t>, DA FISCALIZAÇÃO E DO</w:t>
      </w:r>
      <w:r w:rsidR="003B4C5E" w:rsidRPr="004A1E55">
        <w:rPr>
          <w:rFonts w:asciiTheme="minorHAnsi" w:hAnsiTheme="minorHAnsi" w:cstheme="minorHAnsi"/>
          <w:b/>
          <w:sz w:val="22"/>
          <w:szCs w:val="22"/>
        </w:rPr>
        <w:t xml:space="preserve"> </w:t>
      </w:r>
      <w:r w:rsidRPr="004A1E55">
        <w:rPr>
          <w:rFonts w:asciiTheme="minorHAnsi" w:hAnsiTheme="minorHAnsi" w:cstheme="minorHAnsi"/>
          <w:b/>
          <w:sz w:val="22"/>
          <w:szCs w:val="22"/>
        </w:rPr>
        <w:t>RECEBIMENTO DO</w:t>
      </w:r>
      <w:r w:rsidR="003B4C5E" w:rsidRPr="004A1E55">
        <w:rPr>
          <w:rFonts w:asciiTheme="minorHAnsi" w:hAnsiTheme="minorHAnsi" w:cstheme="minorHAnsi"/>
          <w:b/>
          <w:sz w:val="22"/>
          <w:szCs w:val="22"/>
        </w:rPr>
        <w:t xml:space="preserve">S </w:t>
      </w:r>
      <w:proofErr w:type="gramStart"/>
      <w:r w:rsidR="003B4C5E" w:rsidRPr="004A1E55">
        <w:rPr>
          <w:rFonts w:asciiTheme="minorHAnsi" w:hAnsiTheme="minorHAnsi" w:cstheme="minorHAnsi"/>
          <w:b/>
          <w:sz w:val="22"/>
          <w:szCs w:val="22"/>
        </w:rPr>
        <w:t>SERVIÇOS</w:t>
      </w:r>
      <w:proofErr w:type="gramEnd"/>
    </w:p>
    <w:p w:rsidR="005E6B2A" w:rsidRPr="004A1E55" w:rsidRDefault="005E6B2A" w:rsidP="00F900A1">
      <w:pPr>
        <w:spacing w:before="0" w:line="240" w:lineRule="auto"/>
        <w:ind w:left="0" w:firstLine="0"/>
        <w:rPr>
          <w:rFonts w:asciiTheme="minorHAnsi" w:hAnsiTheme="minorHAnsi" w:cstheme="minorHAnsi"/>
          <w:b/>
          <w:sz w:val="22"/>
          <w:szCs w:val="22"/>
        </w:rPr>
      </w:pPr>
    </w:p>
    <w:p w:rsidR="003A0793" w:rsidRPr="004A1E55" w:rsidRDefault="00961B24" w:rsidP="00F900A1">
      <w:pPr>
        <w:tabs>
          <w:tab w:val="left" w:pos="1134"/>
        </w:tabs>
        <w:spacing w:before="0" w:line="240" w:lineRule="auto"/>
        <w:ind w:left="0" w:firstLine="0"/>
        <w:rPr>
          <w:rFonts w:asciiTheme="minorHAnsi" w:hAnsiTheme="minorHAnsi" w:cstheme="minorHAnsi"/>
          <w:b/>
          <w:sz w:val="22"/>
          <w:szCs w:val="22"/>
        </w:rPr>
      </w:pPr>
      <w:r w:rsidRPr="00D72D1F">
        <w:rPr>
          <w:rFonts w:asciiTheme="minorHAnsi" w:hAnsiTheme="minorHAnsi" w:cstheme="minorHAnsi"/>
          <w:b/>
          <w:sz w:val="22"/>
          <w:szCs w:val="22"/>
        </w:rPr>
        <w:t>7.1</w:t>
      </w:r>
      <w:r w:rsidR="00A65F34" w:rsidRPr="004A1E55">
        <w:rPr>
          <w:rFonts w:asciiTheme="minorHAnsi" w:hAnsiTheme="minorHAnsi" w:cstheme="minorHAnsi"/>
          <w:sz w:val="22"/>
          <w:szCs w:val="22"/>
        </w:rPr>
        <w:t xml:space="preserve"> </w:t>
      </w:r>
      <w:r w:rsidR="003A0793" w:rsidRPr="004A1E55">
        <w:rPr>
          <w:rFonts w:asciiTheme="minorHAnsi" w:hAnsiTheme="minorHAnsi" w:cstheme="minorHAnsi"/>
          <w:sz w:val="22"/>
          <w:szCs w:val="22"/>
        </w:rPr>
        <w:t xml:space="preserve">A execução dos serviços será feita conforme as Especificações Técnicas, </w:t>
      </w:r>
      <w:r w:rsidR="003A0793" w:rsidRPr="004A1E55">
        <w:rPr>
          <w:rFonts w:asciiTheme="minorHAnsi" w:hAnsiTheme="minorHAnsi" w:cstheme="minorHAnsi"/>
          <w:b/>
          <w:sz w:val="22"/>
          <w:szCs w:val="22"/>
        </w:rPr>
        <w:t>Anexo I</w:t>
      </w:r>
      <w:r w:rsidR="003A0793" w:rsidRPr="004A1E55">
        <w:rPr>
          <w:rFonts w:asciiTheme="minorHAnsi" w:hAnsiTheme="minorHAnsi" w:cstheme="minorHAnsi"/>
          <w:sz w:val="22"/>
          <w:szCs w:val="22"/>
        </w:rPr>
        <w:t xml:space="preserve"> do Edital da licitação que precedeu este ajuste, e dele faz parte integrante para todos os fins.</w:t>
      </w:r>
    </w:p>
    <w:p w:rsidR="003A0793" w:rsidRPr="004A1E55" w:rsidRDefault="00961B24" w:rsidP="00F900A1">
      <w:pPr>
        <w:tabs>
          <w:tab w:val="left" w:pos="1134"/>
        </w:tabs>
        <w:spacing w:before="0" w:line="240" w:lineRule="auto"/>
        <w:ind w:left="0" w:firstLine="0"/>
        <w:rPr>
          <w:rFonts w:asciiTheme="minorHAnsi" w:hAnsiTheme="minorHAnsi" w:cstheme="minorHAnsi"/>
          <w:b/>
          <w:sz w:val="22"/>
          <w:szCs w:val="22"/>
        </w:rPr>
      </w:pPr>
      <w:r w:rsidRPr="00D72D1F">
        <w:rPr>
          <w:rFonts w:asciiTheme="minorHAnsi" w:hAnsiTheme="minorHAnsi" w:cstheme="minorHAnsi"/>
          <w:b/>
          <w:sz w:val="22"/>
          <w:szCs w:val="22"/>
        </w:rPr>
        <w:t>7</w:t>
      </w:r>
      <w:r w:rsidR="003A0793" w:rsidRPr="00D72D1F">
        <w:rPr>
          <w:rFonts w:asciiTheme="minorHAnsi" w:hAnsiTheme="minorHAnsi" w:cstheme="minorHAnsi"/>
          <w:b/>
          <w:sz w:val="22"/>
          <w:szCs w:val="22"/>
        </w:rPr>
        <w:t>.2</w:t>
      </w:r>
      <w:r w:rsidR="00A65F34" w:rsidRPr="004A1E55">
        <w:rPr>
          <w:rFonts w:asciiTheme="minorHAnsi" w:hAnsiTheme="minorHAnsi" w:cstheme="minorHAnsi"/>
          <w:b/>
          <w:sz w:val="22"/>
          <w:szCs w:val="22"/>
        </w:rPr>
        <w:t xml:space="preserve"> </w:t>
      </w:r>
      <w:r w:rsidR="003A0793" w:rsidRPr="004A1E55">
        <w:rPr>
          <w:rFonts w:asciiTheme="minorHAnsi" w:hAnsiTheme="minorHAnsi" w:cstheme="minorHAnsi"/>
          <w:sz w:val="22"/>
          <w:szCs w:val="22"/>
        </w:rPr>
        <w:t xml:space="preserve">A execução dos serviços objeto deste contrato deverá ser atestada pelo responsável pela fiscalização, pela CONTRATANTE, atestado esse que deverá acompanhar os documentos para fins de pagamento conforme Cláusula </w:t>
      </w:r>
      <w:r w:rsidR="00586E72" w:rsidRPr="004A1E55">
        <w:rPr>
          <w:rFonts w:asciiTheme="minorHAnsi" w:hAnsiTheme="minorHAnsi" w:cstheme="minorHAnsi"/>
          <w:sz w:val="22"/>
          <w:szCs w:val="22"/>
        </w:rPr>
        <w:t>Oitava.</w:t>
      </w:r>
    </w:p>
    <w:p w:rsidR="003A0793" w:rsidRPr="004A1E55" w:rsidRDefault="00961B24"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7</w:t>
      </w:r>
      <w:r w:rsidR="003A0793" w:rsidRPr="00D72D1F">
        <w:rPr>
          <w:rFonts w:asciiTheme="minorHAnsi" w:hAnsiTheme="minorHAnsi" w:cstheme="minorHAnsi"/>
          <w:b/>
          <w:bCs/>
          <w:sz w:val="22"/>
          <w:szCs w:val="22"/>
        </w:rPr>
        <w:t>.2.1</w:t>
      </w:r>
      <w:r w:rsidR="00A65F34" w:rsidRPr="004A1E55">
        <w:rPr>
          <w:rFonts w:asciiTheme="minorHAnsi" w:hAnsiTheme="minorHAnsi" w:cstheme="minorHAnsi"/>
          <w:b/>
          <w:sz w:val="22"/>
          <w:szCs w:val="22"/>
        </w:rPr>
        <w:t xml:space="preserve"> </w:t>
      </w:r>
      <w:r w:rsidR="003A0793" w:rsidRPr="004A1E55">
        <w:rPr>
          <w:rFonts w:asciiTheme="minorHAnsi" w:hAnsiTheme="minorHAnsi" w:cstheme="minorHAnsi"/>
          <w:sz w:val="22"/>
          <w:szCs w:val="22"/>
        </w:rPr>
        <w:t>A fiscalização será exercida de acordo com o Decreto Municipal nº 54.873/</w:t>
      </w:r>
      <w:r w:rsidR="00DF7620" w:rsidRPr="004A1E55">
        <w:rPr>
          <w:rFonts w:asciiTheme="minorHAnsi" w:hAnsiTheme="minorHAnsi" w:cstheme="minorHAnsi"/>
          <w:sz w:val="22"/>
          <w:szCs w:val="22"/>
        </w:rPr>
        <w:t>20</w:t>
      </w:r>
      <w:r w:rsidR="003A0793" w:rsidRPr="004A1E55">
        <w:rPr>
          <w:rFonts w:asciiTheme="minorHAnsi" w:hAnsiTheme="minorHAnsi" w:cstheme="minorHAnsi"/>
          <w:sz w:val="22"/>
          <w:szCs w:val="22"/>
        </w:rPr>
        <w:t>14.</w:t>
      </w:r>
    </w:p>
    <w:p w:rsidR="00586E72" w:rsidRPr="004A1E55" w:rsidRDefault="00586E72"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7.2.2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w:t>
      </w:r>
      <w:r w:rsidR="00DF7620" w:rsidRPr="004A1E55">
        <w:rPr>
          <w:rFonts w:asciiTheme="minorHAnsi" w:hAnsiTheme="minorHAnsi" w:cstheme="minorHAnsi"/>
          <w:sz w:val="22"/>
          <w:szCs w:val="22"/>
        </w:rPr>
        <w:t xml:space="preserve"> </w:t>
      </w:r>
      <w:r w:rsidRPr="004A1E55">
        <w:rPr>
          <w:rFonts w:asciiTheme="minorHAnsi" w:hAnsiTheme="minorHAnsi" w:cstheme="minorHAnsi"/>
          <w:sz w:val="22"/>
          <w:szCs w:val="22"/>
        </w:rPr>
        <w:t>54.873/2014.</w:t>
      </w:r>
    </w:p>
    <w:p w:rsidR="00586E72" w:rsidRPr="004A1E55" w:rsidRDefault="00586E72"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7.2.3</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A fiscalização dos serviços pelo Contratante não exime, nem diminui a completa responsabilidade da Contratada, por qualquer inobservância ou omissão às cláusulas contratuais.</w:t>
      </w:r>
    </w:p>
    <w:p w:rsidR="003A0793" w:rsidRPr="004A1E55" w:rsidRDefault="00961B24"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7</w:t>
      </w:r>
      <w:r w:rsidR="003A0793" w:rsidRPr="00D72D1F">
        <w:rPr>
          <w:rFonts w:asciiTheme="minorHAnsi" w:hAnsiTheme="minorHAnsi" w:cstheme="minorHAnsi"/>
          <w:b/>
          <w:bCs/>
          <w:sz w:val="22"/>
          <w:szCs w:val="22"/>
        </w:rPr>
        <w:t>.3</w:t>
      </w:r>
      <w:r w:rsidR="00A65F34" w:rsidRPr="004A1E55">
        <w:rPr>
          <w:rFonts w:asciiTheme="minorHAnsi" w:hAnsiTheme="minorHAnsi" w:cstheme="minorHAnsi"/>
          <w:b/>
          <w:sz w:val="22"/>
          <w:szCs w:val="22"/>
        </w:rPr>
        <w:t xml:space="preserve"> </w:t>
      </w:r>
      <w:r w:rsidR="003A0793" w:rsidRPr="004A1E55">
        <w:rPr>
          <w:rFonts w:asciiTheme="minorHAnsi" w:hAnsiTheme="minorHAnsi" w:cstheme="minorHAnsi"/>
          <w:sz w:val="22"/>
          <w:szCs w:val="22"/>
        </w:rPr>
        <w:t xml:space="preserve">O objeto contratual será recebido consoante </w:t>
      </w:r>
      <w:proofErr w:type="gramStart"/>
      <w:r w:rsidR="003A0793" w:rsidRPr="004A1E55">
        <w:rPr>
          <w:rFonts w:asciiTheme="minorHAnsi" w:hAnsiTheme="minorHAnsi" w:cstheme="minorHAnsi"/>
          <w:sz w:val="22"/>
          <w:szCs w:val="22"/>
        </w:rPr>
        <w:t>as</w:t>
      </w:r>
      <w:proofErr w:type="gramEnd"/>
      <w:r w:rsidR="003A0793" w:rsidRPr="004A1E55">
        <w:rPr>
          <w:rFonts w:asciiTheme="minorHAnsi" w:hAnsiTheme="minorHAnsi" w:cstheme="minorHAnsi"/>
          <w:sz w:val="22"/>
          <w:szCs w:val="22"/>
        </w:rPr>
        <w:t xml:space="preserve"> disposições do artigo 73, da Lei Federal n° 8.666/</w:t>
      </w:r>
      <w:r w:rsidR="00DF7620" w:rsidRPr="004A1E55">
        <w:rPr>
          <w:rFonts w:asciiTheme="minorHAnsi" w:hAnsiTheme="minorHAnsi" w:cstheme="minorHAnsi"/>
          <w:sz w:val="22"/>
          <w:szCs w:val="22"/>
        </w:rPr>
        <w:t>19</w:t>
      </w:r>
      <w:r w:rsidR="003A0793" w:rsidRPr="004A1E55">
        <w:rPr>
          <w:rFonts w:asciiTheme="minorHAnsi" w:hAnsiTheme="minorHAnsi" w:cstheme="minorHAnsi"/>
          <w:sz w:val="22"/>
          <w:szCs w:val="22"/>
        </w:rPr>
        <w:t xml:space="preserve">93 e demais normas municipais pertinentes. </w:t>
      </w:r>
    </w:p>
    <w:p w:rsidR="003A0793" w:rsidRPr="004A1E55" w:rsidRDefault="00961B24" w:rsidP="00F900A1">
      <w:pPr>
        <w:tabs>
          <w:tab w:val="left" w:pos="1134"/>
        </w:tabs>
        <w:spacing w:before="0" w:line="240" w:lineRule="auto"/>
        <w:ind w:left="0" w:firstLine="0"/>
        <w:rPr>
          <w:rFonts w:asciiTheme="minorHAnsi" w:hAnsiTheme="minorHAnsi" w:cstheme="minorHAnsi"/>
          <w:b/>
          <w:sz w:val="22"/>
          <w:szCs w:val="22"/>
        </w:rPr>
      </w:pPr>
      <w:r w:rsidRPr="00D72D1F">
        <w:rPr>
          <w:rFonts w:asciiTheme="minorHAnsi" w:hAnsiTheme="minorHAnsi" w:cstheme="minorHAnsi"/>
          <w:b/>
          <w:bCs/>
          <w:sz w:val="22"/>
          <w:szCs w:val="22"/>
        </w:rPr>
        <w:t>7</w:t>
      </w:r>
      <w:r w:rsidR="003A0793" w:rsidRPr="00D72D1F">
        <w:rPr>
          <w:rFonts w:asciiTheme="minorHAnsi" w:hAnsiTheme="minorHAnsi" w:cstheme="minorHAnsi"/>
          <w:b/>
          <w:bCs/>
          <w:sz w:val="22"/>
          <w:szCs w:val="22"/>
        </w:rPr>
        <w:t>.4</w:t>
      </w:r>
      <w:r w:rsidR="00A65F34" w:rsidRPr="004A1E55">
        <w:rPr>
          <w:rFonts w:asciiTheme="minorHAnsi" w:hAnsiTheme="minorHAnsi" w:cstheme="minorHAnsi"/>
          <w:b/>
          <w:sz w:val="22"/>
          <w:szCs w:val="22"/>
        </w:rPr>
        <w:t xml:space="preserve"> </w:t>
      </w:r>
      <w:r w:rsidR="003A0793" w:rsidRPr="004A1E55">
        <w:rPr>
          <w:rFonts w:asciiTheme="minorHAnsi" w:hAnsiTheme="minorHAnsi" w:cstheme="minorHAnsi"/>
          <w:sz w:val="22"/>
          <w:szCs w:val="22"/>
        </w:rPr>
        <w:t xml:space="preserve">A CONTRATADA deverá emitir relatório mensal da medição da prestação de serviços do objeto contratual, executados no mês, sendo o presente relatório submetido à fiscalização da CONTRATANTE, que após conferência, atestará se os serviços foram </w:t>
      </w:r>
      <w:proofErr w:type="gramStart"/>
      <w:r w:rsidR="003A0793" w:rsidRPr="004A1E55">
        <w:rPr>
          <w:rFonts w:asciiTheme="minorHAnsi" w:hAnsiTheme="minorHAnsi" w:cstheme="minorHAnsi"/>
          <w:sz w:val="22"/>
          <w:szCs w:val="22"/>
        </w:rPr>
        <w:t>executados a contento, atestado</w:t>
      </w:r>
      <w:proofErr w:type="gramEnd"/>
      <w:r w:rsidR="003A0793" w:rsidRPr="004A1E55">
        <w:rPr>
          <w:rFonts w:asciiTheme="minorHAnsi" w:hAnsiTheme="minorHAnsi" w:cstheme="minorHAnsi"/>
          <w:sz w:val="22"/>
          <w:szCs w:val="22"/>
        </w:rPr>
        <w:t xml:space="preserve"> esse que deverá ser acompanhado de fatura ou nota fiscal-fatura, bem como cópia reprográfica da nota de empenho, para fins de pagamento.</w:t>
      </w:r>
    </w:p>
    <w:p w:rsidR="003A0793" w:rsidRPr="004A1E55" w:rsidRDefault="00961B24" w:rsidP="00F900A1">
      <w:pPr>
        <w:tabs>
          <w:tab w:val="left" w:pos="1134"/>
        </w:tabs>
        <w:spacing w:before="0" w:line="240" w:lineRule="auto"/>
        <w:ind w:left="0" w:firstLine="0"/>
        <w:rPr>
          <w:rFonts w:asciiTheme="minorHAnsi" w:hAnsiTheme="minorHAnsi" w:cstheme="minorHAnsi"/>
          <w:b/>
          <w:sz w:val="22"/>
          <w:szCs w:val="22"/>
        </w:rPr>
      </w:pPr>
      <w:r w:rsidRPr="00D72D1F">
        <w:rPr>
          <w:rFonts w:asciiTheme="minorHAnsi" w:hAnsiTheme="minorHAnsi" w:cstheme="minorHAnsi"/>
          <w:b/>
          <w:bCs/>
          <w:sz w:val="22"/>
          <w:szCs w:val="22"/>
        </w:rPr>
        <w:t>7</w:t>
      </w:r>
      <w:r w:rsidR="003A0793" w:rsidRPr="00D72D1F">
        <w:rPr>
          <w:rFonts w:asciiTheme="minorHAnsi" w:hAnsiTheme="minorHAnsi" w:cstheme="minorHAnsi"/>
          <w:b/>
          <w:bCs/>
          <w:sz w:val="22"/>
          <w:szCs w:val="22"/>
        </w:rPr>
        <w:t>.5</w:t>
      </w:r>
      <w:r w:rsidR="00A65F34" w:rsidRPr="004A1E55">
        <w:rPr>
          <w:rFonts w:asciiTheme="minorHAnsi" w:hAnsiTheme="minorHAnsi" w:cstheme="minorHAnsi"/>
          <w:bCs/>
          <w:sz w:val="22"/>
          <w:szCs w:val="22"/>
        </w:rPr>
        <w:t xml:space="preserve"> </w:t>
      </w:r>
      <w:r w:rsidR="003A0793" w:rsidRPr="004A1E55">
        <w:rPr>
          <w:rFonts w:asciiTheme="minorHAnsi" w:hAnsiTheme="minorHAnsi" w:cstheme="minorHAnsi"/>
          <w:bCs/>
          <w:sz w:val="22"/>
          <w:szCs w:val="22"/>
        </w:rPr>
        <w:t>Havendo inexecução de serviços, o valor respectivo será descontado da importância mensal devida</w:t>
      </w:r>
      <w:r w:rsidR="003A0793" w:rsidRPr="004A1E55">
        <w:rPr>
          <w:rFonts w:asciiTheme="minorHAnsi" w:hAnsiTheme="minorHAnsi" w:cstheme="minorHAnsi"/>
          <w:sz w:val="22"/>
          <w:szCs w:val="22"/>
        </w:rPr>
        <w:t xml:space="preserve"> à Contratada, sem prejuízo da aplicação das sanções cabíveis, observados os trâmites legais e os princípios do </w:t>
      </w:r>
      <w:proofErr w:type="gramStart"/>
      <w:r w:rsidR="003A0793" w:rsidRPr="004A1E55">
        <w:rPr>
          <w:rFonts w:asciiTheme="minorHAnsi" w:hAnsiTheme="minorHAnsi" w:cstheme="minorHAnsi"/>
          <w:sz w:val="22"/>
          <w:szCs w:val="22"/>
        </w:rPr>
        <w:t>contraditório e ampla defesa</w:t>
      </w:r>
      <w:proofErr w:type="gramEnd"/>
      <w:r w:rsidR="003A0793" w:rsidRPr="004A1E55">
        <w:rPr>
          <w:rFonts w:asciiTheme="minorHAnsi" w:hAnsiTheme="minorHAnsi" w:cstheme="minorHAnsi"/>
          <w:sz w:val="22"/>
          <w:szCs w:val="22"/>
        </w:rPr>
        <w:t xml:space="preserve">. </w:t>
      </w:r>
    </w:p>
    <w:p w:rsidR="003A0793" w:rsidRPr="004A1E55" w:rsidRDefault="00961B24"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7</w:t>
      </w:r>
      <w:r w:rsidR="003A0793" w:rsidRPr="00D72D1F">
        <w:rPr>
          <w:rFonts w:asciiTheme="minorHAnsi" w:hAnsiTheme="minorHAnsi" w:cstheme="minorHAnsi"/>
          <w:b/>
          <w:bCs/>
          <w:sz w:val="22"/>
          <w:szCs w:val="22"/>
        </w:rPr>
        <w:t>.5.1</w:t>
      </w:r>
      <w:r w:rsidR="00A65F34" w:rsidRPr="004A1E55">
        <w:rPr>
          <w:rFonts w:asciiTheme="minorHAnsi" w:hAnsiTheme="minorHAnsi" w:cstheme="minorHAnsi"/>
          <w:b/>
          <w:sz w:val="22"/>
          <w:szCs w:val="22"/>
        </w:rPr>
        <w:t xml:space="preserve"> </w:t>
      </w:r>
      <w:r w:rsidR="003A0793" w:rsidRPr="004A1E55">
        <w:rPr>
          <w:rFonts w:asciiTheme="minorHAnsi" w:hAnsiTheme="minorHAnsi" w:cstheme="minorHAnsi"/>
          <w:sz w:val="22"/>
          <w:szCs w:val="22"/>
        </w:rPr>
        <w:t xml:space="preserve">O recebimento e aceite do objeto pela CONTRATANTE não exclui a responsabilidade civil da CONTRATADA por vícios de quantidade ou qualidade dos serviços, materiais ou disparidades com as especificações estabelecidas no </w:t>
      </w:r>
      <w:r w:rsidR="003A0793" w:rsidRPr="004A1E55">
        <w:rPr>
          <w:rFonts w:asciiTheme="minorHAnsi" w:hAnsiTheme="minorHAnsi" w:cstheme="minorHAnsi"/>
          <w:b/>
          <w:sz w:val="22"/>
          <w:szCs w:val="22"/>
        </w:rPr>
        <w:t>Anexo I</w:t>
      </w:r>
      <w:r w:rsidR="003A0793" w:rsidRPr="004A1E55">
        <w:rPr>
          <w:rFonts w:asciiTheme="minorHAnsi" w:hAnsiTheme="minorHAnsi" w:cstheme="minorHAnsi"/>
          <w:sz w:val="22"/>
          <w:szCs w:val="22"/>
        </w:rPr>
        <w:t xml:space="preserve">, verificadas posteriormente. </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CLÁUSULA OITAVA - DAS CONDIÇÕES DE PAGAMENTO</w:t>
      </w:r>
    </w:p>
    <w:p w:rsidR="005E6B2A" w:rsidRPr="004A1E55" w:rsidRDefault="005E6B2A" w:rsidP="00F900A1">
      <w:pPr>
        <w:spacing w:before="0" w:line="240" w:lineRule="auto"/>
        <w:ind w:left="0" w:firstLine="0"/>
        <w:rPr>
          <w:rFonts w:asciiTheme="minorHAnsi" w:hAnsiTheme="minorHAnsi" w:cstheme="minorHAnsi"/>
          <w:b/>
          <w:sz w:val="22"/>
          <w:szCs w:val="22"/>
        </w:rPr>
      </w:pP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8.1</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O prazo de pagamento será de 30 (trint</w:t>
      </w:r>
      <w:r w:rsidR="00D72D1F" w:rsidRPr="00AE746C">
        <w:rPr>
          <w:rFonts w:asciiTheme="minorHAnsi" w:hAnsiTheme="minorHAnsi" w:cstheme="minorHAnsi"/>
          <w:bCs/>
          <w:sz w:val="22"/>
          <w:szCs w:val="22"/>
        </w:rPr>
        <w:t>a)</w:t>
      </w:r>
      <w:r w:rsidRPr="004A1E55">
        <w:rPr>
          <w:rFonts w:asciiTheme="minorHAnsi" w:hAnsiTheme="minorHAnsi" w:cstheme="minorHAnsi"/>
          <w:bCs/>
          <w:sz w:val="22"/>
          <w:szCs w:val="22"/>
        </w:rPr>
        <w:t xml:space="preserve"> dias, a contar da data da entrega de cada nota fiscal ou</w:t>
      </w:r>
      <w:r w:rsidRPr="004A1E55">
        <w:rPr>
          <w:rFonts w:asciiTheme="minorHAnsi" w:hAnsiTheme="minorHAnsi" w:cstheme="minorHAnsi"/>
          <w:sz w:val="22"/>
          <w:szCs w:val="22"/>
        </w:rPr>
        <w:t xml:space="preserve"> nota fiscal fatura.</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lastRenderedPageBreak/>
        <w:t>8.1.1</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 xml:space="preserve">Caso venha ocorrer </w:t>
      </w:r>
      <w:proofErr w:type="gramStart"/>
      <w:r w:rsidRPr="004A1E55">
        <w:rPr>
          <w:rFonts w:asciiTheme="minorHAnsi" w:hAnsiTheme="minorHAnsi" w:cstheme="minorHAnsi"/>
          <w:sz w:val="22"/>
          <w:szCs w:val="22"/>
        </w:rPr>
        <w:t>a</w:t>
      </w:r>
      <w:proofErr w:type="gramEnd"/>
      <w:r w:rsidRPr="004A1E55">
        <w:rPr>
          <w:rFonts w:asciiTheme="minorHAnsi" w:hAnsiTheme="minorHAnsi" w:cstheme="minorHAnsi"/>
          <w:sz w:val="22"/>
          <w:szCs w:val="22"/>
        </w:rPr>
        <w:t xml:space="preserve"> necessidade de providências complementares por parte da contratada, a fluência do prazo será interrompida, reiniciando-se a sua contagem a partir da data em que estas forem cumpridas.</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8.1.2</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Caso venha a ocorrer atraso no pagamento dos valores devidos, por culpa exclusiva da Administração, a Contratada terá direito à aplicação de compensação financeira, nos termos da Portaria SF nº 05, de 05/01/2012.</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8.1.3</w:t>
      </w:r>
      <w:r w:rsidR="00A65F34" w:rsidRPr="00D72D1F">
        <w:rPr>
          <w:rFonts w:asciiTheme="minorHAnsi" w:hAnsiTheme="minorHAnsi" w:cstheme="minorHAnsi"/>
          <w:b/>
          <w:sz w:val="22"/>
          <w:szCs w:val="22"/>
        </w:rPr>
        <w:t xml:space="preserve"> </w:t>
      </w:r>
      <w:r w:rsidRPr="004A1E55">
        <w:rPr>
          <w:rFonts w:asciiTheme="minorHAnsi" w:hAnsiTheme="minorHAnsi" w:cs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4A1E55">
        <w:rPr>
          <w:rFonts w:asciiTheme="minorHAnsi" w:hAnsiTheme="minorHAnsi" w:cstheme="minorHAnsi"/>
          <w:sz w:val="22"/>
          <w:szCs w:val="22"/>
        </w:rPr>
        <w:t>pro-rata</w:t>
      </w:r>
      <w:proofErr w:type="gramEnd"/>
      <w:r w:rsidRPr="004A1E55">
        <w:rPr>
          <w:rFonts w:asciiTheme="minorHAnsi" w:hAnsiTheme="minorHAnsi" w:cstheme="minorHAnsi"/>
          <w:sz w:val="22"/>
          <w:szCs w:val="22"/>
        </w:rPr>
        <w:t xml:space="preserve"> tempore”), observando-se, para tanto, o período correspondente à data prevista para o pagamento e aquela data em que o pagamento efetivamente ocorreu.</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8.1.4</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O pagamento da compensação financeira dependerá de requerimento a ser formalizado pela Contratada.</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8.2</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 xml:space="preserve">Os pagamentos serão efetuados em conformidade com a execução dos serviços, mediante apresentação da(s) respectiva(s) nota(s) </w:t>
      </w:r>
      <w:proofErr w:type="gramStart"/>
      <w:r w:rsidRPr="004A1E55">
        <w:rPr>
          <w:rFonts w:asciiTheme="minorHAnsi" w:hAnsiTheme="minorHAnsi" w:cstheme="minorHAnsi"/>
          <w:sz w:val="22"/>
          <w:szCs w:val="22"/>
        </w:rPr>
        <w:t>fiscal(</w:t>
      </w:r>
      <w:proofErr w:type="gramEnd"/>
      <w:r w:rsidRPr="004A1E55">
        <w:rPr>
          <w:rFonts w:asciiTheme="minorHAnsi" w:hAnsiTheme="minorHAnsi" w:cstheme="minorHAnsi"/>
          <w:sz w:val="22"/>
          <w:szCs w:val="22"/>
        </w:rPr>
        <w:t xml:space="preserve">is) ou nota(s) fiscal(is)/fatura, bem como de cópia reprográfica da nota de empenho, acompanhada, quando for o caso, do recolhimento do ISSQN </w:t>
      </w:r>
      <w:r w:rsidR="005E6B2A">
        <w:rPr>
          <w:rFonts w:asciiTheme="minorHAnsi" w:hAnsiTheme="minorHAnsi" w:cstheme="minorHAnsi"/>
          <w:sz w:val="22"/>
          <w:szCs w:val="22"/>
        </w:rPr>
        <w:t>-</w:t>
      </w:r>
      <w:r w:rsidRPr="004A1E55">
        <w:rPr>
          <w:rFonts w:asciiTheme="minorHAnsi" w:hAnsiTheme="minorHAnsi" w:cstheme="minorHAnsi"/>
          <w:sz w:val="22"/>
          <w:szCs w:val="22"/>
        </w:rPr>
        <w:t xml:space="preserve"> Imposto Sobre Serviços de Qualquer Natureza do mês de competência, descontados os eventuais débitos da Contratada, inclusive os decorrentes de multas.</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8.2.1</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No caso de prestadores de serviço com sede ou dom</w:t>
      </w:r>
      <w:r w:rsidR="00DD41FC" w:rsidRPr="004A1E55">
        <w:rPr>
          <w:rFonts w:asciiTheme="minorHAnsi" w:hAnsiTheme="minorHAnsi" w:cstheme="minorHAnsi"/>
          <w:sz w:val="22"/>
          <w:szCs w:val="22"/>
        </w:rPr>
        <w:t>icílio</w:t>
      </w:r>
      <w:r w:rsidRPr="004A1E55">
        <w:rPr>
          <w:rFonts w:asciiTheme="minorHAnsi" w:hAnsiTheme="minorHAnsi" w:cstheme="minorHAnsi"/>
          <w:sz w:val="22"/>
          <w:szCs w:val="22"/>
        </w:rPr>
        <w:t xml:space="preserve"> fora do Município de São Paulo, deverá ser apresentada prova de inscrição no CPOM </w:t>
      </w:r>
      <w:r w:rsidR="005E6B2A">
        <w:rPr>
          <w:rFonts w:asciiTheme="minorHAnsi" w:hAnsiTheme="minorHAnsi" w:cstheme="minorHAnsi"/>
          <w:sz w:val="22"/>
          <w:szCs w:val="22"/>
        </w:rPr>
        <w:t>-</w:t>
      </w:r>
      <w:r w:rsidRPr="004A1E55">
        <w:rPr>
          <w:rFonts w:asciiTheme="minorHAnsi" w:hAnsiTheme="minorHAnsi" w:cstheme="minorHAnsi"/>
          <w:sz w:val="22"/>
          <w:szCs w:val="22"/>
        </w:rPr>
        <w:t xml:space="preserve"> Cadastro de Empresas Fora do Município, da Secretaria Municipal da Fazenda, nos termos dos artigos 9º-A E 9º-B da Lei Municipal nº 13.701/2003, com redação da Lei Municipal nº 14.042/05 e artigo 68 do Regulamento do Imposto Sobre Serviços de Qualquer Natureza - ISS, aprovado pelo Decreto Municipal nº </w:t>
      </w:r>
      <w:r w:rsidR="002570AF" w:rsidRPr="004A1E55">
        <w:rPr>
          <w:rFonts w:asciiTheme="minorHAnsi" w:hAnsiTheme="minorHAnsi" w:cstheme="minorHAnsi"/>
          <w:sz w:val="22"/>
          <w:szCs w:val="22"/>
        </w:rPr>
        <w:t>53.151/2012 e todas as suas alterações.</w:t>
      </w:r>
    </w:p>
    <w:p w:rsidR="00E66C38" w:rsidRPr="004A1E55" w:rsidRDefault="00E66C38"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8.2.2</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 xml:space="preserve">Não sendo apresentado o cadastro mencionado no subitem anterior, o valor do ISSQN </w:t>
      </w:r>
      <w:r w:rsidR="005E6B2A">
        <w:rPr>
          <w:rFonts w:asciiTheme="minorHAnsi" w:hAnsiTheme="minorHAnsi" w:cstheme="minorHAnsi"/>
          <w:sz w:val="22"/>
          <w:szCs w:val="22"/>
        </w:rPr>
        <w:t>-</w:t>
      </w:r>
      <w:r w:rsidRPr="004A1E55">
        <w:rPr>
          <w:rFonts w:asciiTheme="minorHAnsi" w:hAnsiTheme="minorHAnsi" w:cstheme="minorHAnsi"/>
          <w:sz w:val="22"/>
          <w:szCs w:val="22"/>
        </w:rPr>
        <w:t xml:space="preserve">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53.151/2012</w:t>
      </w:r>
      <w:r w:rsidR="002570AF" w:rsidRPr="004A1E55">
        <w:rPr>
          <w:rFonts w:asciiTheme="minorHAnsi" w:hAnsiTheme="minorHAnsi" w:cstheme="minorHAnsi"/>
          <w:sz w:val="22"/>
          <w:szCs w:val="22"/>
        </w:rPr>
        <w:t xml:space="preserve"> e todas as suas alterações</w:t>
      </w:r>
      <w:r w:rsidRPr="004A1E55">
        <w:rPr>
          <w:rFonts w:asciiTheme="minorHAnsi" w:hAnsiTheme="minorHAnsi" w:cstheme="minorHAnsi"/>
          <w:sz w:val="22"/>
          <w:szCs w:val="22"/>
        </w:rPr>
        <w:t xml:space="preserve"> e da Portaria SF nº 101/05, com as alterações da Portaria SF nº 118/05.</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8.3</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 xml:space="preserve">Na hipótese de existir nota de retificação e/ou nota suplementar de empenho, cópia(s) da(s) mesma(s) </w:t>
      </w:r>
      <w:proofErr w:type="gramStart"/>
      <w:r w:rsidRPr="004A1E55">
        <w:rPr>
          <w:rFonts w:asciiTheme="minorHAnsi" w:hAnsiTheme="minorHAnsi" w:cstheme="minorHAnsi"/>
          <w:sz w:val="22"/>
          <w:szCs w:val="22"/>
        </w:rPr>
        <w:t>deverá(</w:t>
      </w:r>
      <w:proofErr w:type="gramEnd"/>
      <w:r w:rsidRPr="004A1E55">
        <w:rPr>
          <w:rFonts w:asciiTheme="minorHAnsi" w:hAnsiTheme="minorHAnsi" w:cstheme="minorHAnsi"/>
          <w:sz w:val="22"/>
          <w:szCs w:val="22"/>
        </w:rPr>
        <w:t>ão) acompanhar os demais documentos.</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8.4</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A Contratada deverá apresentar, a cada pedido de pagamento, os documentos a seguir</w:t>
      </w:r>
      <w:r w:rsidRPr="004A1E55">
        <w:rPr>
          <w:rFonts w:asciiTheme="minorHAnsi" w:hAnsiTheme="minorHAnsi" w:cstheme="minorHAnsi"/>
          <w:sz w:val="22"/>
          <w:szCs w:val="22"/>
        </w:rPr>
        <w:t xml:space="preserve"> discriminados, para verificação de sua regularidade fiscal perante os órgãos competentes:</w:t>
      </w:r>
    </w:p>
    <w:p w:rsidR="00E66C38" w:rsidRPr="004A1E55" w:rsidRDefault="00D72D1F" w:rsidP="005E6B2A">
      <w:pPr>
        <w:tabs>
          <w:tab w:val="left" w:pos="1560"/>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bCs/>
          <w:sz w:val="22"/>
          <w:szCs w:val="22"/>
        </w:rPr>
        <w:t>a)</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 xml:space="preserve">Certificado de Regularidade do Fundo de Garantia do Tempo de Serviço </w:t>
      </w:r>
      <w:r w:rsidR="005E6B2A">
        <w:rPr>
          <w:rFonts w:asciiTheme="minorHAnsi" w:hAnsiTheme="minorHAnsi" w:cstheme="minorHAnsi"/>
          <w:sz w:val="22"/>
          <w:szCs w:val="22"/>
        </w:rPr>
        <w:t>-</w:t>
      </w:r>
      <w:r w:rsidR="00E66C38" w:rsidRPr="004A1E55">
        <w:rPr>
          <w:rFonts w:asciiTheme="minorHAnsi" w:hAnsiTheme="minorHAnsi" w:cstheme="minorHAnsi"/>
          <w:sz w:val="22"/>
          <w:szCs w:val="22"/>
        </w:rPr>
        <w:t xml:space="preserve"> F.G.T.S., fornecido pela Caixa Econômica Federal;</w:t>
      </w:r>
    </w:p>
    <w:p w:rsidR="00E66C38" w:rsidRPr="004A1E55" w:rsidRDefault="00DB27C5" w:rsidP="005E6B2A">
      <w:pPr>
        <w:tabs>
          <w:tab w:val="left" w:pos="1560"/>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bCs/>
          <w:sz w:val="22"/>
          <w:szCs w:val="22"/>
        </w:rPr>
        <w:t>b)</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 xml:space="preserve">Certidão Negativa de Débitos relativa às Contribuições Previdenciárias e as de Terceiros </w:t>
      </w:r>
      <w:r w:rsidR="005E6B2A">
        <w:rPr>
          <w:rFonts w:asciiTheme="minorHAnsi" w:hAnsiTheme="minorHAnsi" w:cstheme="minorHAnsi"/>
          <w:sz w:val="22"/>
          <w:szCs w:val="22"/>
        </w:rPr>
        <w:t>-</w:t>
      </w:r>
      <w:r w:rsidR="00E66C38" w:rsidRPr="004A1E55">
        <w:rPr>
          <w:rFonts w:asciiTheme="minorHAnsi" w:hAnsiTheme="minorHAnsi" w:cstheme="minorHAnsi"/>
          <w:sz w:val="22"/>
          <w:szCs w:val="22"/>
        </w:rPr>
        <w:t xml:space="preserve"> CND </w:t>
      </w:r>
      <w:r w:rsidR="005E6B2A">
        <w:rPr>
          <w:rFonts w:asciiTheme="minorHAnsi" w:hAnsiTheme="minorHAnsi" w:cstheme="minorHAnsi"/>
          <w:sz w:val="22"/>
          <w:szCs w:val="22"/>
        </w:rPr>
        <w:t>-</w:t>
      </w:r>
      <w:r w:rsidR="00E66C38" w:rsidRPr="004A1E55">
        <w:rPr>
          <w:rFonts w:asciiTheme="minorHAnsi" w:hAnsiTheme="minorHAnsi" w:cstheme="minorHAnsi"/>
          <w:sz w:val="22"/>
          <w:szCs w:val="22"/>
        </w:rPr>
        <w:t xml:space="preserve"> ou outra equivalente na forma da lei; </w:t>
      </w:r>
    </w:p>
    <w:p w:rsidR="00E66C38" w:rsidRPr="004A1E55" w:rsidRDefault="00DB27C5" w:rsidP="005E6B2A">
      <w:pPr>
        <w:tabs>
          <w:tab w:val="left" w:pos="1560"/>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sz w:val="22"/>
          <w:szCs w:val="22"/>
        </w:rPr>
        <w:t>c)</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Certidão negativa de débitos de tributos mobiliários do Município de São Paulo;</w:t>
      </w:r>
    </w:p>
    <w:p w:rsidR="00E66C38" w:rsidRPr="004A1E55" w:rsidRDefault="00DB27C5" w:rsidP="005E6B2A">
      <w:pPr>
        <w:tabs>
          <w:tab w:val="left" w:pos="1560"/>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bCs/>
          <w:sz w:val="22"/>
          <w:szCs w:val="22"/>
        </w:rPr>
        <w:t>d)</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Certidão negativa de débitos trabalhistas (CNDT);</w:t>
      </w:r>
    </w:p>
    <w:p w:rsidR="00E66C38" w:rsidRPr="004A1E55" w:rsidRDefault="00DB27C5" w:rsidP="005E6B2A">
      <w:pPr>
        <w:tabs>
          <w:tab w:val="left" w:pos="1560"/>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bCs/>
          <w:sz w:val="22"/>
          <w:szCs w:val="22"/>
        </w:rPr>
        <w:t>e)</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Nota Fiscal ou Nota Fiscal Fatura devidamente atestada;</w:t>
      </w:r>
    </w:p>
    <w:p w:rsidR="00E66C38" w:rsidRPr="004A1E55" w:rsidRDefault="00DB27C5" w:rsidP="005E6B2A">
      <w:pPr>
        <w:tabs>
          <w:tab w:val="left" w:pos="1560"/>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bCs/>
          <w:sz w:val="22"/>
          <w:szCs w:val="22"/>
        </w:rPr>
        <w:t>f)</w:t>
      </w:r>
      <w:r w:rsidR="00A65F34" w:rsidRPr="004A1E55">
        <w:rPr>
          <w:rFonts w:asciiTheme="minorHAnsi" w:hAnsiTheme="minorHAnsi" w:cstheme="minorHAnsi"/>
          <w:b/>
          <w:sz w:val="22"/>
          <w:szCs w:val="22"/>
        </w:rPr>
        <w:t xml:space="preserve"> </w:t>
      </w:r>
      <w:r w:rsidR="00E66C38" w:rsidRPr="004A1E55">
        <w:rPr>
          <w:rFonts w:asciiTheme="minorHAnsi" w:hAnsiTheme="minorHAnsi" w:cstheme="minorHAnsi"/>
          <w:sz w:val="22"/>
          <w:szCs w:val="22"/>
        </w:rPr>
        <w:t>Folha de Medição dos Serviços;</w:t>
      </w:r>
    </w:p>
    <w:p w:rsidR="00E66C38" w:rsidRPr="004A1E55" w:rsidRDefault="00E66C38" w:rsidP="005E6B2A">
      <w:pPr>
        <w:tabs>
          <w:tab w:val="left" w:pos="1134"/>
        </w:tabs>
        <w:spacing w:before="0" w:line="240" w:lineRule="auto"/>
        <w:ind w:firstLine="0"/>
        <w:rPr>
          <w:rFonts w:asciiTheme="minorHAnsi" w:hAnsiTheme="minorHAnsi" w:cstheme="minorHAnsi"/>
          <w:sz w:val="22"/>
          <w:szCs w:val="22"/>
        </w:rPr>
      </w:pPr>
      <w:r w:rsidRPr="00D72D1F">
        <w:rPr>
          <w:rFonts w:asciiTheme="minorHAnsi" w:hAnsiTheme="minorHAnsi" w:cstheme="minorHAnsi"/>
          <w:b/>
          <w:bCs/>
          <w:sz w:val="22"/>
          <w:szCs w:val="22"/>
        </w:rPr>
        <w:t>8.4.1</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Serão aceitas como prova de regularidade, certidões positivas com efeito de negativas e certidões positivas que noticiem em seu corpo que os débitos estão judicialmente garantidos ou com sua exigibilidade suspensa.</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8.5</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Por ocasião de cada pagamento serão feitas as retenções eventualmente devidas em função da legislação tributária.</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8.6</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A não apresentação de certidões negativas de débito, ou na forma prevista no subitem 8.4, não impede o pagamento, porém será objeto de aplicação de penalidade ou rescisão contratual, conforme o caso.</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lastRenderedPageBreak/>
        <w:t>8.7</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O pagamento será efetuado por crédito em conta corrente, no BANCO DO BRASIL S/A, conforme estabelecido no Decreto nº 51.197/2010, publicado no DOC do dia 22 de janeiro de 2010.</w:t>
      </w:r>
    </w:p>
    <w:p w:rsidR="00E66C38" w:rsidRPr="004A1E55" w:rsidRDefault="00E66C38"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bCs/>
          <w:sz w:val="22"/>
          <w:szCs w:val="22"/>
        </w:rPr>
        <w:t>8.8</w:t>
      </w:r>
      <w:r w:rsidR="00A65F34" w:rsidRPr="004A1E55">
        <w:rPr>
          <w:rFonts w:asciiTheme="minorHAnsi" w:hAnsiTheme="minorHAnsi" w:cstheme="minorHAnsi"/>
          <w:b/>
          <w:sz w:val="22"/>
          <w:szCs w:val="22"/>
        </w:rPr>
        <w:t xml:space="preserve"> </w:t>
      </w:r>
      <w:proofErr w:type="gramStart"/>
      <w:r w:rsidRPr="004A1E55">
        <w:rPr>
          <w:rFonts w:asciiTheme="minorHAnsi" w:hAnsiTheme="minorHAnsi" w:cstheme="minorHAnsi"/>
          <w:sz w:val="22"/>
          <w:szCs w:val="22"/>
        </w:rPr>
        <w:t>Fica</w:t>
      </w:r>
      <w:proofErr w:type="gramEnd"/>
      <w:r w:rsidRPr="004A1E55">
        <w:rPr>
          <w:rFonts w:asciiTheme="minorHAnsi" w:hAnsiTheme="minorHAnsi" w:cstheme="minorHAnsi"/>
          <w:sz w:val="22"/>
          <w:szCs w:val="22"/>
        </w:rPr>
        <w:t xml:space="preserve"> ressalvada qualquer alteração por parte da Secretaria Municipal da Fazenda, quanto às normas referentes ao pagamento de fornecedores. </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NONA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DA REVISÃO, DAS ALTERAÇÕES E DA RESCISÃO DO </w:t>
      </w:r>
      <w:proofErr w:type="gramStart"/>
      <w:r w:rsidRPr="004A1E55">
        <w:rPr>
          <w:rFonts w:asciiTheme="minorHAnsi" w:hAnsiTheme="minorHAnsi" w:cstheme="minorHAnsi"/>
          <w:b/>
          <w:sz w:val="22"/>
          <w:szCs w:val="22"/>
        </w:rPr>
        <w:t>CONTRATO</w:t>
      </w:r>
      <w:proofErr w:type="gramEnd"/>
    </w:p>
    <w:p w:rsidR="005E6B2A" w:rsidRPr="004A1E55" w:rsidRDefault="005E6B2A" w:rsidP="00F900A1">
      <w:pPr>
        <w:spacing w:before="0" w:line="240" w:lineRule="auto"/>
        <w:ind w:left="0" w:firstLine="0"/>
        <w:rPr>
          <w:rFonts w:asciiTheme="minorHAnsi" w:hAnsiTheme="minorHAnsi" w:cstheme="minorHAnsi"/>
          <w:b/>
          <w:sz w:val="22"/>
          <w:szCs w:val="22"/>
        </w:rPr>
      </w:pP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9.1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O presente contrato</w:t>
      </w:r>
      <w:r w:rsidR="002A11D9" w:rsidRPr="004A1E55">
        <w:rPr>
          <w:rFonts w:asciiTheme="minorHAnsi" w:hAnsiTheme="minorHAnsi" w:cstheme="minorHAnsi"/>
          <w:sz w:val="22"/>
          <w:szCs w:val="22"/>
        </w:rPr>
        <w:t xml:space="preserve"> é regido pelas disposições da Lei Federal nº 8666/1993, Lei Federal nº 10.2520/2002, Lei Municipal nº 13.278/2002 e decretos municipais, bem como pelas demais normas complementares à espécie e </w:t>
      </w:r>
      <w:r w:rsidRPr="004A1E55">
        <w:rPr>
          <w:rFonts w:asciiTheme="minorHAnsi" w:hAnsiTheme="minorHAnsi" w:cstheme="minorHAnsi"/>
          <w:sz w:val="22"/>
          <w:szCs w:val="22"/>
        </w:rPr>
        <w:t>poderá ser revisado a qualquer momento, em prol de um melhor atendimento ao interesse público.</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9.2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O presente ajuste poderá ser alterado nos casos previstos no artigo 65 da Lei Federal nº 8.666/</w:t>
      </w:r>
      <w:r w:rsidR="00CC69A6" w:rsidRPr="004A1E55">
        <w:rPr>
          <w:rFonts w:asciiTheme="minorHAnsi" w:hAnsiTheme="minorHAnsi" w:cstheme="minorHAnsi"/>
          <w:sz w:val="22"/>
          <w:szCs w:val="22"/>
        </w:rPr>
        <w:t>19</w:t>
      </w:r>
      <w:r w:rsidRPr="004A1E55">
        <w:rPr>
          <w:rFonts w:asciiTheme="minorHAnsi" w:hAnsiTheme="minorHAnsi" w:cstheme="minorHAnsi"/>
          <w:sz w:val="22"/>
          <w:szCs w:val="22"/>
        </w:rPr>
        <w:t>93, por acordo entre as partes, desde que não implique na mudança do seu objeto.</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9.3</w:t>
      </w:r>
      <w:r w:rsidR="00A65F34" w:rsidRPr="004A1E55">
        <w:rPr>
          <w:rFonts w:asciiTheme="minorHAnsi" w:hAnsiTheme="minorHAnsi" w:cstheme="minorHAnsi"/>
          <w:sz w:val="22"/>
          <w:szCs w:val="22"/>
        </w:rPr>
        <w:t xml:space="preserve"> </w:t>
      </w:r>
      <w:r w:rsidR="00B61E06" w:rsidRPr="004A1E55">
        <w:rPr>
          <w:rFonts w:asciiTheme="minorHAnsi" w:hAnsiTheme="minorHAnsi" w:cstheme="minorHAnsi"/>
          <w:sz w:val="22"/>
          <w:szCs w:val="22"/>
        </w:rPr>
        <w:t>À</w:t>
      </w:r>
      <w:r w:rsidRPr="004A1E55">
        <w:rPr>
          <w:rFonts w:asciiTheme="minorHAnsi" w:hAnsiTheme="minorHAnsi" w:cstheme="minorHAnsi"/>
          <w:sz w:val="22"/>
          <w:szCs w:val="22"/>
        </w:rPr>
        <w:t xml:space="preserve"> CONTRATANTE se reserva o direito de promover a redução ou acréscimo do percentual de</w:t>
      </w:r>
      <w:r w:rsidR="00B61E06" w:rsidRPr="004A1E55">
        <w:rPr>
          <w:rFonts w:asciiTheme="minorHAnsi" w:hAnsiTheme="minorHAnsi" w:cstheme="minorHAnsi"/>
          <w:sz w:val="22"/>
          <w:szCs w:val="22"/>
        </w:rPr>
        <w:t xml:space="preserve"> 25% (vinte e cinco por cento) </w:t>
      </w:r>
      <w:r w:rsidRPr="004A1E55">
        <w:rPr>
          <w:rFonts w:asciiTheme="minorHAnsi" w:hAnsiTheme="minorHAnsi" w:cstheme="minorHAnsi"/>
          <w:sz w:val="22"/>
          <w:szCs w:val="22"/>
        </w:rPr>
        <w:t>do valor inicial atualizado do contrato, nos termos deste.</w:t>
      </w:r>
    </w:p>
    <w:p w:rsidR="00385936" w:rsidRPr="004A1E55" w:rsidRDefault="00385936"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9.3.1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Durante a vigência da Ata de Registro de Preços:</w:t>
      </w:r>
    </w:p>
    <w:p w:rsidR="00385936" w:rsidRPr="004A1E55" w:rsidRDefault="00D72D1F" w:rsidP="005E6B2A">
      <w:pPr>
        <w:tabs>
          <w:tab w:val="left" w:pos="1134"/>
        </w:tabs>
        <w:spacing w:before="0" w:line="240" w:lineRule="auto"/>
        <w:ind w:firstLine="0"/>
        <w:rPr>
          <w:rFonts w:asciiTheme="minorHAnsi" w:hAnsiTheme="minorHAnsi" w:cstheme="minorHAnsi"/>
          <w:sz w:val="22"/>
          <w:szCs w:val="22"/>
        </w:rPr>
      </w:pPr>
      <w:r w:rsidRPr="00D72D1F">
        <w:rPr>
          <w:rFonts w:asciiTheme="minorHAnsi" w:hAnsiTheme="minorHAnsi" w:cstheme="minorHAnsi"/>
          <w:b/>
          <w:sz w:val="22"/>
          <w:szCs w:val="22"/>
        </w:rPr>
        <w:t>a)</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ocorrendo a redução do Contrato, a CONTRATANTE comunicará ao ÓRGÃO GERENCIADOR, para anotação da redução realizada;</w:t>
      </w:r>
    </w:p>
    <w:p w:rsidR="00385936" w:rsidRPr="004A1E55" w:rsidRDefault="00DB27C5" w:rsidP="005E6B2A">
      <w:pPr>
        <w:tabs>
          <w:tab w:val="left" w:pos="1134"/>
        </w:tabs>
        <w:spacing w:before="0" w:line="240" w:lineRule="auto"/>
        <w:ind w:firstLine="0"/>
        <w:rPr>
          <w:rFonts w:asciiTheme="minorHAnsi" w:hAnsiTheme="minorHAnsi" w:cstheme="minorHAnsi"/>
          <w:sz w:val="22"/>
          <w:szCs w:val="22"/>
        </w:rPr>
      </w:pPr>
      <w:r w:rsidRPr="00DB27C5">
        <w:rPr>
          <w:rFonts w:asciiTheme="minorHAnsi" w:hAnsiTheme="minorHAnsi" w:cstheme="minorHAnsi"/>
          <w:b/>
          <w:sz w:val="22"/>
          <w:szCs w:val="22"/>
        </w:rPr>
        <w:t>b)</w:t>
      </w:r>
      <w:r w:rsidR="00A65F34" w:rsidRPr="004A1E55">
        <w:rPr>
          <w:rFonts w:asciiTheme="minorHAnsi" w:hAnsiTheme="minorHAnsi" w:cstheme="minorHAnsi"/>
          <w:sz w:val="22"/>
          <w:szCs w:val="22"/>
        </w:rPr>
        <w:t xml:space="preserve"> </w:t>
      </w:r>
      <w:r w:rsidR="00385936" w:rsidRPr="004A1E55">
        <w:rPr>
          <w:rFonts w:asciiTheme="minorHAnsi" w:hAnsiTheme="minorHAnsi" w:cstheme="minorHAnsi"/>
          <w:sz w:val="22"/>
          <w:szCs w:val="22"/>
        </w:rPr>
        <w:t>para acréscimo do quantitativo, a CONTRATANTE deverá obter prévia anuência do ÓRGÃO GERENCIADOR, o qual analisará os quantitativos registrados para a CONTRATANTE e eventual sobra para aquisições adicionais.</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9.4</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Constituem motivo para rescisão deste Contrato, independentemente de interpelação judicial ou extrajudicial, aqueles previstos nos artigos 78 da Lei Federal nº 8.666/</w:t>
      </w:r>
      <w:r w:rsidR="00CC69A6" w:rsidRPr="004A1E55">
        <w:rPr>
          <w:rFonts w:asciiTheme="minorHAnsi" w:hAnsiTheme="minorHAnsi" w:cstheme="minorHAnsi"/>
          <w:sz w:val="22"/>
          <w:szCs w:val="22"/>
        </w:rPr>
        <w:t>19</w:t>
      </w:r>
      <w:r w:rsidRPr="004A1E55">
        <w:rPr>
          <w:rFonts w:asciiTheme="minorHAnsi" w:hAnsiTheme="minorHAnsi" w:cstheme="minorHAnsi"/>
          <w:sz w:val="22"/>
          <w:szCs w:val="22"/>
        </w:rPr>
        <w:t xml:space="preserve">93 acarretando, na hipótese de rescisão administrativa, as </w:t>
      </w:r>
      <w:r w:rsidR="00FE2F30" w:rsidRPr="004A1E55">
        <w:rPr>
          <w:rFonts w:asciiTheme="minorHAnsi" w:hAnsiTheme="minorHAnsi" w:cstheme="minorHAnsi"/>
          <w:sz w:val="22"/>
          <w:szCs w:val="22"/>
        </w:rPr>
        <w:t>consequências</w:t>
      </w:r>
      <w:r w:rsidRPr="004A1E55">
        <w:rPr>
          <w:rFonts w:asciiTheme="minorHAnsi" w:hAnsiTheme="minorHAnsi" w:cstheme="minorHAnsi"/>
          <w:sz w:val="22"/>
          <w:szCs w:val="22"/>
        </w:rPr>
        <w:t xml:space="preserve"> indicadas naqueles artigos da lei</w:t>
      </w:r>
      <w:r w:rsidR="002A11D9" w:rsidRPr="004A1E55">
        <w:rPr>
          <w:rFonts w:asciiTheme="minorHAnsi" w:hAnsiTheme="minorHAnsi" w:cstheme="minorHAnsi"/>
          <w:sz w:val="22"/>
          <w:szCs w:val="22"/>
        </w:rPr>
        <w:t>.</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9.5</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Na r</w:t>
      </w:r>
      <w:r w:rsidR="00002C9B" w:rsidRPr="004A1E55">
        <w:rPr>
          <w:rFonts w:asciiTheme="minorHAnsi" w:hAnsiTheme="minorHAnsi" w:cstheme="minorHAnsi"/>
          <w:sz w:val="22"/>
          <w:szCs w:val="22"/>
        </w:rPr>
        <w:t>escisão por culpa da Contratada</w:t>
      </w:r>
      <w:r w:rsidRPr="004A1E55">
        <w:rPr>
          <w:rFonts w:asciiTheme="minorHAnsi" w:hAnsiTheme="minorHAnsi" w:cstheme="minorHAnsi"/>
          <w:sz w:val="22"/>
          <w:szCs w:val="22"/>
        </w:rPr>
        <w:t xml:space="preserve"> </w:t>
      </w:r>
      <w:proofErr w:type="gramStart"/>
      <w:r w:rsidRPr="004A1E55">
        <w:rPr>
          <w:rFonts w:asciiTheme="minorHAnsi" w:hAnsiTheme="minorHAnsi" w:cstheme="minorHAnsi"/>
          <w:sz w:val="22"/>
          <w:szCs w:val="22"/>
        </w:rPr>
        <w:t>aplicar-se-á</w:t>
      </w:r>
      <w:proofErr w:type="gramEnd"/>
      <w:r w:rsidRPr="004A1E55">
        <w:rPr>
          <w:rFonts w:asciiTheme="minorHAnsi" w:hAnsiTheme="minorHAnsi" w:cstheme="minorHAnsi"/>
          <w:sz w:val="22"/>
          <w:szCs w:val="22"/>
        </w:rPr>
        <w:t xml:space="preserve"> a penalidade de multa prevista no subitem 10.2.3 deste ajuste.</w:t>
      </w:r>
    </w:p>
    <w:p w:rsidR="002A11D9" w:rsidRPr="004A1E55" w:rsidRDefault="002A11D9" w:rsidP="00F900A1">
      <w:pPr>
        <w:tabs>
          <w:tab w:val="left" w:pos="1134"/>
        </w:tabs>
        <w:spacing w:before="0" w:line="240" w:lineRule="auto"/>
        <w:ind w:left="0" w:firstLine="0"/>
        <w:rPr>
          <w:rFonts w:asciiTheme="minorHAnsi" w:hAnsiTheme="minorHAnsi" w:cstheme="minorHAnsi"/>
          <w:sz w:val="22"/>
          <w:szCs w:val="22"/>
        </w:rPr>
      </w:pPr>
      <w:proofErr w:type="gramStart"/>
      <w:r w:rsidRPr="00D72D1F">
        <w:rPr>
          <w:rFonts w:asciiTheme="minorHAnsi" w:hAnsiTheme="minorHAnsi" w:cstheme="minorHAnsi"/>
          <w:b/>
          <w:sz w:val="22"/>
          <w:szCs w:val="22"/>
        </w:rPr>
        <w:t>9.6</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Em caso de rescisão administrativa</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prevista no artigo 79, inciso I da Lei Federal nº</w:t>
      </w:r>
      <w:proofErr w:type="gramEnd"/>
      <w:r w:rsidRPr="004A1E55">
        <w:rPr>
          <w:rFonts w:asciiTheme="minorHAnsi" w:hAnsiTheme="minorHAnsi" w:cstheme="minorHAnsi"/>
          <w:sz w:val="22"/>
          <w:szCs w:val="22"/>
        </w:rPr>
        <w:t xml:space="preserve"> 8666/1993 ficam reconhecidos os direitos da Administração especificados no mesmo diploma legal.</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DÉCIMA </w:t>
      </w:r>
      <w:r w:rsidR="005E6B2A">
        <w:rPr>
          <w:rFonts w:asciiTheme="minorHAnsi" w:hAnsiTheme="minorHAnsi" w:cstheme="minorHAnsi"/>
          <w:b/>
          <w:sz w:val="22"/>
          <w:szCs w:val="22"/>
        </w:rPr>
        <w:t>-</w:t>
      </w:r>
      <w:r w:rsidRPr="004A1E55">
        <w:rPr>
          <w:rFonts w:asciiTheme="minorHAnsi" w:hAnsiTheme="minorHAnsi" w:cstheme="minorHAnsi"/>
          <w:b/>
          <w:sz w:val="22"/>
          <w:szCs w:val="22"/>
        </w:rPr>
        <w:t xml:space="preserve"> DAS PENALIDADES</w:t>
      </w:r>
    </w:p>
    <w:p w:rsidR="005E6B2A" w:rsidRPr="004A1E55" w:rsidRDefault="005E6B2A" w:rsidP="00F900A1">
      <w:pPr>
        <w:spacing w:before="0" w:line="240" w:lineRule="auto"/>
        <w:ind w:left="0" w:firstLine="0"/>
        <w:rPr>
          <w:rFonts w:asciiTheme="minorHAnsi" w:hAnsiTheme="minorHAnsi" w:cstheme="minorHAnsi"/>
          <w:b/>
          <w:sz w:val="22"/>
          <w:szCs w:val="22"/>
        </w:rPr>
      </w:pPr>
    </w:p>
    <w:p w:rsidR="00A25E75" w:rsidRPr="004A1E55" w:rsidRDefault="00A25E75" w:rsidP="00F900A1">
      <w:pPr>
        <w:tabs>
          <w:tab w:val="left" w:pos="1134"/>
        </w:tabs>
        <w:spacing w:before="0" w:line="240" w:lineRule="auto"/>
        <w:ind w:left="0" w:firstLine="0"/>
        <w:rPr>
          <w:rFonts w:asciiTheme="minorHAnsi" w:hAnsiTheme="minorHAnsi" w:cstheme="minorHAnsi"/>
          <w:b/>
          <w:sz w:val="22"/>
          <w:szCs w:val="22"/>
        </w:rPr>
      </w:pPr>
      <w:proofErr w:type="gramStart"/>
      <w:r w:rsidRPr="00D72D1F">
        <w:rPr>
          <w:rFonts w:asciiTheme="minorHAnsi" w:hAnsiTheme="minorHAnsi" w:cstheme="minorHAnsi"/>
          <w:b/>
          <w:bCs/>
          <w:sz w:val="22"/>
          <w:szCs w:val="22"/>
        </w:rPr>
        <w:t>10.1</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Com fundamento nos artigos 86 e 87, incisos I a IV, da Lei nº</w:t>
      </w:r>
      <w:proofErr w:type="gramEnd"/>
      <w:r w:rsidRPr="004A1E55">
        <w:rPr>
          <w:rFonts w:asciiTheme="minorHAnsi" w:hAnsiTheme="minorHAnsi" w:cstheme="minorHAnsi"/>
          <w:sz w:val="22"/>
          <w:szCs w:val="22"/>
        </w:rPr>
        <w:t xml:space="preserve"> 8.666, de 1993; e no art. 7º da Lei nº 10.520, de 17/07/2002, nos casos de retardamento, de falha na execução do contrato ou de inexecução total do objeto, observando-se os procedimentos contidos no</w:t>
      </w:r>
      <w:r w:rsidR="00EF049F" w:rsidRPr="004A1E55">
        <w:rPr>
          <w:rFonts w:asciiTheme="minorHAnsi" w:hAnsiTheme="minorHAnsi" w:cstheme="minorHAnsi"/>
          <w:sz w:val="22"/>
          <w:szCs w:val="22"/>
        </w:rPr>
        <w:t>s artigos 54 a 56 do</w:t>
      </w:r>
      <w:r w:rsidRPr="004A1E55">
        <w:rPr>
          <w:rFonts w:asciiTheme="minorHAnsi" w:hAnsiTheme="minorHAnsi" w:cstheme="minorHAnsi"/>
          <w:sz w:val="22"/>
          <w:szCs w:val="22"/>
        </w:rPr>
        <w:t xml:space="preserve"> Decreto Municipal nº 44.279/03, a contratada poderá ser apenada, isoladamente, ou juntamente com as multas definidas no item 10.2, com as seguintes penalidades:</w:t>
      </w:r>
    </w:p>
    <w:p w:rsidR="00A25E75" w:rsidRPr="004A1E55" w:rsidRDefault="00D72D1F"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a)</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advertência;</w:t>
      </w:r>
    </w:p>
    <w:p w:rsidR="00EF049F" w:rsidRPr="004A1E55" w:rsidRDefault="00DB27C5" w:rsidP="005E6B2A">
      <w:pPr>
        <w:tabs>
          <w:tab w:val="left" w:pos="1134"/>
        </w:tabs>
        <w:spacing w:before="0" w:line="240" w:lineRule="auto"/>
        <w:ind w:left="709" w:firstLine="0"/>
        <w:rPr>
          <w:rFonts w:asciiTheme="minorHAnsi" w:hAnsiTheme="minorHAnsi" w:cstheme="minorHAnsi"/>
          <w:bCs/>
          <w:sz w:val="22"/>
          <w:szCs w:val="22"/>
        </w:rPr>
      </w:pPr>
      <w:r w:rsidRPr="00DB27C5">
        <w:rPr>
          <w:rFonts w:asciiTheme="minorHAnsi" w:hAnsiTheme="minorHAnsi" w:cstheme="minorHAnsi"/>
          <w:b/>
          <w:bCs/>
          <w:sz w:val="22"/>
          <w:szCs w:val="22"/>
        </w:rPr>
        <w:t>b)</w:t>
      </w:r>
      <w:r w:rsidR="0027745C" w:rsidRPr="004A1E55">
        <w:rPr>
          <w:rFonts w:asciiTheme="minorHAnsi" w:hAnsiTheme="minorHAnsi" w:cstheme="minorHAnsi"/>
          <w:bCs/>
          <w:sz w:val="22"/>
          <w:szCs w:val="22"/>
        </w:rPr>
        <w:t xml:space="preserve"> </w:t>
      </w:r>
      <w:r w:rsidR="00EF049F" w:rsidRPr="004A1E55">
        <w:rPr>
          <w:rFonts w:asciiTheme="minorHAnsi" w:hAnsiTheme="minorHAnsi" w:cstheme="minorHAnsi"/>
          <w:bCs/>
          <w:sz w:val="22"/>
          <w:szCs w:val="22"/>
        </w:rPr>
        <w:t>multa;</w:t>
      </w:r>
    </w:p>
    <w:p w:rsidR="00A25E75" w:rsidRPr="004A1E55" w:rsidRDefault="00DB27C5" w:rsidP="005E6B2A">
      <w:pPr>
        <w:tabs>
          <w:tab w:val="left" w:pos="1134"/>
        </w:tabs>
        <w:spacing w:before="0" w:line="240" w:lineRule="auto"/>
        <w:ind w:left="709" w:firstLine="0"/>
        <w:rPr>
          <w:rFonts w:asciiTheme="minorHAnsi" w:hAnsiTheme="minorHAnsi" w:cstheme="minorHAnsi"/>
          <w:bCs/>
          <w:sz w:val="22"/>
          <w:szCs w:val="22"/>
        </w:rPr>
      </w:pPr>
      <w:r w:rsidRPr="00DB27C5">
        <w:rPr>
          <w:rFonts w:asciiTheme="minorHAnsi" w:hAnsiTheme="minorHAnsi" w:cstheme="minorHAnsi"/>
          <w:b/>
          <w:bCs/>
          <w:sz w:val="22"/>
          <w:szCs w:val="22"/>
        </w:rPr>
        <w:t>c)</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suspensão temporária de participação em licitação e impedimento de contratar com a Administração Municipal, por prazo não superior a dois anos;</w:t>
      </w:r>
    </w:p>
    <w:p w:rsidR="00A25E75" w:rsidRPr="004A1E55" w:rsidRDefault="00DB27C5" w:rsidP="005E6B2A">
      <w:pPr>
        <w:tabs>
          <w:tab w:val="left" w:pos="1134"/>
        </w:tabs>
        <w:spacing w:before="0" w:line="240" w:lineRule="auto"/>
        <w:ind w:left="709" w:firstLine="0"/>
        <w:rPr>
          <w:rFonts w:asciiTheme="minorHAnsi" w:hAnsiTheme="minorHAnsi" w:cstheme="minorHAnsi"/>
          <w:bCs/>
          <w:sz w:val="22"/>
          <w:szCs w:val="22"/>
        </w:rPr>
      </w:pPr>
      <w:r w:rsidRPr="00DB27C5">
        <w:rPr>
          <w:rFonts w:asciiTheme="minorHAnsi" w:hAnsiTheme="minorHAnsi" w:cstheme="minorHAnsi"/>
          <w:b/>
          <w:bCs/>
          <w:sz w:val="22"/>
          <w:szCs w:val="22"/>
        </w:rPr>
        <w:t>d)</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00A25E75" w:rsidRPr="004A1E55">
        <w:rPr>
          <w:rFonts w:asciiTheme="minorHAnsi" w:hAnsiTheme="minorHAnsi" w:cstheme="minorHAnsi"/>
          <w:bCs/>
          <w:sz w:val="22"/>
          <w:szCs w:val="22"/>
        </w:rPr>
        <w:t>após</w:t>
      </w:r>
      <w:proofErr w:type="gramEnd"/>
      <w:r w:rsidR="00A25E75" w:rsidRPr="004A1E55">
        <w:rPr>
          <w:rFonts w:asciiTheme="minorHAnsi" w:hAnsiTheme="minorHAnsi" w:cstheme="minorHAnsi"/>
          <w:bCs/>
          <w:sz w:val="22"/>
          <w:szCs w:val="22"/>
        </w:rPr>
        <w:t xml:space="preserve"> decorrido o prazo da sanção aplicada com base no inciso anterior; ou</w:t>
      </w:r>
    </w:p>
    <w:p w:rsidR="00A25E75" w:rsidRPr="004A1E55" w:rsidRDefault="00DB27C5" w:rsidP="005E6B2A">
      <w:pPr>
        <w:tabs>
          <w:tab w:val="left" w:pos="1134"/>
        </w:tabs>
        <w:spacing w:before="0" w:line="240" w:lineRule="auto"/>
        <w:ind w:left="709" w:firstLine="0"/>
        <w:rPr>
          <w:rFonts w:asciiTheme="minorHAnsi" w:hAnsiTheme="minorHAnsi" w:cstheme="minorHAnsi"/>
          <w:sz w:val="22"/>
          <w:szCs w:val="22"/>
        </w:rPr>
      </w:pPr>
      <w:r w:rsidRPr="00DB27C5">
        <w:rPr>
          <w:rFonts w:asciiTheme="minorHAnsi" w:hAnsiTheme="minorHAnsi" w:cstheme="minorHAnsi"/>
          <w:b/>
          <w:bCs/>
          <w:sz w:val="22"/>
          <w:szCs w:val="22"/>
        </w:rPr>
        <w:t>e)</w:t>
      </w:r>
      <w:r w:rsidR="00A65F34" w:rsidRPr="004A1E55">
        <w:rPr>
          <w:rFonts w:asciiTheme="minorHAnsi" w:hAnsiTheme="minorHAnsi" w:cstheme="minorHAnsi"/>
          <w:b/>
          <w:sz w:val="22"/>
          <w:szCs w:val="22"/>
        </w:rPr>
        <w:t xml:space="preserve"> </w:t>
      </w:r>
      <w:r w:rsidR="00A25E75" w:rsidRPr="004A1E55">
        <w:rPr>
          <w:rFonts w:asciiTheme="minorHAnsi" w:hAnsiTheme="minorHAnsi" w:cstheme="minorHAnsi"/>
          <w:sz w:val="22"/>
          <w:szCs w:val="22"/>
        </w:rPr>
        <w:t xml:space="preserve">impedimento de licitar e contratar com a União, os Estados, o Distrito Federal e os Municípios e descredenciamento nos sistemas de cadastramento de fornecedores a que se refere o inciso XIV do art. 4º da Lei nº 10.520/2002, pelo prazo de até cinco anos. </w:t>
      </w:r>
    </w:p>
    <w:p w:rsidR="00A25E75" w:rsidRPr="004A1E55" w:rsidRDefault="00A25E75" w:rsidP="00F900A1">
      <w:pPr>
        <w:tabs>
          <w:tab w:val="left" w:pos="1134"/>
        </w:tabs>
        <w:spacing w:before="0" w:line="240" w:lineRule="auto"/>
        <w:ind w:left="0" w:firstLine="0"/>
        <w:rPr>
          <w:rFonts w:asciiTheme="minorHAnsi" w:hAnsiTheme="minorHAnsi" w:cstheme="minorHAnsi"/>
          <w:bCs/>
          <w:sz w:val="22"/>
          <w:szCs w:val="22"/>
        </w:rPr>
      </w:pPr>
      <w:r w:rsidRPr="00D72D1F">
        <w:rPr>
          <w:rFonts w:asciiTheme="minorHAnsi" w:hAnsiTheme="minorHAnsi" w:cstheme="minorHAnsi"/>
          <w:b/>
          <w:bCs/>
          <w:sz w:val="22"/>
          <w:szCs w:val="22"/>
        </w:rPr>
        <w:t>10.2</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A CONTRATADA estará sujeita às seguintes penalidades pecuniárias:</w:t>
      </w:r>
    </w:p>
    <w:p w:rsidR="00A25E75" w:rsidRPr="004A1E55" w:rsidRDefault="00A25E75" w:rsidP="005E6B2A">
      <w:pPr>
        <w:tabs>
          <w:tab w:val="left" w:pos="1134"/>
        </w:tabs>
        <w:spacing w:before="0" w:line="240" w:lineRule="auto"/>
        <w:ind w:left="709" w:firstLine="0"/>
        <w:rPr>
          <w:rFonts w:asciiTheme="minorHAnsi" w:hAnsiTheme="minorHAnsi" w:cstheme="minorHAnsi"/>
          <w:bCs/>
          <w:sz w:val="22"/>
          <w:szCs w:val="22"/>
        </w:rPr>
      </w:pPr>
      <w:r w:rsidRPr="004A1E55">
        <w:rPr>
          <w:rFonts w:asciiTheme="minorHAnsi" w:hAnsiTheme="minorHAnsi" w:cstheme="minorHAnsi"/>
          <w:bCs/>
          <w:sz w:val="22"/>
          <w:szCs w:val="22"/>
        </w:rPr>
        <w:t>10.2.1</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Multa 1% (um por cento) sobre o valor total do Contrato por dia de atraso no início da prestação de serviços, até o máximo de 10 (dez) dias.</w:t>
      </w:r>
    </w:p>
    <w:p w:rsidR="00A25E75" w:rsidRPr="004A1E55" w:rsidRDefault="00A25E75" w:rsidP="005E6B2A">
      <w:pPr>
        <w:tabs>
          <w:tab w:val="left" w:pos="1134"/>
        </w:tabs>
        <w:spacing w:before="0" w:line="240" w:lineRule="auto"/>
        <w:ind w:firstLine="0"/>
        <w:rPr>
          <w:rFonts w:asciiTheme="minorHAnsi" w:hAnsiTheme="minorHAnsi" w:cstheme="minorHAnsi"/>
          <w:b/>
          <w:sz w:val="22"/>
          <w:szCs w:val="22"/>
        </w:rPr>
      </w:pPr>
      <w:r w:rsidRPr="00D72D1F">
        <w:rPr>
          <w:rFonts w:asciiTheme="minorHAnsi" w:hAnsiTheme="minorHAnsi" w:cstheme="minorHAnsi"/>
          <w:b/>
          <w:bCs/>
          <w:sz w:val="22"/>
          <w:szCs w:val="22"/>
        </w:rPr>
        <w:lastRenderedPageBreak/>
        <w:t>10.2.1.1</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 xml:space="preserve">No caso de atraso por período superior a 10 (dez) dias, poderá ser promovida, a critério exclusivo da CONTRATANTE, a rescisão contratual, por culpa da contratada, aplicando-se a pena de multa de </w:t>
      </w:r>
      <w:r w:rsidR="00634189" w:rsidRPr="004A1E55">
        <w:rPr>
          <w:rFonts w:asciiTheme="minorHAnsi" w:hAnsiTheme="minorHAnsi" w:cstheme="minorHAnsi"/>
          <w:sz w:val="22"/>
          <w:szCs w:val="22"/>
        </w:rPr>
        <w:t>2</w:t>
      </w:r>
      <w:r w:rsidRPr="004A1E55">
        <w:rPr>
          <w:rFonts w:asciiTheme="minorHAnsi" w:hAnsiTheme="minorHAnsi" w:cstheme="minorHAnsi"/>
          <w:sz w:val="22"/>
          <w:szCs w:val="22"/>
        </w:rPr>
        <w:t>0% (vinte por cento) do valor total do Contrato, além da possibilidade de aplicação da pena de suspensão temporária do direito de licitar e contratar com a Administração Pública, pelo prazo máximo de 02 (dois) anos.</w:t>
      </w:r>
    </w:p>
    <w:p w:rsidR="00A25E75" w:rsidRPr="004A1E55" w:rsidRDefault="00A25E75"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10.2.2</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Multa por inexecução parcial do contrato: 20% (vinte por cento), sobre o valor</w:t>
      </w:r>
      <w:r w:rsidR="006E1C77" w:rsidRPr="004A1E55">
        <w:rPr>
          <w:rFonts w:asciiTheme="minorHAnsi" w:hAnsiTheme="minorHAnsi" w:cstheme="minorHAnsi"/>
          <w:bCs/>
          <w:sz w:val="22"/>
          <w:szCs w:val="22"/>
        </w:rPr>
        <w:t xml:space="preserve"> mensal do contrato</w:t>
      </w:r>
      <w:r w:rsidRPr="004A1E55">
        <w:rPr>
          <w:rFonts w:asciiTheme="minorHAnsi" w:hAnsiTheme="minorHAnsi" w:cstheme="minorHAnsi"/>
          <w:bCs/>
          <w:sz w:val="22"/>
          <w:szCs w:val="22"/>
        </w:rPr>
        <w:t>, além da possibilidade de aplicação da pena de suspensão temporária do direito de licitar e contratar com a Administração Pública, pelo prazo máximo de 02 (dois) anos.</w:t>
      </w:r>
    </w:p>
    <w:p w:rsidR="00A25E75" w:rsidRPr="004A1E55" w:rsidRDefault="00A25E75"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10.2.3</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Multa por inexecução total do contrato: 30% (trinta por cento) sobre o valor total do contrato, além da possibilidade de aplicação da pena de suspensão temporária do direito de licitar e contratar com a Administração Pública, pelo prazo máximo de 02 (dois) anos.</w:t>
      </w:r>
    </w:p>
    <w:p w:rsidR="00A25E75" w:rsidRPr="004A1E55" w:rsidRDefault="00A25E75" w:rsidP="005E6B2A">
      <w:pPr>
        <w:tabs>
          <w:tab w:val="left" w:pos="1134"/>
        </w:tabs>
        <w:spacing w:before="0" w:line="240" w:lineRule="auto"/>
        <w:ind w:left="709" w:firstLine="0"/>
        <w:rPr>
          <w:rFonts w:asciiTheme="minorHAnsi" w:hAnsiTheme="minorHAnsi" w:cstheme="minorHAnsi"/>
          <w:b/>
          <w:sz w:val="22"/>
          <w:szCs w:val="22"/>
        </w:rPr>
      </w:pPr>
      <w:r w:rsidRPr="00D72D1F">
        <w:rPr>
          <w:rFonts w:asciiTheme="minorHAnsi" w:hAnsiTheme="minorHAnsi" w:cstheme="minorHAnsi"/>
          <w:b/>
          <w:bCs/>
          <w:sz w:val="22"/>
          <w:szCs w:val="22"/>
        </w:rPr>
        <w:t>10.2.</w:t>
      </w:r>
      <w:r w:rsidR="006E1C77" w:rsidRPr="00D72D1F">
        <w:rPr>
          <w:rFonts w:asciiTheme="minorHAnsi" w:hAnsiTheme="minorHAnsi" w:cstheme="minorHAnsi"/>
          <w:b/>
          <w:bCs/>
          <w:sz w:val="22"/>
          <w:szCs w:val="22"/>
        </w:rPr>
        <w:t>4</w:t>
      </w:r>
      <w:r w:rsidR="00A65F34" w:rsidRPr="004A1E55">
        <w:rPr>
          <w:rFonts w:asciiTheme="minorHAnsi" w:hAnsiTheme="minorHAnsi" w:cstheme="minorHAnsi"/>
          <w:b/>
          <w:sz w:val="22"/>
          <w:szCs w:val="22"/>
        </w:rPr>
        <w:t xml:space="preserve"> </w:t>
      </w:r>
      <w:r w:rsidRPr="004A1E55">
        <w:rPr>
          <w:rFonts w:asciiTheme="minorHAnsi" w:hAnsiTheme="minorHAnsi" w:cstheme="minorHAnsi"/>
          <w:sz w:val="22"/>
          <w:szCs w:val="22"/>
        </w:rPr>
        <w:t>A CONTRATADA deverá manifestar, por escrito, seu eventual interesse na prorrogação do ajuste, bem como apresentar documentação que comprove a manutenção das condições de habilitação, em prazo não inferior a 90 (novent</w:t>
      </w:r>
      <w:r w:rsidR="00D72D1F" w:rsidRPr="00AE746C">
        <w:rPr>
          <w:rFonts w:asciiTheme="minorHAnsi" w:hAnsiTheme="minorHAnsi" w:cstheme="minorHAnsi"/>
          <w:sz w:val="22"/>
          <w:szCs w:val="22"/>
        </w:rPr>
        <w:t>a)</w:t>
      </w:r>
      <w:r w:rsidRPr="004A1E55">
        <w:rPr>
          <w:rFonts w:asciiTheme="minorHAnsi" w:hAnsiTheme="minorHAnsi" w:cstheme="minorHAnsi"/>
          <w:sz w:val="22"/>
          <w:szCs w:val="22"/>
        </w:rPr>
        <w:t xml:space="preserve"> dias do término da sua vigência. A inexistência de pronunciamento, dentro desse prazo, dará ensejo à Administração, a seu exclusivo critério, de promover nova licitação, bem como aplicação da pe</w:t>
      </w:r>
      <w:r w:rsidR="006E1C77" w:rsidRPr="004A1E55">
        <w:rPr>
          <w:rFonts w:asciiTheme="minorHAnsi" w:hAnsiTheme="minorHAnsi" w:cstheme="minorHAnsi"/>
          <w:sz w:val="22"/>
          <w:szCs w:val="22"/>
        </w:rPr>
        <w:t>nalidade de 1% (um por cento) sobre o valor global mensal do ajuste, descabendo à</w:t>
      </w:r>
      <w:r w:rsidRPr="004A1E55">
        <w:rPr>
          <w:rFonts w:asciiTheme="minorHAnsi" w:hAnsiTheme="minorHAnsi" w:cstheme="minorHAnsi"/>
          <w:sz w:val="22"/>
          <w:szCs w:val="22"/>
        </w:rPr>
        <w:t xml:space="preserve"> contratada o direito a qualquer indenização.</w:t>
      </w:r>
    </w:p>
    <w:p w:rsidR="00A25E75" w:rsidRPr="004A1E55" w:rsidRDefault="00A25E75" w:rsidP="005E6B2A">
      <w:pPr>
        <w:tabs>
          <w:tab w:val="left" w:pos="1134"/>
        </w:tabs>
        <w:spacing w:before="0" w:line="240" w:lineRule="auto"/>
        <w:ind w:firstLine="0"/>
        <w:rPr>
          <w:rFonts w:asciiTheme="minorHAnsi" w:hAnsiTheme="minorHAnsi" w:cstheme="minorHAnsi"/>
          <w:bCs/>
          <w:sz w:val="22"/>
          <w:szCs w:val="22"/>
        </w:rPr>
      </w:pPr>
      <w:r w:rsidRPr="00D72D1F">
        <w:rPr>
          <w:rFonts w:asciiTheme="minorHAnsi" w:hAnsiTheme="minorHAnsi" w:cstheme="minorHAnsi"/>
          <w:b/>
          <w:bCs/>
          <w:sz w:val="22"/>
          <w:szCs w:val="22"/>
        </w:rPr>
        <w:t>10.2.</w:t>
      </w:r>
      <w:r w:rsidR="004E50A6" w:rsidRPr="00D72D1F">
        <w:rPr>
          <w:rFonts w:asciiTheme="minorHAnsi" w:hAnsiTheme="minorHAnsi" w:cstheme="minorHAnsi"/>
          <w:b/>
          <w:bCs/>
          <w:sz w:val="22"/>
          <w:szCs w:val="22"/>
        </w:rPr>
        <w:t>4</w:t>
      </w:r>
      <w:r w:rsidRPr="00D72D1F">
        <w:rPr>
          <w:rFonts w:asciiTheme="minorHAnsi" w:hAnsiTheme="minorHAnsi" w:cstheme="minorHAnsi"/>
          <w:b/>
          <w:bCs/>
          <w:sz w:val="22"/>
          <w:szCs w:val="22"/>
        </w:rPr>
        <w:t>.1</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A aplicação da multa não ilide a aplicação das demais sanções previstas no item 10.1, independentemente da ocorrência de prejuízo decorrente da descontinuidade da prestação de serviço imposto à Administração.</w:t>
      </w:r>
    </w:p>
    <w:p w:rsidR="00442681" w:rsidRPr="004A1E55" w:rsidRDefault="00442681"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10.2.5</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Caso se constatem problemas técnicos relacionados ao objeto entregue (aparelhos celulares e equipamentos cedidos em comodato), a CONTRATADA deverá substituí-lo, no prazo máximo de </w:t>
      </w:r>
      <w:proofErr w:type="gramStart"/>
      <w:r w:rsidRPr="004A1E55">
        <w:rPr>
          <w:rFonts w:asciiTheme="minorHAnsi" w:hAnsiTheme="minorHAnsi" w:cstheme="minorHAnsi"/>
          <w:sz w:val="22"/>
          <w:szCs w:val="22"/>
        </w:rPr>
        <w:t>5</w:t>
      </w:r>
      <w:proofErr w:type="gramEnd"/>
      <w:r w:rsidRPr="004A1E55">
        <w:rPr>
          <w:rFonts w:asciiTheme="minorHAnsi" w:hAnsiTheme="minorHAnsi" w:cstheme="minorHAnsi"/>
          <w:sz w:val="22"/>
          <w:szCs w:val="22"/>
        </w:rPr>
        <w:t xml:space="preserve"> (cinco) dias, sob pena de aplicação de multa de 1% (um por cento) ao dia calculado sobre o valor global mensal do ajuste, até o quinto dia, após o qual será aplicada a multa prevista no subitem 10.2.2, podendo ser aplicada cumulativamente a pena de suspensão temporária de participação em licitação e impedimento de contratar com a Administração Pública, por prazo não superior a 2 (dois) anos, pelo disposto no artigo 87, III, da Lei Federal nº 8.666/1993.</w:t>
      </w:r>
    </w:p>
    <w:p w:rsidR="00442681" w:rsidRPr="004A1E55" w:rsidRDefault="00442681"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10.2.6</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Multa de 10% (dez por cento) sobre o valor do contrato, por descumprimento de quaisquer das obrigações decorrentes do ajuste não previstos nos subitens acima.</w:t>
      </w:r>
    </w:p>
    <w:p w:rsidR="00442681" w:rsidRPr="004A1E55" w:rsidRDefault="00442681"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10.2.7</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Na rescisão por culpa da DETENTORA aplicar-se-á a penalidade de multa prevista no subitem 10.2.2 deste ajuste.</w:t>
      </w:r>
    </w:p>
    <w:p w:rsidR="00A25E75" w:rsidRPr="004A1E55" w:rsidRDefault="00A25E75" w:rsidP="00F900A1">
      <w:pPr>
        <w:tabs>
          <w:tab w:val="left" w:pos="1134"/>
        </w:tabs>
        <w:spacing w:before="0" w:line="240" w:lineRule="auto"/>
        <w:ind w:left="0" w:firstLine="0"/>
        <w:rPr>
          <w:rFonts w:asciiTheme="minorHAnsi" w:hAnsiTheme="minorHAnsi" w:cstheme="minorHAnsi"/>
          <w:bCs/>
          <w:sz w:val="22"/>
          <w:szCs w:val="22"/>
        </w:rPr>
      </w:pPr>
      <w:r w:rsidRPr="00D72D1F">
        <w:rPr>
          <w:rFonts w:asciiTheme="minorHAnsi" w:hAnsiTheme="minorHAnsi" w:cstheme="minorHAnsi"/>
          <w:b/>
          <w:bCs/>
          <w:sz w:val="22"/>
          <w:szCs w:val="22"/>
        </w:rPr>
        <w:t>10.3</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O valor da multa poderá ser descontado das faturas devidas à CONTRATADA, conforme dispõe o parágrafo único do artigo 55 do Decreto Municipal nº 44.279/2003.</w:t>
      </w:r>
    </w:p>
    <w:p w:rsidR="00A25E75" w:rsidRPr="004A1E55" w:rsidRDefault="00A25E75"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10.3.1</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Se os valores das faturas forem insuficientes, fica a CONTRATADA obrigada a recolher a importância devida no prazo de 05 (cinco) dias úteis, contados da comunicação oficial.</w:t>
      </w:r>
    </w:p>
    <w:p w:rsidR="00A25E75" w:rsidRPr="004A1E55" w:rsidRDefault="00A25E75"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10.3.2</w:t>
      </w:r>
      <w:r w:rsidR="00A65F34" w:rsidRPr="004A1E55">
        <w:rPr>
          <w:rFonts w:asciiTheme="minorHAnsi" w:hAnsiTheme="minorHAnsi" w:cstheme="minorHAnsi"/>
          <w:bCs/>
          <w:sz w:val="22"/>
          <w:szCs w:val="22"/>
        </w:rPr>
        <w:t xml:space="preserve"> </w:t>
      </w:r>
      <w:r w:rsidRPr="004A1E55">
        <w:rPr>
          <w:rFonts w:asciiTheme="minorHAnsi" w:hAnsiTheme="minorHAnsi" w:cstheme="minorHAnsi"/>
          <w:bCs/>
          <w:sz w:val="22"/>
          <w:szCs w:val="22"/>
        </w:rPr>
        <w:t>Esgotados os meios administrativos para cobrança do valor devido pela CONTRATADA à CONTRATANTE, este será encaminhado para inscrição em dívida ativa.</w:t>
      </w:r>
    </w:p>
    <w:p w:rsidR="00A25E75" w:rsidRPr="004A1E55" w:rsidRDefault="006E1C77" w:rsidP="00F900A1">
      <w:pPr>
        <w:tabs>
          <w:tab w:val="left" w:pos="1134"/>
        </w:tabs>
        <w:spacing w:before="0" w:line="240" w:lineRule="auto"/>
        <w:ind w:left="0" w:firstLine="0"/>
        <w:rPr>
          <w:rFonts w:asciiTheme="minorHAnsi" w:hAnsiTheme="minorHAnsi" w:cstheme="minorHAnsi"/>
          <w:bCs/>
          <w:sz w:val="22"/>
          <w:szCs w:val="22"/>
        </w:rPr>
      </w:pPr>
      <w:r w:rsidRPr="00D72D1F">
        <w:rPr>
          <w:rFonts w:asciiTheme="minorHAnsi" w:hAnsiTheme="minorHAnsi" w:cstheme="minorHAnsi"/>
          <w:b/>
          <w:bCs/>
          <w:sz w:val="22"/>
          <w:szCs w:val="22"/>
        </w:rPr>
        <w:t>10.4</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Será o órgão competente para deliberar sobre a aplicação da sanção administrativa aplicável, durante a vigência da Ata de Registro de Preços:</w:t>
      </w:r>
    </w:p>
    <w:p w:rsidR="00A25E75" w:rsidRPr="004A1E55" w:rsidRDefault="006E1C77" w:rsidP="005E6B2A">
      <w:pPr>
        <w:tabs>
          <w:tab w:val="left" w:pos="1134"/>
        </w:tabs>
        <w:spacing w:before="0" w:line="240" w:lineRule="auto"/>
        <w:ind w:left="709" w:firstLine="0"/>
        <w:rPr>
          <w:rFonts w:asciiTheme="minorHAnsi" w:hAnsiTheme="minorHAnsi" w:cstheme="minorHAnsi"/>
          <w:bCs/>
          <w:color w:val="984806" w:themeColor="accent6" w:themeShade="80"/>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.1</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O ÓRGÃO GERENCIADOR, quanto às sanções administrativas indicadas nas alíneas “b” e “d”</w:t>
      </w:r>
      <w:r w:rsidR="0027745C" w:rsidRPr="004A1E55">
        <w:rPr>
          <w:rFonts w:asciiTheme="minorHAnsi" w:hAnsiTheme="minorHAnsi" w:cstheme="minorHAnsi"/>
          <w:bCs/>
          <w:sz w:val="22"/>
          <w:szCs w:val="22"/>
        </w:rPr>
        <w:t xml:space="preserve"> </w:t>
      </w:r>
      <w:r w:rsidR="00AD0E71" w:rsidRPr="004A1E55">
        <w:rPr>
          <w:rFonts w:asciiTheme="minorHAnsi" w:hAnsiTheme="minorHAnsi" w:cstheme="minorHAnsi"/>
          <w:bCs/>
          <w:sz w:val="22"/>
          <w:szCs w:val="22"/>
        </w:rPr>
        <w:t>e</w:t>
      </w:r>
      <w:r w:rsidR="0027745C" w:rsidRPr="004A1E55">
        <w:rPr>
          <w:rFonts w:asciiTheme="minorHAnsi" w:hAnsiTheme="minorHAnsi" w:cstheme="minorHAnsi"/>
          <w:bCs/>
          <w:sz w:val="22"/>
          <w:szCs w:val="22"/>
        </w:rPr>
        <w:t xml:space="preserve"> </w:t>
      </w:r>
      <w:r w:rsidR="00AD0E71" w:rsidRPr="004A1E55">
        <w:rPr>
          <w:rFonts w:asciiTheme="minorHAnsi" w:hAnsiTheme="minorHAnsi" w:cstheme="minorHAnsi"/>
          <w:bCs/>
          <w:sz w:val="22"/>
          <w:szCs w:val="22"/>
        </w:rPr>
        <w:t xml:space="preserve">“e” </w:t>
      </w:r>
      <w:r w:rsidR="00A25E75" w:rsidRPr="004A1E55">
        <w:rPr>
          <w:rFonts w:asciiTheme="minorHAnsi" w:hAnsiTheme="minorHAnsi" w:cstheme="minorHAnsi"/>
          <w:bCs/>
          <w:sz w:val="22"/>
          <w:szCs w:val="22"/>
        </w:rPr>
        <w:t>do item 10.1, cumuladas ou não com a sanção administrativa de multa</w:t>
      </w:r>
      <w:r w:rsidR="00A25E75" w:rsidRPr="004A1E55">
        <w:rPr>
          <w:rFonts w:asciiTheme="minorHAnsi" w:hAnsiTheme="minorHAnsi" w:cstheme="minorHAnsi"/>
          <w:bCs/>
          <w:color w:val="984806" w:themeColor="accent6" w:themeShade="80"/>
          <w:sz w:val="22"/>
          <w:szCs w:val="22"/>
        </w:rPr>
        <w:t>.</w:t>
      </w:r>
    </w:p>
    <w:p w:rsidR="00A25E75" w:rsidRPr="004A1E55" w:rsidRDefault="006E1C77" w:rsidP="005E6B2A">
      <w:pPr>
        <w:tabs>
          <w:tab w:val="left" w:pos="1134"/>
        </w:tabs>
        <w:spacing w:before="0" w:line="240" w:lineRule="auto"/>
        <w:ind w:left="709" w:firstLine="0"/>
        <w:rPr>
          <w:rFonts w:asciiTheme="minorHAnsi" w:hAnsiTheme="minorHAnsi" w:cstheme="minorHAnsi"/>
          <w:b/>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.2</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O Secretário</w:t>
      </w:r>
      <w:r w:rsidRPr="004A1E55">
        <w:rPr>
          <w:rFonts w:asciiTheme="minorHAnsi" w:hAnsiTheme="minorHAnsi" w:cstheme="minorHAnsi"/>
          <w:bCs/>
          <w:sz w:val="22"/>
          <w:szCs w:val="22"/>
        </w:rPr>
        <w:t xml:space="preserve"> do Governo Municipal</w:t>
      </w:r>
      <w:r w:rsidR="00A25E75" w:rsidRPr="004A1E55">
        <w:rPr>
          <w:rFonts w:asciiTheme="minorHAnsi" w:hAnsiTheme="minorHAnsi" w:cstheme="minorHAnsi"/>
          <w:bCs/>
          <w:sz w:val="22"/>
          <w:szCs w:val="22"/>
        </w:rPr>
        <w:t>, quanto à sanção administrativa indicada na</w:t>
      </w:r>
      <w:r w:rsidR="003240F4" w:rsidRPr="004A1E55">
        <w:rPr>
          <w:rFonts w:asciiTheme="minorHAnsi" w:hAnsiTheme="minorHAnsi" w:cstheme="minorHAnsi"/>
          <w:bCs/>
          <w:sz w:val="22"/>
          <w:szCs w:val="22"/>
        </w:rPr>
        <w:t>s</w:t>
      </w:r>
      <w:r w:rsidR="00A25E75" w:rsidRPr="004A1E55">
        <w:rPr>
          <w:rFonts w:asciiTheme="minorHAnsi" w:hAnsiTheme="minorHAnsi" w:cstheme="minorHAnsi"/>
          <w:bCs/>
          <w:sz w:val="22"/>
          <w:szCs w:val="22"/>
        </w:rPr>
        <w:t xml:space="preserve"> alínea</w:t>
      </w:r>
      <w:r w:rsidR="003240F4" w:rsidRPr="004A1E55">
        <w:rPr>
          <w:rFonts w:asciiTheme="minorHAnsi" w:hAnsiTheme="minorHAnsi" w:cstheme="minorHAnsi"/>
          <w:bCs/>
          <w:sz w:val="22"/>
          <w:szCs w:val="22"/>
        </w:rPr>
        <w:t>s</w:t>
      </w:r>
      <w:r w:rsidR="00A25E75" w:rsidRPr="004A1E55">
        <w:rPr>
          <w:rFonts w:asciiTheme="minorHAnsi" w:hAnsiTheme="minorHAnsi" w:cstheme="minorHAnsi"/>
          <w:bCs/>
          <w:sz w:val="22"/>
          <w:szCs w:val="22"/>
        </w:rPr>
        <w:t xml:space="preserve"> “c” do item</w:t>
      </w:r>
      <w:r w:rsidR="00A25E75" w:rsidRPr="004A1E55">
        <w:rPr>
          <w:rFonts w:asciiTheme="minorHAnsi" w:hAnsiTheme="minorHAnsi" w:cstheme="minorHAnsi"/>
          <w:sz w:val="22"/>
          <w:szCs w:val="22"/>
        </w:rPr>
        <w:t xml:space="preserve"> 10.1, cumulada ou não com a sanção administrativa de multa, por recomendação do órgão gerenciador ou da CONTRATANTE, neste último caso com prévia manifestação do órgão gerenciador.</w:t>
      </w:r>
    </w:p>
    <w:p w:rsidR="00A25E75" w:rsidRPr="004A1E55" w:rsidRDefault="006E1C77"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.3</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A CONTRATANTE, quanto às sanções administrativas de advertência e multa.</w:t>
      </w:r>
    </w:p>
    <w:p w:rsidR="00A25E75" w:rsidRPr="004A1E55" w:rsidRDefault="006E1C77" w:rsidP="005E6B2A">
      <w:pPr>
        <w:tabs>
          <w:tab w:val="left" w:pos="1134"/>
        </w:tabs>
        <w:spacing w:before="0" w:line="240" w:lineRule="auto"/>
        <w:ind w:firstLine="0"/>
        <w:rPr>
          <w:rFonts w:asciiTheme="minorHAnsi" w:hAnsiTheme="minorHAnsi" w:cstheme="minorHAnsi"/>
          <w:bCs/>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.3.1</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Nas hipóteses de possibilidade de acumulação das sanções administrativas de multa com a de impedimento de licitar e contratar com a Administração ou a de declaração de inidoneidade</w:t>
      </w:r>
      <w:proofErr w:type="gramStart"/>
      <w:r w:rsidR="00A25E75" w:rsidRPr="004A1E55">
        <w:rPr>
          <w:rFonts w:asciiTheme="minorHAnsi" w:hAnsiTheme="minorHAnsi" w:cstheme="minorHAnsi"/>
          <w:bCs/>
          <w:sz w:val="22"/>
          <w:szCs w:val="22"/>
        </w:rPr>
        <w:t>, caberá</w:t>
      </w:r>
      <w:proofErr w:type="gramEnd"/>
      <w:r w:rsidR="00A25E75" w:rsidRPr="004A1E55">
        <w:rPr>
          <w:rFonts w:asciiTheme="minorHAnsi" w:hAnsiTheme="minorHAnsi" w:cstheme="minorHAnsi"/>
          <w:bCs/>
          <w:sz w:val="22"/>
          <w:szCs w:val="22"/>
        </w:rPr>
        <w:t xml:space="preserve"> à CONTRATANTE avaliar a conveniência e a oportunidade da aplicação simultânea.</w:t>
      </w:r>
    </w:p>
    <w:p w:rsidR="00A25E75" w:rsidRPr="004A1E55" w:rsidRDefault="006E1C77" w:rsidP="005E6B2A">
      <w:pPr>
        <w:tabs>
          <w:tab w:val="left" w:pos="1134"/>
        </w:tabs>
        <w:spacing w:before="0" w:line="240" w:lineRule="auto"/>
        <w:ind w:firstLine="0"/>
        <w:rPr>
          <w:rFonts w:asciiTheme="minorHAnsi" w:hAnsiTheme="minorHAnsi" w:cstheme="minorHAnsi"/>
          <w:bCs/>
          <w:sz w:val="22"/>
          <w:szCs w:val="22"/>
        </w:rPr>
      </w:pPr>
      <w:r w:rsidRPr="00D72D1F">
        <w:rPr>
          <w:rFonts w:asciiTheme="minorHAnsi" w:hAnsiTheme="minorHAnsi" w:cstheme="minorHAnsi"/>
          <w:b/>
          <w:bCs/>
          <w:sz w:val="22"/>
          <w:szCs w:val="22"/>
        </w:rPr>
        <w:lastRenderedPageBreak/>
        <w:t>10.4</w:t>
      </w:r>
      <w:r w:rsidR="00A25E75" w:rsidRPr="00D72D1F">
        <w:rPr>
          <w:rFonts w:asciiTheme="minorHAnsi" w:hAnsiTheme="minorHAnsi" w:cstheme="minorHAnsi"/>
          <w:b/>
          <w:bCs/>
          <w:sz w:val="22"/>
          <w:szCs w:val="22"/>
        </w:rPr>
        <w:t>.3.2</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Entendendo à CONTRATANTE pela aplicação isolada da sanção administrativa de multa, caberá a este dar andamento ao procedimento, concedendo prazo para defesa prévia à empresa CONTRATADA, culminando com a decisão.</w:t>
      </w:r>
    </w:p>
    <w:p w:rsidR="00A25E75" w:rsidRPr="004A1E55" w:rsidRDefault="006E1C77" w:rsidP="005E6B2A">
      <w:pPr>
        <w:tabs>
          <w:tab w:val="left" w:pos="1134"/>
        </w:tabs>
        <w:spacing w:before="0" w:line="240" w:lineRule="auto"/>
        <w:ind w:firstLine="0"/>
        <w:rPr>
          <w:rFonts w:asciiTheme="minorHAnsi" w:hAnsiTheme="minorHAnsi" w:cstheme="minorHAnsi"/>
          <w:b/>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.3.3</w:t>
      </w:r>
      <w:r w:rsidR="00A65F34" w:rsidRPr="004A1E55">
        <w:rPr>
          <w:rFonts w:asciiTheme="minorHAnsi" w:hAnsiTheme="minorHAnsi" w:cstheme="minorHAnsi"/>
          <w:b/>
          <w:sz w:val="22"/>
          <w:szCs w:val="22"/>
        </w:rPr>
        <w:t xml:space="preserve"> </w:t>
      </w:r>
      <w:r w:rsidR="00A25E75" w:rsidRPr="004A1E55">
        <w:rPr>
          <w:rFonts w:asciiTheme="minorHAnsi" w:hAnsiTheme="minorHAnsi" w:cstheme="minorHAnsi"/>
          <w:sz w:val="22"/>
          <w:szCs w:val="22"/>
        </w:rPr>
        <w:t>Entendendo à CONTRATANTE pela aplicação cumulativa das sanções administrativas, encaminhará o feito ao ÓRGÃO GERENCIADOR, com as informações necessárias para demonstrar a infração cometida.</w:t>
      </w:r>
    </w:p>
    <w:p w:rsidR="00A25E75" w:rsidRPr="004A1E55" w:rsidRDefault="006E1C77" w:rsidP="005E6B2A">
      <w:pPr>
        <w:tabs>
          <w:tab w:val="left" w:pos="1134"/>
        </w:tabs>
        <w:spacing w:before="0" w:line="240" w:lineRule="auto"/>
        <w:ind w:firstLine="0"/>
        <w:rPr>
          <w:rFonts w:asciiTheme="minorHAnsi" w:hAnsiTheme="minorHAnsi" w:cstheme="minorHAnsi"/>
          <w:bCs/>
          <w:sz w:val="22"/>
          <w:szCs w:val="22"/>
        </w:rPr>
      </w:pPr>
      <w:r w:rsidRPr="00D72D1F">
        <w:rPr>
          <w:rFonts w:asciiTheme="minorHAnsi" w:hAnsiTheme="minorHAnsi" w:cstheme="minorHAnsi"/>
          <w:b/>
          <w:bCs/>
          <w:sz w:val="22"/>
          <w:szCs w:val="22"/>
        </w:rPr>
        <w:t>10.4</w:t>
      </w:r>
      <w:r w:rsidR="00A25E75" w:rsidRPr="00D72D1F">
        <w:rPr>
          <w:rFonts w:asciiTheme="minorHAnsi" w:hAnsiTheme="minorHAnsi" w:cstheme="minorHAnsi"/>
          <w:b/>
          <w:bCs/>
          <w:sz w:val="22"/>
          <w:szCs w:val="22"/>
        </w:rPr>
        <w:t>.3.4</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Na hipótese do item 10.4.3.3, o ÓRGÃO GERENCIADOR dará o andamento ao procedimento, concedendo prazo para defesa prévia à empresa CONTRATADA, podendo decidir pela aplicação conjunta das sanções administrativas ou apenas da de multa, informando a CONTRATANTE ao final.</w:t>
      </w:r>
    </w:p>
    <w:p w:rsidR="00A25E75" w:rsidRPr="004A1E55" w:rsidRDefault="00C1372E" w:rsidP="00F900A1">
      <w:pPr>
        <w:tabs>
          <w:tab w:val="left" w:pos="1134"/>
        </w:tabs>
        <w:spacing w:before="0" w:line="240" w:lineRule="auto"/>
        <w:ind w:left="0" w:firstLine="0"/>
        <w:rPr>
          <w:rFonts w:asciiTheme="minorHAnsi" w:hAnsiTheme="minorHAnsi" w:cstheme="minorHAnsi"/>
          <w:bCs/>
          <w:sz w:val="22"/>
          <w:szCs w:val="22"/>
        </w:rPr>
      </w:pPr>
      <w:proofErr w:type="gramStart"/>
      <w:r w:rsidRPr="00D72D1F">
        <w:rPr>
          <w:rFonts w:asciiTheme="minorHAnsi" w:hAnsiTheme="minorHAnsi" w:cstheme="minorHAnsi"/>
          <w:b/>
          <w:bCs/>
          <w:sz w:val="22"/>
          <w:szCs w:val="22"/>
        </w:rPr>
        <w:t>10.5</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Expirado</w:t>
      </w:r>
      <w:proofErr w:type="gramEnd"/>
      <w:r w:rsidR="00A25E75" w:rsidRPr="004A1E55">
        <w:rPr>
          <w:rFonts w:asciiTheme="minorHAnsi" w:hAnsiTheme="minorHAnsi" w:cstheme="minorHAnsi"/>
          <w:bCs/>
          <w:sz w:val="22"/>
          <w:szCs w:val="22"/>
        </w:rPr>
        <w:t xml:space="preserve"> o prazo de vigência da Ata de Registro de Preços, ou nos casos de cancelamento ou rescisão, a competência de análise e aplicação de todas as penalidades cabíveis são concentradas diretamente na CONTRATANTE.</w:t>
      </w:r>
    </w:p>
    <w:p w:rsidR="00A25E75" w:rsidRPr="004A1E55" w:rsidRDefault="00C1372E" w:rsidP="00F900A1">
      <w:pPr>
        <w:tabs>
          <w:tab w:val="left" w:pos="1134"/>
        </w:tabs>
        <w:spacing w:before="0" w:line="240" w:lineRule="auto"/>
        <w:ind w:left="0" w:firstLine="0"/>
        <w:rPr>
          <w:rFonts w:asciiTheme="minorHAnsi" w:hAnsiTheme="minorHAnsi" w:cstheme="minorHAnsi"/>
          <w:bCs/>
          <w:sz w:val="22"/>
          <w:szCs w:val="22"/>
        </w:rPr>
      </w:pPr>
      <w:r w:rsidRPr="00D72D1F">
        <w:rPr>
          <w:rFonts w:asciiTheme="minorHAnsi" w:hAnsiTheme="minorHAnsi" w:cstheme="minorHAnsi"/>
          <w:b/>
          <w:bCs/>
          <w:sz w:val="22"/>
          <w:szCs w:val="22"/>
        </w:rPr>
        <w:t>10.6</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O prazo para pagamento das multas será de 05 dias úteis a contar da intimação da empresa apenada.</w:t>
      </w:r>
    </w:p>
    <w:p w:rsidR="00A25E75" w:rsidRPr="004A1E55" w:rsidRDefault="00C1372E"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10.6</w:t>
      </w:r>
      <w:r w:rsidR="00A25E75" w:rsidRPr="00D72D1F">
        <w:rPr>
          <w:rFonts w:asciiTheme="minorHAnsi" w:hAnsiTheme="minorHAnsi" w:cstheme="minorHAnsi"/>
          <w:b/>
          <w:bCs/>
          <w:sz w:val="22"/>
          <w:szCs w:val="22"/>
        </w:rPr>
        <w:t>.1</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A critério da CONTRATANTE e sendo possível, o valor devido será descontado da importância que a empresa tenha a receber da PREFEITURA MUNICIPAL DE SÃO PAULO ou por intermédio da retenção de créditos decorrentes do contrato até os limites do valor apurado, conforme dispõe o parágrafo único do artigo 55 do Decreto Municipal nº 44.279/2003.</w:t>
      </w:r>
    </w:p>
    <w:p w:rsidR="00A25E75" w:rsidRPr="004A1E55" w:rsidRDefault="00C1372E" w:rsidP="005E6B2A">
      <w:pPr>
        <w:tabs>
          <w:tab w:val="left" w:pos="1134"/>
        </w:tabs>
        <w:spacing w:before="0" w:line="240" w:lineRule="auto"/>
        <w:ind w:left="709" w:firstLine="0"/>
        <w:rPr>
          <w:rFonts w:asciiTheme="minorHAnsi" w:hAnsiTheme="minorHAnsi" w:cstheme="minorHAnsi"/>
          <w:bCs/>
          <w:sz w:val="22"/>
          <w:szCs w:val="22"/>
        </w:rPr>
      </w:pPr>
      <w:r w:rsidRPr="00D72D1F">
        <w:rPr>
          <w:rFonts w:asciiTheme="minorHAnsi" w:hAnsiTheme="minorHAnsi" w:cstheme="minorHAnsi"/>
          <w:b/>
          <w:bCs/>
          <w:sz w:val="22"/>
          <w:szCs w:val="22"/>
        </w:rPr>
        <w:t>10.6</w:t>
      </w:r>
      <w:r w:rsidR="00A25E75" w:rsidRPr="00D72D1F">
        <w:rPr>
          <w:rFonts w:asciiTheme="minorHAnsi" w:hAnsiTheme="minorHAnsi" w:cstheme="minorHAnsi"/>
          <w:b/>
          <w:bCs/>
          <w:sz w:val="22"/>
          <w:szCs w:val="22"/>
        </w:rPr>
        <w:t>.2</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Não havendo pagamento pela empresa, o valor será inscrito como dívida ativa, sujeitando a devedora a processo judicial de execução.</w:t>
      </w:r>
    </w:p>
    <w:p w:rsidR="00A25E75" w:rsidRPr="004A1E55" w:rsidRDefault="00C1372E" w:rsidP="00F900A1">
      <w:pPr>
        <w:tabs>
          <w:tab w:val="left" w:pos="1134"/>
        </w:tabs>
        <w:spacing w:before="0" w:line="240" w:lineRule="auto"/>
        <w:ind w:left="0" w:firstLine="0"/>
        <w:rPr>
          <w:rFonts w:asciiTheme="minorHAnsi" w:hAnsiTheme="minorHAnsi" w:cstheme="minorHAnsi"/>
          <w:bCs/>
          <w:sz w:val="22"/>
          <w:szCs w:val="22"/>
        </w:rPr>
      </w:pPr>
      <w:r w:rsidRPr="00D72D1F">
        <w:rPr>
          <w:rFonts w:asciiTheme="minorHAnsi" w:hAnsiTheme="minorHAnsi" w:cstheme="minorHAnsi"/>
          <w:b/>
          <w:bCs/>
          <w:sz w:val="22"/>
          <w:szCs w:val="22"/>
        </w:rPr>
        <w:t>10.7</w:t>
      </w:r>
      <w:r w:rsidR="00A65F34" w:rsidRPr="004A1E55">
        <w:rPr>
          <w:rFonts w:asciiTheme="minorHAnsi" w:hAnsiTheme="minorHAnsi" w:cstheme="minorHAnsi"/>
          <w:bCs/>
          <w:sz w:val="22"/>
          <w:szCs w:val="22"/>
        </w:rPr>
        <w:t xml:space="preserve"> </w:t>
      </w:r>
      <w:r w:rsidR="00A25E75" w:rsidRPr="004A1E55">
        <w:rPr>
          <w:rFonts w:asciiTheme="minorHAnsi" w:hAnsiTheme="minorHAnsi" w:cstheme="minorHAnsi"/>
          <w:bCs/>
          <w:sz w:val="22"/>
          <w:szCs w:val="22"/>
        </w:rPr>
        <w:t>Das decisões de aplicação de penalidade</w:t>
      </w:r>
      <w:proofErr w:type="gramStart"/>
      <w:r w:rsidR="00A25E75" w:rsidRPr="004A1E55">
        <w:rPr>
          <w:rFonts w:asciiTheme="minorHAnsi" w:hAnsiTheme="minorHAnsi" w:cstheme="minorHAnsi"/>
          <w:bCs/>
          <w:sz w:val="22"/>
          <w:szCs w:val="22"/>
        </w:rPr>
        <w:t>, caberá</w:t>
      </w:r>
      <w:proofErr w:type="gramEnd"/>
      <w:r w:rsidR="00A25E75" w:rsidRPr="004A1E55">
        <w:rPr>
          <w:rFonts w:asciiTheme="minorHAnsi" w:hAnsiTheme="minorHAnsi" w:cstheme="minorHAnsi"/>
          <w:bCs/>
          <w:sz w:val="22"/>
          <w:szCs w:val="22"/>
        </w:rPr>
        <w:t xml:space="preserve"> recurso nos termos do artigo 109 da Lei Federal 8.666/93 e Decreto Municipal nº 44.279/2003, observado os prazos nele fixados.</w:t>
      </w:r>
    </w:p>
    <w:p w:rsidR="00A25E75" w:rsidRPr="004A1E55" w:rsidRDefault="00C1372E" w:rsidP="00ED331D">
      <w:pPr>
        <w:tabs>
          <w:tab w:val="left" w:pos="1134"/>
        </w:tabs>
        <w:spacing w:before="0" w:line="240" w:lineRule="auto"/>
        <w:ind w:left="709" w:firstLine="0"/>
        <w:rPr>
          <w:rFonts w:asciiTheme="minorHAnsi" w:hAnsiTheme="minorHAnsi" w:cstheme="minorHAnsi"/>
          <w:b/>
          <w:bCs/>
          <w:sz w:val="22"/>
          <w:szCs w:val="22"/>
        </w:rPr>
      </w:pPr>
      <w:r w:rsidRPr="00D72D1F">
        <w:rPr>
          <w:rFonts w:asciiTheme="minorHAnsi" w:hAnsiTheme="minorHAnsi" w:cstheme="minorHAnsi"/>
          <w:b/>
          <w:bCs/>
          <w:sz w:val="22"/>
          <w:szCs w:val="22"/>
        </w:rPr>
        <w:t>10.7</w:t>
      </w:r>
      <w:r w:rsidR="00A25E75" w:rsidRPr="00D72D1F">
        <w:rPr>
          <w:rFonts w:asciiTheme="minorHAnsi" w:hAnsiTheme="minorHAnsi" w:cstheme="minorHAnsi"/>
          <w:b/>
          <w:bCs/>
          <w:sz w:val="22"/>
          <w:szCs w:val="22"/>
        </w:rPr>
        <w:t>.1</w:t>
      </w:r>
      <w:r w:rsidR="00A65F34" w:rsidRPr="004A1E55">
        <w:rPr>
          <w:rFonts w:asciiTheme="minorHAnsi" w:hAnsiTheme="minorHAnsi" w:cstheme="minorHAnsi"/>
          <w:b/>
          <w:sz w:val="22"/>
          <w:szCs w:val="22"/>
        </w:rPr>
        <w:t xml:space="preserve"> </w:t>
      </w:r>
      <w:r w:rsidR="00A25E75" w:rsidRPr="004A1E55">
        <w:rPr>
          <w:rFonts w:asciiTheme="minorHAnsi" w:hAnsiTheme="minorHAnsi" w:cstheme="minorHAnsi"/>
          <w:sz w:val="22"/>
          <w:szCs w:val="22"/>
        </w:rPr>
        <w:t>No ato do oferecimento de recurso deverá ser recolhido o preço público devido, nos termos do que dispõe o artigo 17 do Decreto nº 51.714/2010</w:t>
      </w:r>
      <w:r w:rsidR="0012066D" w:rsidRPr="004A1E55">
        <w:rPr>
          <w:rFonts w:asciiTheme="minorHAnsi" w:hAnsiTheme="minorHAnsi" w:cstheme="minorHAnsi"/>
          <w:sz w:val="22"/>
          <w:szCs w:val="22"/>
        </w:rPr>
        <w:t xml:space="preserve"> e de acordo com os valores fixados no Decreto nº 60.049/2021.</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Default="00385936" w:rsidP="00F900A1">
      <w:pPr>
        <w:spacing w:before="0" w:line="240" w:lineRule="auto"/>
        <w:ind w:left="0" w:firstLine="0"/>
        <w:rPr>
          <w:rFonts w:asciiTheme="minorHAnsi" w:hAnsiTheme="minorHAnsi" w:cstheme="minorHAnsi"/>
          <w:b/>
          <w:sz w:val="22"/>
          <w:szCs w:val="22"/>
        </w:rPr>
      </w:pPr>
      <w:r w:rsidRPr="004A1E55">
        <w:rPr>
          <w:rFonts w:asciiTheme="minorHAnsi" w:hAnsiTheme="minorHAnsi" w:cstheme="minorHAnsi"/>
          <w:b/>
          <w:sz w:val="22"/>
          <w:szCs w:val="22"/>
        </w:rPr>
        <w:t xml:space="preserve">CLÁUSULA DÉCIMA </w:t>
      </w:r>
      <w:r w:rsidR="00586E72" w:rsidRPr="004A1E55">
        <w:rPr>
          <w:rFonts w:asciiTheme="minorHAnsi" w:hAnsiTheme="minorHAnsi" w:cstheme="minorHAnsi"/>
          <w:b/>
          <w:sz w:val="22"/>
          <w:szCs w:val="22"/>
        </w:rPr>
        <w:t>PRIMEIRA</w:t>
      </w:r>
      <w:r w:rsidRPr="004A1E55">
        <w:rPr>
          <w:rFonts w:asciiTheme="minorHAnsi" w:hAnsiTheme="minorHAnsi" w:cstheme="minorHAnsi"/>
          <w:b/>
          <w:sz w:val="22"/>
          <w:szCs w:val="22"/>
        </w:rPr>
        <w:t xml:space="preserve"> - DISPOSIÇÕES FINAIS</w:t>
      </w:r>
    </w:p>
    <w:p w:rsidR="005E6B2A" w:rsidRPr="004A1E55" w:rsidRDefault="005E6B2A" w:rsidP="00F900A1">
      <w:pPr>
        <w:spacing w:before="0" w:line="240" w:lineRule="auto"/>
        <w:ind w:left="0" w:firstLine="0"/>
        <w:rPr>
          <w:rFonts w:asciiTheme="minorHAnsi" w:hAnsiTheme="minorHAnsi" w:cstheme="minorHAnsi"/>
          <w:b/>
          <w:sz w:val="22"/>
          <w:szCs w:val="22"/>
        </w:rPr>
      </w:pP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No ato da assinatura deste inst</w:t>
      </w:r>
      <w:r w:rsidR="00C1372E" w:rsidRPr="004A1E55">
        <w:rPr>
          <w:rFonts w:asciiTheme="minorHAnsi" w:hAnsiTheme="minorHAnsi" w:cstheme="minorHAnsi"/>
          <w:sz w:val="22"/>
          <w:szCs w:val="22"/>
        </w:rPr>
        <w:t>rumento foram apresentados</w:t>
      </w:r>
      <w:r w:rsidRPr="004A1E55">
        <w:rPr>
          <w:rFonts w:asciiTheme="minorHAnsi" w:hAnsiTheme="minorHAnsi" w:cstheme="minorHAnsi"/>
          <w:sz w:val="22"/>
          <w:szCs w:val="22"/>
        </w:rPr>
        <w:t xml:space="preserve"> os documentos exig</w:t>
      </w:r>
      <w:r w:rsidR="00C1372E" w:rsidRPr="004A1E55">
        <w:rPr>
          <w:rFonts w:asciiTheme="minorHAnsi" w:hAnsiTheme="minorHAnsi" w:cstheme="minorHAnsi"/>
          <w:sz w:val="22"/>
          <w:szCs w:val="22"/>
        </w:rPr>
        <w:t>idos pelo</w:t>
      </w:r>
      <w:r w:rsidR="00D647D1" w:rsidRPr="004A1E55">
        <w:rPr>
          <w:rFonts w:asciiTheme="minorHAnsi" w:hAnsiTheme="minorHAnsi" w:cstheme="minorHAnsi"/>
          <w:sz w:val="22"/>
          <w:szCs w:val="22"/>
        </w:rPr>
        <w:t>s itens</w:t>
      </w:r>
      <w:r w:rsidR="00C1372E" w:rsidRPr="004A1E55">
        <w:rPr>
          <w:rFonts w:asciiTheme="minorHAnsi" w:hAnsiTheme="minorHAnsi" w:cstheme="minorHAnsi"/>
          <w:sz w:val="22"/>
          <w:szCs w:val="22"/>
        </w:rPr>
        <w:t xml:space="preserve"> </w:t>
      </w:r>
      <w:r w:rsidR="00D647D1" w:rsidRPr="004A1E55">
        <w:rPr>
          <w:rFonts w:asciiTheme="minorHAnsi" w:hAnsiTheme="minorHAnsi" w:cstheme="minorHAnsi"/>
          <w:sz w:val="22"/>
          <w:szCs w:val="22"/>
        </w:rPr>
        <w:t>10.2 e 10.3</w:t>
      </w:r>
      <w:r w:rsidR="0027745C" w:rsidRPr="004A1E55">
        <w:rPr>
          <w:rFonts w:asciiTheme="minorHAnsi" w:hAnsiTheme="minorHAnsi" w:cstheme="minorHAnsi"/>
          <w:sz w:val="22"/>
          <w:szCs w:val="22"/>
        </w:rPr>
        <w:t xml:space="preserve"> </w:t>
      </w:r>
      <w:r w:rsidR="00C1372E" w:rsidRPr="004A1E55">
        <w:rPr>
          <w:rFonts w:asciiTheme="minorHAnsi" w:hAnsiTheme="minorHAnsi" w:cstheme="minorHAnsi"/>
          <w:sz w:val="22"/>
          <w:szCs w:val="22"/>
        </w:rPr>
        <w:t>do edital da licitação que precedeu este contrato, independentemente de transcrição.</w:t>
      </w:r>
    </w:p>
    <w:p w:rsidR="00385936" w:rsidRPr="004A1E55" w:rsidRDefault="00385936"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.1.1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Serão acei</w:t>
      </w:r>
      <w:r w:rsidR="00685A70" w:rsidRPr="004A1E55">
        <w:rPr>
          <w:rFonts w:asciiTheme="minorHAnsi" w:hAnsiTheme="minorHAnsi" w:cstheme="minorHAnsi"/>
          <w:sz w:val="22"/>
          <w:szCs w:val="22"/>
        </w:rPr>
        <w:t xml:space="preserve">tas como prova de regularidade </w:t>
      </w:r>
      <w:r w:rsidRPr="004A1E55">
        <w:rPr>
          <w:rFonts w:asciiTheme="minorHAnsi" w:hAnsiTheme="minorHAnsi" w:cstheme="minorHAnsi"/>
          <w:sz w:val="22"/>
          <w:szCs w:val="22"/>
        </w:rPr>
        <w:t>certidões positivas com efeito de negativas e certidões positivas que noticiem em seu corpo que os débitos estão judicialmente garantidos ou com sua exigibilidade suspensa.</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.2</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A CONTRATADA comprovou que não possui pendências junto ao Cadastro Informativo Municipal </w:t>
      </w:r>
      <w:r w:rsidR="005E6B2A">
        <w:rPr>
          <w:rFonts w:asciiTheme="minorHAnsi" w:hAnsiTheme="minorHAnsi" w:cstheme="minorHAnsi"/>
          <w:sz w:val="22"/>
          <w:szCs w:val="22"/>
        </w:rPr>
        <w:t>-</w:t>
      </w:r>
      <w:r w:rsidRPr="004A1E55">
        <w:rPr>
          <w:rFonts w:asciiTheme="minorHAnsi" w:hAnsiTheme="minorHAnsi" w:cstheme="minorHAnsi"/>
          <w:sz w:val="22"/>
          <w:szCs w:val="22"/>
        </w:rPr>
        <w:t xml:space="preserve"> CADIN MUNICIPAL, por força da Lei Municipal nº 14.094/</w:t>
      </w:r>
      <w:r w:rsidR="00CC69A6" w:rsidRPr="004A1E55">
        <w:rPr>
          <w:rFonts w:asciiTheme="minorHAnsi" w:hAnsiTheme="minorHAnsi" w:cstheme="minorHAnsi"/>
          <w:sz w:val="22"/>
          <w:szCs w:val="22"/>
        </w:rPr>
        <w:t>20</w:t>
      </w:r>
      <w:r w:rsidRPr="004A1E55">
        <w:rPr>
          <w:rFonts w:asciiTheme="minorHAnsi" w:hAnsiTheme="minorHAnsi" w:cstheme="minorHAnsi"/>
          <w:sz w:val="22"/>
          <w:szCs w:val="22"/>
        </w:rPr>
        <w:t>05 e Decreto nº</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47.096/</w:t>
      </w:r>
      <w:r w:rsidR="00CC69A6" w:rsidRPr="004A1E55">
        <w:rPr>
          <w:rFonts w:asciiTheme="minorHAnsi" w:hAnsiTheme="minorHAnsi" w:cstheme="minorHAnsi"/>
          <w:sz w:val="22"/>
          <w:szCs w:val="22"/>
        </w:rPr>
        <w:t>20</w:t>
      </w:r>
      <w:r w:rsidRPr="004A1E55">
        <w:rPr>
          <w:rFonts w:asciiTheme="minorHAnsi" w:hAnsiTheme="minorHAnsi" w:cstheme="minorHAnsi"/>
          <w:sz w:val="22"/>
          <w:szCs w:val="22"/>
        </w:rPr>
        <w:t>06, que disciplinam que a inclusão no CADIN impedirá a empresa de contratar com a Administração Municipal,</w:t>
      </w:r>
      <w:r w:rsidR="00C42CE2" w:rsidRPr="004A1E55">
        <w:rPr>
          <w:rFonts w:asciiTheme="minorHAnsi" w:hAnsiTheme="minorHAnsi" w:cstheme="minorHAnsi"/>
          <w:sz w:val="22"/>
          <w:szCs w:val="22"/>
        </w:rPr>
        <w:t xml:space="preserve"> bem como a ausência de apontamento junto aos órgãos mencionados na </w:t>
      </w:r>
      <w:r w:rsidR="003F44B0" w:rsidRPr="004A1E55">
        <w:rPr>
          <w:rFonts w:asciiTheme="minorHAnsi" w:hAnsiTheme="minorHAnsi" w:cstheme="minorHAnsi"/>
          <w:sz w:val="22"/>
          <w:szCs w:val="22"/>
        </w:rPr>
        <w:t>I</w:t>
      </w:r>
      <w:r w:rsidR="00C42CE2" w:rsidRPr="004A1E55">
        <w:rPr>
          <w:rFonts w:asciiTheme="minorHAnsi" w:hAnsiTheme="minorHAnsi" w:cstheme="minorHAnsi"/>
          <w:sz w:val="22"/>
          <w:szCs w:val="22"/>
        </w:rPr>
        <w:t>nstrução nº 02/2019, do Tribunal de Contas do Município de são Paulo</w:t>
      </w:r>
      <w:r w:rsidRPr="004A1E55">
        <w:rPr>
          <w:rFonts w:asciiTheme="minorHAnsi" w:hAnsiTheme="minorHAnsi" w:cstheme="minorHAnsi"/>
          <w:sz w:val="22"/>
          <w:szCs w:val="22"/>
        </w:rPr>
        <w:t>.</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.3</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Todas as comunicações, notificações, avisos ou pedidos, à CONTRATADA, sempre por escrito, concernentes ao cumprimento do presente contrato, serão dirigidos aos seguintes endereços eletrônicos (e-mail):</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4A1E55">
        <w:rPr>
          <w:rFonts w:asciiTheme="minorHAnsi" w:hAnsiTheme="minorHAnsi" w:cstheme="minorHAnsi"/>
          <w:sz w:val="22"/>
          <w:szCs w:val="22"/>
        </w:rPr>
        <w:t xml:space="preserve">CONTRATADA: </w:t>
      </w:r>
      <w:hyperlink r:id="rId11" w:history="1">
        <w:r w:rsidR="005E6B2A" w:rsidRPr="00693C1D">
          <w:rPr>
            <w:rStyle w:val="Hyperlink"/>
            <w:rFonts w:asciiTheme="minorHAnsi" w:hAnsiTheme="minorHAnsi" w:cstheme="minorHAnsi"/>
            <w:sz w:val="22"/>
            <w:szCs w:val="22"/>
          </w:rPr>
          <w:t>paulo.rogeriosantos@claro.com.br</w:t>
        </w:r>
      </w:hyperlink>
      <w:r w:rsidR="005E6B2A">
        <w:rPr>
          <w:rFonts w:asciiTheme="minorHAnsi" w:hAnsiTheme="minorHAnsi" w:cstheme="minorHAnsi"/>
          <w:sz w:val="22"/>
          <w:szCs w:val="22"/>
        </w:rPr>
        <w:t>.</w:t>
      </w:r>
    </w:p>
    <w:p w:rsidR="00385936" w:rsidRPr="004A1E55" w:rsidRDefault="00385936" w:rsidP="005E6B2A">
      <w:pPr>
        <w:tabs>
          <w:tab w:val="left" w:pos="1134"/>
        </w:tabs>
        <w:spacing w:before="0" w:line="240" w:lineRule="auto"/>
        <w:ind w:left="709"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.3.1</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As publicações no Diário Oficial somente ocorrerão nos</w:t>
      </w:r>
      <w:r w:rsidR="00CC69A6" w:rsidRPr="004A1E55">
        <w:rPr>
          <w:rFonts w:asciiTheme="minorHAnsi" w:hAnsiTheme="minorHAnsi" w:cstheme="minorHAnsi"/>
          <w:sz w:val="22"/>
          <w:szCs w:val="22"/>
        </w:rPr>
        <w:t xml:space="preserve"> casos exigidos pela legislação</w:t>
      </w:r>
      <w:r w:rsidR="008D0BAA" w:rsidRPr="004A1E55">
        <w:rPr>
          <w:rFonts w:asciiTheme="minorHAnsi" w:hAnsiTheme="minorHAnsi" w:cstheme="minorHAnsi"/>
          <w:sz w:val="22"/>
          <w:szCs w:val="22"/>
        </w:rPr>
        <w:t>.</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72D1F">
        <w:rPr>
          <w:rFonts w:asciiTheme="minorHAnsi" w:hAnsiTheme="minorHAnsi" w:cstheme="minorHAnsi"/>
          <w:b/>
          <w:sz w:val="22"/>
          <w:szCs w:val="22"/>
        </w:rPr>
        <w:t>1</w:t>
      </w:r>
      <w:r w:rsidR="004E50A6" w:rsidRPr="00D72D1F">
        <w:rPr>
          <w:rFonts w:asciiTheme="minorHAnsi" w:hAnsiTheme="minorHAnsi" w:cstheme="minorHAnsi"/>
          <w:b/>
          <w:sz w:val="22"/>
          <w:szCs w:val="22"/>
        </w:rPr>
        <w:t>1</w:t>
      </w:r>
      <w:r w:rsidRPr="00D72D1F">
        <w:rPr>
          <w:rFonts w:asciiTheme="minorHAnsi" w:hAnsiTheme="minorHAnsi" w:cstheme="minorHAnsi"/>
          <w:b/>
          <w:sz w:val="22"/>
          <w:szCs w:val="22"/>
        </w:rPr>
        <w:t>.4</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Para a execução deste contrato, nenhuma das partes poderá </w:t>
      </w:r>
      <w:proofErr w:type="gramStart"/>
      <w:r w:rsidRPr="004A1E55">
        <w:rPr>
          <w:rFonts w:asciiTheme="minorHAnsi" w:hAnsiTheme="minorHAnsi" w:cstheme="minorHAnsi"/>
          <w:sz w:val="22"/>
          <w:szCs w:val="22"/>
        </w:rPr>
        <w:t>oferecer,</w:t>
      </w:r>
      <w:proofErr w:type="gramEnd"/>
      <w:r w:rsidRPr="004A1E55">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B27C5">
        <w:rPr>
          <w:rFonts w:asciiTheme="minorHAnsi" w:hAnsiTheme="minorHAnsi" w:cstheme="minorHAnsi"/>
          <w:b/>
          <w:sz w:val="22"/>
          <w:szCs w:val="22"/>
        </w:rPr>
        <w:lastRenderedPageBreak/>
        <w:t>1</w:t>
      </w:r>
      <w:r w:rsidR="004E50A6" w:rsidRPr="00DB27C5">
        <w:rPr>
          <w:rFonts w:asciiTheme="minorHAnsi" w:hAnsiTheme="minorHAnsi" w:cstheme="minorHAnsi"/>
          <w:b/>
          <w:sz w:val="22"/>
          <w:szCs w:val="22"/>
        </w:rPr>
        <w:t>1</w:t>
      </w:r>
      <w:r w:rsidRPr="00DB27C5">
        <w:rPr>
          <w:rFonts w:asciiTheme="minorHAnsi" w:hAnsiTheme="minorHAnsi" w:cstheme="minorHAnsi"/>
          <w:b/>
          <w:sz w:val="22"/>
          <w:szCs w:val="22"/>
        </w:rPr>
        <w:t>.5</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É peça integrante do Contrato a </w:t>
      </w:r>
      <w:r w:rsidR="005E6B2A">
        <w:rPr>
          <w:rFonts w:asciiTheme="minorHAnsi" w:hAnsiTheme="minorHAnsi" w:cstheme="minorHAnsi"/>
          <w:sz w:val="22"/>
          <w:szCs w:val="22"/>
        </w:rPr>
        <w:t>Ata de Registro de Preços nº 010</w:t>
      </w:r>
      <w:r w:rsidRPr="004A1E55">
        <w:rPr>
          <w:rFonts w:asciiTheme="minorHAnsi" w:hAnsiTheme="minorHAnsi" w:cstheme="minorHAnsi"/>
          <w:sz w:val="22"/>
          <w:szCs w:val="22"/>
        </w:rPr>
        <w:t>/S</w:t>
      </w:r>
      <w:r w:rsidR="005160F0" w:rsidRPr="004A1E55">
        <w:rPr>
          <w:rFonts w:asciiTheme="minorHAnsi" w:hAnsiTheme="minorHAnsi" w:cstheme="minorHAnsi"/>
          <w:sz w:val="22"/>
          <w:szCs w:val="22"/>
        </w:rPr>
        <w:t>EGES</w:t>
      </w:r>
      <w:r w:rsidRPr="004A1E55">
        <w:rPr>
          <w:rFonts w:asciiTheme="minorHAnsi" w:hAnsiTheme="minorHAnsi" w:cstheme="minorHAnsi"/>
          <w:sz w:val="22"/>
          <w:szCs w:val="22"/>
        </w:rPr>
        <w:t>-COBES/</w:t>
      </w:r>
      <w:r w:rsidR="00D674CE" w:rsidRPr="004A1E55">
        <w:rPr>
          <w:rFonts w:asciiTheme="minorHAnsi" w:hAnsiTheme="minorHAnsi" w:cstheme="minorHAnsi"/>
          <w:sz w:val="22"/>
          <w:szCs w:val="22"/>
        </w:rPr>
        <w:t>20</w:t>
      </w:r>
      <w:r w:rsidR="008C3FC1" w:rsidRPr="004A1E55">
        <w:rPr>
          <w:rFonts w:asciiTheme="minorHAnsi" w:hAnsiTheme="minorHAnsi" w:cstheme="minorHAnsi"/>
          <w:sz w:val="22"/>
          <w:szCs w:val="22"/>
        </w:rPr>
        <w:t>21</w:t>
      </w:r>
      <w:r w:rsidRPr="004A1E55">
        <w:rPr>
          <w:rFonts w:asciiTheme="minorHAnsi" w:hAnsiTheme="minorHAnsi" w:cstheme="minorHAnsi"/>
          <w:sz w:val="22"/>
          <w:szCs w:val="22"/>
        </w:rPr>
        <w:t xml:space="preserve">, </w:t>
      </w:r>
      <w:r w:rsidR="00685A70" w:rsidRPr="004A1E55">
        <w:rPr>
          <w:rFonts w:asciiTheme="minorHAnsi" w:hAnsiTheme="minorHAnsi" w:cstheme="minorHAnsi"/>
          <w:sz w:val="22"/>
          <w:szCs w:val="22"/>
        </w:rPr>
        <w:t xml:space="preserve">na qual </w:t>
      </w:r>
      <w:r w:rsidRPr="004A1E55">
        <w:rPr>
          <w:rFonts w:asciiTheme="minorHAnsi" w:hAnsiTheme="minorHAnsi" w:cstheme="minorHAnsi"/>
          <w:sz w:val="22"/>
          <w:szCs w:val="22"/>
        </w:rPr>
        <w:t>constam as demais condições exigidas, conforme disposto no artigo 66 e seguintes da Lei Federal nº 8.666/</w:t>
      </w:r>
      <w:r w:rsidR="008D0BAA" w:rsidRPr="004A1E55">
        <w:rPr>
          <w:rFonts w:asciiTheme="minorHAnsi" w:hAnsiTheme="minorHAnsi" w:cstheme="minorHAnsi"/>
          <w:sz w:val="22"/>
          <w:szCs w:val="22"/>
        </w:rPr>
        <w:t>19</w:t>
      </w:r>
      <w:r w:rsidRPr="004A1E55">
        <w:rPr>
          <w:rFonts w:asciiTheme="minorHAnsi" w:hAnsiTheme="minorHAnsi" w:cstheme="minorHAnsi"/>
          <w:sz w:val="22"/>
          <w:szCs w:val="22"/>
        </w:rPr>
        <w:t>93, com nova redação dada pela Lei nº 8.883/</w:t>
      </w:r>
      <w:r w:rsidR="008D0BAA" w:rsidRPr="004A1E55">
        <w:rPr>
          <w:rFonts w:asciiTheme="minorHAnsi" w:hAnsiTheme="minorHAnsi" w:cstheme="minorHAnsi"/>
          <w:sz w:val="22"/>
          <w:szCs w:val="22"/>
        </w:rPr>
        <w:t>19</w:t>
      </w:r>
      <w:r w:rsidRPr="004A1E55">
        <w:rPr>
          <w:rFonts w:asciiTheme="minorHAnsi" w:hAnsiTheme="minorHAnsi" w:cstheme="minorHAnsi"/>
          <w:sz w:val="22"/>
          <w:szCs w:val="22"/>
        </w:rPr>
        <w:t>94.</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B27C5">
        <w:rPr>
          <w:rFonts w:asciiTheme="minorHAnsi" w:hAnsiTheme="minorHAnsi" w:cstheme="minorHAnsi"/>
          <w:b/>
          <w:sz w:val="22"/>
          <w:szCs w:val="22"/>
        </w:rPr>
        <w:t>1</w:t>
      </w:r>
      <w:r w:rsidR="004E50A6" w:rsidRPr="00DB27C5">
        <w:rPr>
          <w:rFonts w:asciiTheme="minorHAnsi" w:hAnsiTheme="minorHAnsi" w:cstheme="minorHAnsi"/>
          <w:b/>
          <w:sz w:val="22"/>
          <w:szCs w:val="22"/>
        </w:rPr>
        <w:t>1</w:t>
      </w:r>
      <w:r w:rsidRPr="00DB27C5">
        <w:rPr>
          <w:rFonts w:asciiTheme="minorHAnsi" w:hAnsiTheme="minorHAnsi" w:cstheme="minorHAnsi"/>
          <w:b/>
          <w:sz w:val="22"/>
          <w:szCs w:val="22"/>
        </w:rPr>
        <w:t>.6</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 xml:space="preserve">Este Contrato </w:t>
      </w:r>
      <w:r w:rsidR="00685A70" w:rsidRPr="004A1E55">
        <w:rPr>
          <w:rFonts w:asciiTheme="minorHAnsi" w:hAnsiTheme="minorHAnsi" w:cstheme="minorHAnsi"/>
          <w:sz w:val="22"/>
          <w:szCs w:val="22"/>
        </w:rPr>
        <w:t>observa a</w:t>
      </w:r>
      <w:r w:rsidRPr="004A1E55">
        <w:rPr>
          <w:rFonts w:asciiTheme="minorHAnsi" w:hAnsiTheme="minorHAnsi" w:cstheme="minorHAnsi"/>
          <w:sz w:val="22"/>
          <w:szCs w:val="22"/>
        </w:rPr>
        <w:t xml:space="preserve"> Lei Municipal nº 13.278/</w:t>
      </w:r>
      <w:r w:rsidR="008D0BAA" w:rsidRPr="004A1E55">
        <w:rPr>
          <w:rFonts w:asciiTheme="minorHAnsi" w:hAnsiTheme="minorHAnsi" w:cstheme="minorHAnsi"/>
          <w:sz w:val="22"/>
          <w:szCs w:val="22"/>
        </w:rPr>
        <w:t>20</w:t>
      </w:r>
      <w:r w:rsidRPr="004A1E55">
        <w:rPr>
          <w:rFonts w:asciiTheme="minorHAnsi" w:hAnsiTheme="minorHAnsi" w:cstheme="minorHAnsi"/>
          <w:sz w:val="22"/>
          <w:szCs w:val="22"/>
        </w:rPr>
        <w:t xml:space="preserve">02, as Leis Federais </w:t>
      </w:r>
      <w:r w:rsidR="00685A70" w:rsidRPr="004A1E55">
        <w:rPr>
          <w:rFonts w:asciiTheme="minorHAnsi" w:hAnsiTheme="minorHAnsi" w:cstheme="minorHAnsi"/>
          <w:sz w:val="22"/>
          <w:szCs w:val="22"/>
        </w:rPr>
        <w:t xml:space="preserve">nº </w:t>
      </w:r>
      <w:r w:rsidRPr="004A1E55">
        <w:rPr>
          <w:rFonts w:asciiTheme="minorHAnsi" w:hAnsiTheme="minorHAnsi" w:cstheme="minorHAnsi"/>
          <w:sz w:val="22"/>
          <w:szCs w:val="22"/>
        </w:rPr>
        <w:t>8.666/</w:t>
      </w:r>
      <w:r w:rsidR="008D0BAA" w:rsidRPr="004A1E55">
        <w:rPr>
          <w:rFonts w:asciiTheme="minorHAnsi" w:hAnsiTheme="minorHAnsi" w:cstheme="minorHAnsi"/>
          <w:sz w:val="22"/>
          <w:szCs w:val="22"/>
        </w:rPr>
        <w:t>19</w:t>
      </w:r>
      <w:r w:rsidRPr="004A1E55">
        <w:rPr>
          <w:rFonts w:asciiTheme="minorHAnsi" w:hAnsiTheme="minorHAnsi" w:cstheme="minorHAnsi"/>
          <w:sz w:val="22"/>
          <w:szCs w:val="22"/>
        </w:rPr>
        <w:t xml:space="preserve">93 e </w:t>
      </w:r>
      <w:r w:rsidR="00685A70" w:rsidRPr="004A1E55">
        <w:rPr>
          <w:rFonts w:asciiTheme="minorHAnsi" w:hAnsiTheme="minorHAnsi" w:cstheme="minorHAnsi"/>
          <w:sz w:val="22"/>
          <w:szCs w:val="22"/>
        </w:rPr>
        <w:t xml:space="preserve">nº </w:t>
      </w:r>
      <w:r w:rsidRPr="004A1E55">
        <w:rPr>
          <w:rFonts w:asciiTheme="minorHAnsi" w:hAnsiTheme="minorHAnsi" w:cstheme="minorHAnsi"/>
          <w:sz w:val="22"/>
          <w:szCs w:val="22"/>
        </w:rPr>
        <w:t>10.520/</w:t>
      </w:r>
      <w:r w:rsidR="008D0BAA" w:rsidRPr="004A1E55">
        <w:rPr>
          <w:rFonts w:asciiTheme="minorHAnsi" w:hAnsiTheme="minorHAnsi" w:cstheme="minorHAnsi"/>
          <w:sz w:val="22"/>
          <w:szCs w:val="22"/>
        </w:rPr>
        <w:t>20</w:t>
      </w:r>
      <w:r w:rsidRPr="004A1E55">
        <w:rPr>
          <w:rFonts w:asciiTheme="minorHAnsi" w:hAnsiTheme="minorHAnsi" w:cstheme="minorHAnsi"/>
          <w:sz w:val="22"/>
          <w:szCs w:val="22"/>
        </w:rPr>
        <w:t>02 e demais normas pertinentes.</w:t>
      </w:r>
    </w:p>
    <w:p w:rsidR="00385936" w:rsidRPr="004A1E55" w:rsidRDefault="00385936" w:rsidP="00F900A1">
      <w:pPr>
        <w:tabs>
          <w:tab w:val="left" w:pos="1134"/>
        </w:tabs>
        <w:spacing w:before="0" w:line="240" w:lineRule="auto"/>
        <w:ind w:left="0" w:firstLine="0"/>
        <w:rPr>
          <w:rFonts w:asciiTheme="minorHAnsi" w:hAnsiTheme="minorHAnsi" w:cstheme="minorHAnsi"/>
          <w:sz w:val="22"/>
          <w:szCs w:val="22"/>
        </w:rPr>
      </w:pPr>
      <w:proofErr w:type="gramStart"/>
      <w:r w:rsidRPr="00DB27C5">
        <w:rPr>
          <w:rFonts w:asciiTheme="minorHAnsi" w:hAnsiTheme="minorHAnsi" w:cstheme="minorHAnsi"/>
          <w:b/>
          <w:sz w:val="22"/>
          <w:szCs w:val="22"/>
        </w:rPr>
        <w:t>1</w:t>
      </w:r>
      <w:r w:rsidR="004E50A6" w:rsidRPr="00DB27C5">
        <w:rPr>
          <w:rFonts w:asciiTheme="minorHAnsi" w:hAnsiTheme="minorHAnsi" w:cstheme="minorHAnsi"/>
          <w:b/>
          <w:sz w:val="22"/>
          <w:szCs w:val="22"/>
        </w:rPr>
        <w:t>1</w:t>
      </w:r>
      <w:r w:rsidRPr="00DB27C5">
        <w:rPr>
          <w:rFonts w:asciiTheme="minorHAnsi" w:hAnsiTheme="minorHAnsi" w:cstheme="minorHAnsi"/>
          <w:b/>
          <w:sz w:val="22"/>
          <w:szCs w:val="22"/>
        </w:rPr>
        <w:t>.7</w:t>
      </w:r>
      <w:r w:rsidR="00A65F34" w:rsidRPr="004A1E55">
        <w:rPr>
          <w:rFonts w:asciiTheme="minorHAnsi" w:hAnsiTheme="minorHAnsi" w:cstheme="minorHAnsi"/>
          <w:sz w:val="22"/>
          <w:szCs w:val="22"/>
        </w:rPr>
        <w:t xml:space="preserve"> </w:t>
      </w:r>
      <w:r w:rsidRPr="004A1E55">
        <w:rPr>
          <w:rFonts w:asciiTheme="minorHAnsi" w:hAnsiTheme="minorHAnsi" w:cstheme="minorHAnsi"/>
          <w:sz w:val="22"/>
          <w:szCs w:val="22"/>
        </w:rPr>
        <w:t>Nenhuma</w:t>
      </w:r>
      <w:proofErr w:type="gramEnd"/>
      <w:r w:rsidRPr="004A1E55">
        <w:rPr>
          <w:rFonts w:asciiTheme="minorHAnsi" w:hAnsiTheme="minorHAnsi" w:cstheme="minorHAnsi"/>
          <w:sz w:val="22"/>
          <w:szCs w:val="22"/>
        </w:rPr>
        <w:t xml:space="preserve"> tolerância das partes quanto à falta de cumprimento de quaisquer das cláusulas do ajuste poderá ser entendida como aceitação, novação ou precedente.</w:t>
      </w:r>
    </w:p>
    <w:p w:rsidR="00EF049F" w:rsidRPr="004A1E55" w:rsidRDefault="00385936" w:rsidP="00F900A1">
      <w:pPr>
        <w:tabs>
          <w:tab w:val="left" w:pos="1134"/>
        </w:tabs>
        <w:spacing w:before="0" w:line="240" w:lineRule="auto"/>
        <w:ind w:left="0" w:firstLine="0"/>
        <w:rPr>
          <w:rFonts w:asciiTheme="minorHAnsi" w:hAnsiTheme="minorHAnsi" w:cstheme="minorHAnsi"/>
          <w:sz w:val="22"/>
          <w:szCs w:val="22"/>
        </w:rPr>
      </w:pPr>
      <w:r w:rsidRPr="00DB27C5">
        <w:rPr>
          <w:rFonts w:asciiTheme="minorHAnsi" w:hAnsiTheme="minorHAnsi" w:cstheme="minorHAnsi"/>
          <w:b/>
          <w:sz w:val="22"/>
          <w:szCs w:val="22"/>
        </w:rPr>
        <w:t>1</w:t>
      </w:r>
      <w:r w:rsidR="004E50A6" w:rsidRPr="00DB27C5">
        <w:rPr>
          <w:rFonts w:asciiTheme="minorHAnsi" w:hAnsiTheme="minorHAnsi" w:cstheme="minorHAnsi"/>
          <w:b/>
          <w:sz w:val="22"/>
          <w:szCs w:val="22"/>
        </w:rPr>
        <w:t>1</w:t>
      </w:r>
      <w:r w:rsidR="00C1372E" w:rsidRPr="00DB27C5">
        <w:rPr>
          <w:rFonts w:asciiTheme="minorHAnsi" w:hAnsiTheme="minorHAnsi" w:cstheme="minorHAnsi"/>
          <w:b/>
          <w:sz w:val="22"/>
          <w:szCs w:val="22"/>
        </w:rPr>
        <w:t>.8</w:t>
      </w:r>
      <w:r w:rsidR="00A65F34" w:rsidRPr="004A1E55">
        <w:rPr>
          <w:rFonts w:asciiTheme="minorHAnsi" w:hAnsiTheme="minorHAnsi" w:cstheme="minorHAnsi"/>
          <w:sz w:val="22"/>
          <w:szCs w:val="22"/>
        </w:rPr>
        <w:t xml:space="preserve"> </w:t>
      </w:r>
      <w:proofErr w:type="gramStart"/>
      <w:r w:rsidRPr="004A1E55">
        <w:rPr>
          <w:rFonts w:asciiTheme="minorHAnsi" w:hAnsiTheme="minorHAnsi" w:cstheme="minorHAnsi"/>
          <w:sz w:val="22"/>
          <w:szCs w:val="22"/>
        </w:rPr>
        <w:t>Fica</w:t>
      </w:r>
      <w:proofErr w:type="gramEnd"/>
      <w:r w:rsidRPr="004A1E55">
        <w:rPr>
          <w:rFonts w:asciiTheme="minorHAnsi" w:hAnsiTheme="minorHAnsi" w:cstheme="minorHAnsi"/>
          <w:sz w:val="22"/>
          <w:szCs w:val="22"/>
        </w:rPr>
        <w:t xml:space="preserve"> eleito o foro do Município de São Paulo para dirimir quaisquer controvérsias decorrentes do presente ajuste.</w:t>
      </w:r>
    </w:p>
    <w:p w:rsidR="000A1C08" w:rsidRPr="004A1E55" w:rsidRDefault="000A1C08" w:rsidP="00F900A1">
      <w:pPr>
        <w:spacing w:before="0" w:line="240" w:lineRule="auto"/>
        <w:ind w:left="0" w:firstLine="0"/>
        <w:rPr>
          <w:rFonts w:asciiTheme="minorHAnsi" w:hAnsiTheme="minorHAnsi" w:cstheme="minorHAnsi"/>
          <w:sz w:val="22"/>
          <w:szCs w:val="22"/>
        </w:rPr>
      </w:pPr>
    </w:p>
    <w:p w:rsidR="00385936" w:rsidRPr="004A1E55" w:rsidRDefault="00385936" w:rsidP="00F900A1">
      <w:pPr>
        <w:spacing w:before="0" w:line="240" w:lineRule="auto"/>
        <w:ind w:left="0" w:firstLine="0"/>
        <w:rPr>
          <w:rFonts w:asciiTheme="minorHAnsi" w:hAnsiTheme="minorHAnsi" w:cstheme="minorHAnsi"/>
          <w:sz w:val="22"/>
          <w:szCs w:val="22"/>
        </w:rPr>
      </w:pPr>
      <w:r w:rsidRPr="004A1E55">
        <w:rPr>
          <w:rFonts w:asciiTheme="minorHAnsi" w:hAnsiTheme="minorHAnsi" w:cstheme="minorHAnsi"/>
          <w:sz w:val="22"/>
          <w:szCs w:val="22"/>
        </w:rPr>
        <w:t>E, por</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estarem</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assim</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justas</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e</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contratadas,</w:t>
      </w:r>
      <w:r w:rsidR="0027745C" w:rsidRPr="004A1E55">
        <w:rPr>
          <w:rFonts w:asciiTheme="minorHAnsi" w:hAnsiTheme="minorHAnsi" w:cstheme="minorHAnsi"/>
          <w:sz w:val="22"/>
          <w:szCs w:val="22"/>
        </w:rPr>
        <w:t xml:space="preserve"> </w:t>
      </w:r>
      <w:r w:rsidRPr="004A1E55">
        <w:rPr>
          <w:rFonts w:asciiTheme="minorHAnsi" w:hAnsiTheme="minorHAnsi" w:cstheme="minorHAnsi"/>
          <w:sz w:val="22"/>
          <w:szCs w:val="22"/>
        </w:rPr>
        <w:t>foi lavrado este instrume</w:t>
      </w:r>
      <w:r w:rsidR="0015751B" w:rsidRPr="004A1E55">
        <w:rPr>
          <w:rFonts w:asciiTheme="minorHAnsi" w:hAnsiTheme="minorHAnsi" w:cstheme="minorHAnsi"/>
          <w:sz w:val="22"/>
          <w:szCs w:val="22"/>
        </w:rPr>
        <w:t xml:space="preserve">nto que, </w:t>
      </w:r>
      <w:proofErr w:type="gramStart"/>
      <w:r w:rsidR="0015751B" w:rsidRPr="004A1E55">
        <w:rPr>
          <w:rFonts w:asciiTheme="minorHAnsi" w:hAnsiTheme="minorHAnsi" w:cstheme="minorHAnsi"/>
          <w:sz w:val="22"/>
          <w:szCs w:val="22"/>
        </w:rPr>
        <w:t>após</w:t>
      </w:r>
      <w:proofErr w:type="gramEnd"/>
      <w:r w:rsidR="0015751B" w:rsidRPr="004A1E55">
        <w:rPr>
          <w:rFonts w:asciiTheme="minorHAnsi" w:hAnsiTheme="minorHAnsi" w:cstheme="minorHAnsi"/>
          <w:sz w:val="22"/>
          <w:szCs w:val="22"/>
        </w:rPr>
        <w:t xml:space="preserve"> lido, conferido e</w:t>
      </w:r>
      <w:r w:rsidR="004E50A6" w:rsidRPr="004A1E55">
        <w:rPr>
          <w:rFonts w:asciiTheme="minorHAnsi" w:hAnsiTheme="minorHAnsi" w:cstheme="minorHAnsi"/>
          <w:sz w:val="22"/>
          <w:szCs w:val="22"/>
        </w:rPr>
        <w:t xml:space="preserve"> </w:t>
      </w:r>
      <w:r w:rsidRPr="004A1E55">
        <w:rPr>
          <w:rFonts w:asciiTheme="minorHAnsi" w:hAnsiTheme="minorHAnsi" w:cstheme="minorHAnsi"/>
          <w:sz w:val="22"/>
          <w:szCs w:val="22"/>
        </w:rPr>
        <w:t>achado</w:t>
      </w:r>
      <w:r w:rsidR="004E50A6" w:rsidRPr="004A1E55">
        <w:rPr>
          <w:rFonts w:asciiTheme="minorHAnsi" w:hAnsiTheme="minorHAnsi" w:cstheme="minorHAnsi"/>
          <w:sz w:val="22"/>
          <w:szCs w:val="22"/>
        </w:rPr>
        <w:t xml:space="preserve"> conforme vai assinado e rubricado</w:t>
      </w:r>
      <w:r w:rsidR="0027745C" w:rsidRPr="004A1E55">
        <w:rPr>
          <w:rFonts w:asciiTheme="minorHAnsi" w:hAnsiTheme="minorHAnsi" w:cstheme="minorHAnsi"/>
          <w:sz w:val="22"/>
          <w:szCs w:val="22"/>
        </w:rPr>
        <w:t xml:space="preserve"> </w:t>
      </w:r>
      <w:r w:rsidR="008D0BAA" w:rsidRPr="004A1E55">
        <w:rPr>
          <w:rFonts w:asciiTheme="minorHAnsi" w:hAnsiTheme="minorHAnsi" w:cstheme="minorHAnsi"/>
          <w:sz w:val="22"/>
          <w:szCs w:val="22"/>
        </w:rPr>
        <w:t>em 02 (duas</w:t>
      </w:r>
      <w:r w:rsidRPr="004A1E55">
        <w:rPr>
          <w:rFonts w:asciiTheme="minorHAnsi" w:hAnsiTheme="minorHAnsi" w:cstheme="minorHAnsi"/>
          <w:sz w:val="22"/>
          <w:szCs w:val="22"/>
        </w:rPr>
        <w:t>) vias de igual</w:t>
      </w:r>
      <w:r w:rsidR="0015751B" w:rsidRPr="004A1E55">
        <w:rPr>
          <w:rFonts w:asciiTheme="minorHAnsi" w:hAnsiTheme="minorHAnsi" w:cstheme="minorHAnsi"/>
          <w:sz w:val="22"/>
          <w:szCs w:val="22"/>
        </w:rPr>
        <w:t xml:space="preserve"> teor, pelas partes e 02 (duas)</w:t>
      </w:r>
      <w:r w:rsidR="004E50A6" w:rsidRPr="004A1E55">
        <w:rPr>
          <w:rFonts w:asciiTheme="minorHAnsi" w:hAnsiTheme="minorHAnsi" w:cstheme="minorHAnsi"/>
          <w:sz w:val="22"/>
          <w:szCs w:val="22"/>
        </w:rPr>
        <w:t xml:space="preserve"> </w:t>
      </w:r>
      <w:r w:rsidRPr="004A1E55">
        <w:rPr>
          <w:rFonts w:asciiTheme="minorHAnsi" w:hAnsiTheme="minorHAnsi" w:cstheme="minorHAnsi"/>
          <w:sz w:val="22"/>
          <w:szCs w:val="22"/>
        </w:rPr>
        <w:t>testemunhas abaixo identificadas.</w:t>
      </w:r>
    </w:p>
    <w:p w:rsidR="005E6B2A" w:rsidRPr="005E6B2A" w:rsidRDefault="005E6B2A" w:rsidP="005E6B2A">
      <w:pPr>
        <w:tabs>
          <w:tab w:val="left" w:pos="993"/>
        </w:tabs>
        <w:spacing w:before="0" w:line="240" w:lineRule="auto"/>
        <w:ind w:left="0" w:firstLine="0"/>
        <w:rPr>
          <w:rFonts w:asciiTheme="minorHAnsi" w:hAnsiTheme="minorHAnsi" w:cstheme="minorHAnsi"/>
          <w:sz w:val="22"/>
          <w:szCs w:val="22"/>
        </w:rPr>
      </w:pP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r w:rsidRPr="005E6B2A">
        <w:rPr>
          <w:rFonts w:asciiTheme="minorHAnsi" w:hAnsiTheme="minorHAnsi" w:cstheme="minorHAnsi"/>
          <w:sz w:val="22"/>
          <w:szCs w:val="22"/>
        </w:rPr>
        <w:t>São Paulo, DD de MMM de AAAA.</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p>
    <w:p w:rsidR="005E6B2A" w:rsidRPr="00DB27C5" w:rsidRDefault="005E6B2A" w:rsidP="005E6B2A">
      <w:pPr>
        <w:tabs>
          <w:tab w:val="left" w:pos="993"/>
        </w:tabs>
        <w:spacing w:before="0" w:line="240" w:lineRule="auto"/>
        <w:ind w:left="0" w:firstLine="0"/>
        <w:jc w:val="center"/>
        <w:rPr>
          <w:rFonts w:asciiTheme="minorHAnsi" w:hAnsiTheme="minorHAnsi" w:cstheme="minorHAnsi"/>
          <w:b/>
          <w:sz w:val="22"/>
          <w:szCs w:val="22"/>
        </w:rPr>
      </w:pPr>
      <w:proofErr w:type="gramStart"/>
      <w:r w:rsidRPr="00DB27C5">
        <w:rPr>
          <w:rFonts w:asciiTheme="minorHAnsi" w:hAnsiTheme="minorHAnsi" w:cstheme="minorHAnsi"/>
          <w:b/>
          <w:sz w:val="22"/>
          <w:szCs w:val="22"/>
        </w:rPr>
        <w:t>Signatário(</w:t>
      </w:r>
      <w:proofErr w:type="gramEnd"/>
      <w:r w:rsidR="00D72D1F" w:rsidRPr="00DB27C5">
        <w:rPr>
          <w:rFonts w:asciiTheme="minorHAnsi" w:hAnsiTheme="minorHAnsi" w:cstheme="minorHAnsi"/>
          <w:b/>
          <w:sz w:val="22"/>
          <w:szCs w:val="22"/>
        </w:rPr>
        <w:t>a)</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r w:rsidRPr="005E6B2A">
        <w:rPr>
          <w:rFonts w:asciiTheme="minorHAnsi" w:hAnsiTheme="minorHAnsi" w:cstheme="minorHAnsi"/>
          <w:sz w:val="22"/>
          <w:szCs w:val="22"/>
        </w:rPr>
        <w:t>Cargo</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r w:rsidRPr="005E6B2A">
        <w:rPr>
          <w:rFonts w:asciiTheme="minorHAnsi" w:hAnsiTheme="minorHAnsi" w:cstheme="minorHAnsi"/>
          <w:sz w:val="22"/>
          <w:szCs w:val="22"/>
        </w:rPr>
        <w:t>Contratante</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p>
    <w:p w:rsidR="005E6B2A" w:rsidRPr="00DB27C5" w:rsidRDefault="005E6B2A" w:rsidP="005E6B2A">
      <w:pPr>
        <w:tabs>
          <w:tab w:val="left" w:pos="993"/>
        </w:tabs>
        <w:spacing w:before="0" w:line="240" w:lineRule="auto"/>
        <w:ind w:left="0" w:firstLine="0"/>
        <w:jc w:val="center"/>
        <w:rPr>
          <w:rFonts w:asciiTheme="minorHAnsi" w:hAnsiTheme="minorHAnsi" w:cstheme="minorHAnsi"/>
          <w:b/>
          <w:sz w:val="22"/>
          <w:szCs w:val="22"/>
        </w:rPr>
      </w:pPr>
      <w:proofErr w:type="gramStart"/>
      <w:r w:rsidRPr="00DB27C5">
        <w:rPr>
          <w:rFonts w:asciiTheme="minorHAnsi" w:hAnsiTheme="minorHAnsi" w:cstheme="minorHAnsi"/>
          <w:b/>
          <w:sz w:val="22"/>
          <w:szCs w:val="22"/>
        </w:rPr>
        <w:t>Signatário(</w:t>
      </w:r>
      <w:proofErr w:type="gramEnd"/>
      <w:r w:rsidR="00D72D1F" w:rsidRPr="00DB27C5">
        <w:rPr>
          <w:rFonts w:asciiTheme="minorHAnsi" w:hAnsiTheme="minorHAnsi" w:cstheme="minorHAnsi"/>
          <w:b/>
          <w:sz w:val="22"/>
          <w:szCs w:val="22"/>
        </w:rPr>
        <w:t>a)</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r w:rsidRPr="005E6B2A">
        <w:rPr>
          <w:rFonts w:asciiTheme="minorHAnsi" w:hAnsiTheme="minorHAnsi" w:cstheme="minorHAnsi"/>
          <w:sz w:val="22"/>
          <w:szCs w:val="22"/>
        </w:rPr>
        <w:t>Cargo</w:t>
      </w:r>
    </w:p>
    <w:p w:rsidR="005E6B2A" w:rsidRPr="005E6B2A" w:rsidRDefault="005E6B2A" w:rsidP="005E6B2A">
      <w:pPr>
        <w:tabs>
          <w:tab w:val="left" w:pos="993"/>
        </w:tabs>
        <w:spacing w:before="0" w:line="240" w:lineRule="auto"/>
        <w:ind w:left="0" w:firstLine="0"/>
        <w:jc w:val="center"/>
        <w:rPr>
          <w:rFonts w:asciiTheme="minorHAnsi" w:hAnsiTheme="minorHAnsi" w:cstheme="minorHAnsi"/>
          <w:sz w:val="22"/>
          <w:szCs w:val="22"/>
        </w:rPr>
      </w:pPr>
      <w:r w:rsidRPr="005E6B2A">
        <w:rPr>
          <w:rFonts w:asciiTheme="minorHAnsi" w:hAnsiTheme="minorHAnsi" w:cstheme="minorHAnsi"/>
          <w:sz w:val="22"/>
          <w:szCs w:val="22"/>
        </w:rPr>
        <w:t>Contratada</w:t>
      </w:r>
    </w:p>
    <w:p w:rsidR="005E6B2A" w:rsidRPr="005E6B2A" w:rsidRDefault="005E6B2A" w:rsidP="005E6B2A">
      <w:pPr>
        <w:tabs>
          <w:tab w:val="left" w:pos="993"/>
        </w:tabs>
        <w:spacing w:before="0" w:line="240" w:lineRule="auto"/>
        <w:ind w:left="0" w:firstLine="0"/>
        <w:rPr>
          <w:rFonts w:asciiTheme="minorHAnsi" w:hAnsiTheme="minorHAnsi" w:cstheme="minorHAnsi"/>
          <w:sz w:val="22"/>
          <w:szCs w:val="22"/>
        </w:rPr>
      </w:pPr>
    </w:p>
    <w:p w:rsidR="005E6B2A" w:rsidRPr="005E6B2A" w:rsidRDefault="005E6B2A" w:rsidP="005E6B2A">
      <w:pPr>
        <w:tabs>
          <w:tab w:val="left" w:pos="993"/>
        </w:tabs>
        <w:spacing w:before="0" w:line="240" w:lineRule="auto"/>
        <w:ind w:left="0" w:firstLine="0"/>
        <w:rPr>
          <w:rFonts w:asciiTheme="minorHAnsi" w:hAnsiTheme="minorHAnsi" w:cstheme="minorHAnsi"/>
          <w:sz w:val="22"/>
          <w:szCs w:val="22"/>
        </w:rPr>
      </w:pPr>
      <w:r w:rsidRPr="005E6B2A">
        <w:rPr>
          <w:rFonts w:asciiTheme="minorHAnsi" w:hAnsiTheme="minorHAnsi" w:cstheme="minorHAnsi"/>
          <w:sz w:val="22"/>
          <w:szCs w:val="22"/>
        </w:rPr>
        <w:t>Testemunhas:</w:t>
      </w:r>
      <w:bookmarkStart w:id="0" w:name="_GoBack"/>
      <w:bookmarkEnd w:id="0"/>
    </w:p>
    <w:p w:rsidR="005E6B2A" w:rsidRPr="005E6B2A" w:rsidRDefault="005E6B2A" w:rsidP="005E6B2A">
      <w:pPr>
        <w:tabs>
          <w:tab w:val="left" w:pos="993"/>
        </w:tabs>
        <w:spacing w:before="0" w:line="240" w:lineRule="auto"/>
        <w:ind w:left="0" w:firstLine="0"/>
        <w:rPr>
          <w:rFonts w:asciiTheme="minorHAnsi" w:hAnsiTheme="minorHAnsi" w:cstheme="minorHAnsi"/>
          <w:sz w:val="22"/>
          <w:szCs w:val="22"/>
        </w:rPr>
      </w:pPr>
    </w:p>
    <w:p w:rsidR="005E6B2A" w:rsidRPr="005E6B2A" w:rsidRDefault="005E6B2A" w:rsidP="005E6B2A">
      <w:pPr>
        <w:tabs>
          <w:tab w:val="left" w:pos="993"/>
        </w:tabs>
        <w:spacing w:before="0" w:line="240" w:lineRule="auto"/>
        <w:ind w:left="0" w:firstLine="0"/>
        <w:rPr>
          <w:rFonts w:asciiTheme="minorHAnsi" w:hAnsiTheme="minorHAnsi" w:cstheme="minorHAnsi"/>
          <w:sz w:val="22"/>
          <w:szCs w:val="22"/>
        </w:rPr>
      </w:pPr>
      <w:r w:rsidRPr="005E6B2A">
        <w:rPr>
          <w:rFonts w:asciiTheme="minorHAnsi" w:hAnsiTheme="minorHAnsi" w:cstheme="minorHAnsi"/>
          <w:sz w:val="22"/>
          <w:szCs w:val="22"/>
        </w:rPr>
        <w:t>Nome / RF</w:t>
      </w:r>
    </w:p>
    <w:p w:rsidR="0043415E" w:rsidRPr="004A1E55" w:rsidRDefault="005E6B2A" w:rsidP="005E6B2A">
      <w:pPr>
        <w:tabs>
          <w:tab w:val="left" w:pos="993"/>
        </w:tabs>
        <w:spacing w:before="0" w:line="240" w:lineRule="auto"/>
        <w:ind w:left="0" w:firstLine="0"/>
        <w:rPr>
          <w:rFonts w:asciiTheme="minorHAnsi" w:hAnsiTheme="minorHAnsi" w:cstheme="minorHAnsi"/>
          <w:sz w:val="22"/>
          <w:szCs w:val="22"/>
        </w:rPr>
      </w:pPr>
      <w:r w:rsidRPr="005E6B2A">
        <w:rPr>
          <w:rFonts w:asciiTheme="minorHAnsi" w:hAnsiTheme="minorHAnsi" w:cstheme="minorHAnsi"/>
          <w:sz w:val="22"/>
          <w:szCs w:val="22"/>
        </w:rPr>
        <w:t>Nome / RF</w:t>
      </w:r>
    </w:p>
    <w:sectPr w:rsidR="0043415E" w:rsidRPr="004A1E55" w:rsidSect="005E6B2A">
      <w:headerReference w:type="default" r:id="rId12"/>
      <w:footerReference w:type="even" r:id="rId13"/>
      <w:footerReference w:type="default" r:id="rId14"/>
      <w:pgSz w:w="11907" w:h="16840" w:code="9"/>
      <w:pgMar w:top="1134" w:right="1134" w:bottom="851" w:left="1418" w:header="0" w:footer="0"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A17DC8A" w15:done="1"/>
  <w15:commentEx w15:paraId="70C2549F" w15:paraIdParent="0A17DC8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01AE46" w16cex:dateUtc="2021-10-01T18:56:00Z"/>
  <w16cex:commentExtensible w16cex:durableId="2501B904" w16cex:dateUtc="2021-10-01T19: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A17DC8A" w16cid:durableId="2501AE46"/>
  <w16cid:commentId w16cid:paraId="70C2549F" w16cid:durableId="2501B904"/>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00D5" w:rsidRDefault="00E500D5">
      <w:r>
        <w:separator/>
      </w:r>
    </w:p>
  </w:endnote>
  <w:endnote w:type="continuationSeparator" w:id="0">
    <w:p w:rsidR="00E500D5" w:rsidRDefault="00E500D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1"/>
    <w:family w:val="roman"/>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A1" w:rsidRDefault="00B51EB9" w:rsidP="00884FCA">
    <w:pPr>
      <w:pStyle w:val="Rodap"/>
      <w:framePr w:wrap="around" w:vAnchor="text" w:hAnchor="margin" w:xAlign="outside" w:y="1"/>
      <w:rPr>
        <w:rStyle w:val="Nmerodepgina"/>
      </w:rPr>
    </w:pPr>
    <w:r>
      <w:rPr>
        <w:rStyle w:val="Nmerodepgina"/>
      </w:rPr>
      <w:fldChar w:fldCharType="begin"/>
    </w:r>
    <w:r w:rsidR="00F900A1">
      <w:rPr>
        <w:rStyle w:val="Nmerodepgina"/>
      </w:rPr>
      <w:instrText xml:space="preserve">PAGE  </w:instrText>
    </w:r>
    <w:r>
      <w:rPr>
        <w:rStyle w:val="Nmerodepgina"/>
      </w:rPr>
      <w:fldChar w:fldCharType="separate"/>
    </w:r>
    <w:r w:rsidR="00F900A1">
      <w:rPr>
        <w:rStyle w:val="Nmerodepgina"/>
        <w:noProof/>
      </w:rPr>
      <w:t>38</w:t>
    </w:r>
    <w:r>
      <w:rPr>
        <w:rStyle w:val="Nmerodepgina"/>
      </w:rPr>
      <w:fldChar w:fldCharType="end"/>
    </w:r>
  </w:p>
  <w:p w:rsidR="00F900A1" w:rsidRDefault="00F900A1" w:rsidP="009B55C8">
    <w:pPr>
      <w:pStyle w:val="Rodap"/>
      <w:ind w:right="360" w:firstLine="360"/>
    </w:pPr>
  </w:p>
  <w:p w:rsidR="00F900A1" w:rsidRDefault="00F900A1"/>
  <w:p w:rsidR="00F900A1" w:rsidRDefault="00F900A1"/>
  <w:p w:rsidR="00F900A1" w:rsidRDefault="00F900A1"/>
  <w:p w:rsidR="00F900A1" w:rsidRDefault="00F900A1"/>
  <w:p w:rsidR="00F900A1" w:rsidRDefault="00F900A1"/>
  <w:p w:rsidR="00F900A1" w:rsidRDefault="00F900A1"/>
  <w:p w:rsidR="00F900A1" w:rsidRDefault="00F900A1"/>
  <w:p w:rsidR="00F900A1" w:rsidRDefault="00F900A1"/>
  <w:p w:rsidR="00F900A1" w:rsidRDefault="00F900A1"/>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966836"/>
      <w:docPartObj>
        <w:docPartGallery w:val="Page Numbers (Bottom of Page)"/>
        <w:docPartUnique/>
      </w:docPartObj>
    </w:sdtPr>
    <w:sdtEndPr>
      <w:rPr>
        <w:rFonts w:asciiTheme="minorHAnsi" w:hAnsiTheme="minorHAnsi" w:cstheme="minorHAnsi"/>
        <w:sz w:val="20"/>
        <w:szCs w:val="20"/>
      </w:rPr>
    </w:sdtEndPr>
    <w:sdtContent>
      <w:sdt>
        <w:sdtPr>
          <w:id w:val="860082579"/>
          <w:docPartObj>
            <w:docPartGallery w:val="Page Numbers (Top of Page)"/>
            <w:docPartUnique/>
          </w:docPartObj>
        </w:sdtPr>
        <w:sdtEndPr>
          <w:rPr>
            <w:rFonts w:asciiTheme="minorHAnsi" w:hAnsiTheme="minorHAnsi" w:cstheme="minorHAnsi"/>
            <w:sz w:val="20"/>
            <w:szCs w:val="20"/>
          </w:rPr>
        </w:sdtEndPr>
        <w:sdtContent>
          <w:p w:rsidR="00610F3D" w:rsidRPr="00610F3D" w:rsidRDefault="00610F3D">
            <w:pPr>
              <w:pStyle w:val="Rodap"/>
              <w:jc w:val="right"/>
              <w:rPr>
                <w:rFonts w:asciiTheme="minorHAnsi" w:hAnsiTheme="minorHAnsi" w:cstheme="minorHAnsi"/>
                <w:sz w:val="20"/>
                <w:szCs w:val="20"/>
              </w:rPr>
            </w:pPr>
            <w:r w:rsidRPr="00610F3D">
              <w:rPr>
                <w:rFonts w:asciiTheme="minorHAnsi" w:hAnsiTheme="minorHAnsi" w:cstheme="minorHAnsi"/>
                <w:sz w:val="20"/>
                <w:szCs w:val="20"/>
              </w:rPr>
              <w:t>Página</w:t>
            </w:r>
            <w:r w:rsidRPr="00ED331D">
              <w:rPr>
                <w:rFonts w:asciiTheme="minorHAnsi" w:hAnsiTheme="minorHAnsi" w:cstheme="minorHAnsi"/>
                <w:sz w:val="20"/>
                <w:szCs w:val="20"/>
              </w:rPr>
              <w:t xml:space="preserve"> </w:t>
            </w:r>
            <w:r w:rsidR="00B51EB9" w:rsidRPr="00ED331D">
              <w:rPr>
                <w:rFonts w:asciiTheme="minorHAnsi" w:hAnsiTheme="minorHAnsi" w:cstheme="minorHAnsi"/>
                <w:bCs/>
                <w:sz w:val="20"/>
                <w:szCs w:val="20"/>
              </w:rPr>
              <w:fldChar w:fldCharType="begin"/>
            </w:r>
            <w:r w:rsidRPr="00ED331D">
              <w:rPr>
                <w:rFonts w:asciiTheme="minorHAnsi" w:hAnsiTheme="minorHAnsi" w:cstheme="minorHAnsi"/>
                <w:bCs/>
                <w:sz w:val="20"/>
                <w:szCs w:val="20"/>
              </w:rPr>
              <w:instrText>PAGE</w:instrText>
            </w:r>
            <w:r w:rsidR="00B51EB9" w:rsidRPr="00ED331D">
              <w:rPr>
                <w:rFonts w:asciiTheme="minorHAnsi" w:hAnsiTheme="minorHAnsi" w:cstheme="minorHAnsi"/>
                <w:bCs/>
                <w:sz w:val="20"/>
                <w:szCs w:val="20"/>
              </w:rPr>
              <w:fldChar w:fldCharType="separate"/>
            </w:r>
            <w:r w:rsidR="00616A99">
              <w:rPr>
                <w:rFonts w:asciiTheme="minorHAnsi" w:hAnsiTheme="minorHAnsi" w:cstheme="minorHAnsi"/>
                <w:bCs/>
                <w:noProof/>
                <w:sz w:val="20"/>
                <w:szCs w:val="20"/>
              </w:rPr>
              <w:t>1</w:t>
            </w:r>
            <w:r w:rsidR="00B51EB9" w:rsidRPr="00ED331D">
              <w:rPr>
                <w:rFonts w:asciiTheme="minorHAnsi" w:hAnsiTheme="minorHAnsi" w:cstheme="minorHAnsi"/>
                <w:bCs/>
                <w:sz w:val="20"/>
                <w:szCs w:val="20"/>
              </w:rPr>
              <w:fldChar w:fldCharType="end"/>
            </w:r>
            <w:r w:rsidRPr="00ED331D">
              <w:rPr>
                <w:rFonts w:asciiTheme="minorHAnsi" w:hAnsiTheme="minorHAnsi" w:cstheme="minorHAnsi"/>
                <w:sz w:val="20"/>
                <w:szCs w:val="20"/>
              </w:rPr>
              <w:t xml:space="preserve"> de </w:t>
            </w:r>
            <w:r w:rsidR="00B51EB9" w:rsidRPr="00ED331D">
              <w:rPr>
                <w:rFonts w:asciiTheme="minorHAnsi" w:hAnsiTheme="minorHAnsi" w:cstheme="minorHAnsi"/>
                <w:bCs/>
                <w:sz w:val="20"/>
                <w:szCs w:val="20"/>
              </w:rPr>
              <w:fldChar w:fldCharType="begin"/>
            </w:r>
            <w:r w:rsidRPr="00ED331D">
              <w:rPr>
                <w:rFonts w:asciiTheme="minorHAnsi" w:hAnsiTheme="minorHAnsi" w:cstheme="minorHAnsi"/>
                <w:bCs/>
                <w:sz w:val="20"/>
                <w:szCs w:val="20"/>
              </w:rPr>
              <w:instrText>NUMPAGES</w:instrText>
            </w:r>
            <w:r w:rsidR="00B51EB9" w:rsidRPr="00ED331D">
              <w:rPr>
                <w:rFonts w:asciiTheme="minorHAnsi" w:hAnsiTheme="minorHAnsi" w:cstheme="minorHAnsi"/>
                <w:bCs/>
                <w:sz w:val="20"/>
                <w:szCs w:val="20"/>
              </w:rPr>
              <w:fldChar w:fldCharType="separate"/>
            </w:r>
            <w:r w:rsidR="00616A99">
              <w:rPr>
                <w:rFonts w:asciiTheme="minorHAnsi" w:hAnsiTheme="minorHAnsi" w:cstheme="minorHAnsi"/>
                <w:bCs/>
                <w:noProof/>
                <w:sz w:val="20"/>
                <w:szCs w:val="20"/>
              </w:rPr>
              <w:t>9</w:t>
            </w:r>
            <w:r w:rsidR="00B51EB9" w:rsidRPr="00ED331D">
              <w:rPr>
                <w:rFonts w:asciiTheme="minorHAnsi" w:hAnsiTheme="minorHAnsi" w:cstheme="minorHAnsi"/>
                <w:bCs/>
                <w:sz w:val="20"/>
                <w:szCs w:val="20"/>
              </w:rPr>
              <w:fldChar w:fldCharType="end"/>
            </w:r>
          </w:p>
        </w:sdtContent>
      </w:sdt>
    </w:sdtContent>
  </w:sdt>
  <w:p w:rsidR="00F900A1" w:rsidRDefault="00F900A1" w:rsidP="009725B0">
    <w:pP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00D5" w:rsidRDefault="00E500D5">
      <w:r>
        <w:separator/>
      </w:r>
    </w:p>
  </w:footnote>
  <w:footnote w:type="continuationSeparator" w:id="0">
    <w:p w:rsidR="00E500D5" w:rsidRDefault="00E500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00A1" w:rsidRDefault="004A1E55" w:rsidP="005E6B2A">
    <w:pPr>
      <w:spacing w:before="0" w:after="240" w:line="240" w:lineRule="auto"/>
      <w:jc w:val="center"/>
      <w:rPr>
        <w:sz w:val="16"/>
        <w:szCs w:val="16"/>
        <w:lang w:eastAsia="ar-SA"/>
      </w:rPr>
    </w:pPr>
    <w:r>
      <w:rPr>
        <w:rFonts w:ascii="Arial" w:hAnsi="Arial" w:cs="Arial"/>
        <w:noProof/>
        <w:sz w:val="16"/>
        <w:szCs w:val="16"/>
      </w:rPr>
      <w:drawing>
        <wp:anchor distT="0" distB="0" distL="114300" distR="114300" simplePos="0" relativeHeight="251659264" behindDoc="0" locked="0" layoutInCell="1" allowOverlap="1">
          <wp:simplePos x="0" y="0"/>
          <wp:positionH relativeFrom="margin">
            <wp:posOffset>2366010</wp:posOffset>
          </wp:positionH>
          <wp:positionV relativeFrom="paragraph">
            <wp:posOffset>478155</wp:posOffset>
          </wp:positionV>
          <wp:extent cx="1331595" cy="427990"/>
          <wp:effectExtent l="0" t="0" r="1905"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1595" cy="427990"/>
                  </a:xfrm>
                  <a:prstGeom prst="rect">
                    <a:avLst/>
                  </a:prstGeom>
                  <a:noFill/>
                  <a:ln>
                    <a:noFill/>
                  </a:ln>
                </pic:spPr>
              </pic:pic>
            </a:graphicData>
          </a:graphic>
        </wp:anchor>
      </w:drawing>
    </w:r>
    <w:r w:rsidR="00F900A1">
      <w:rPr>
        <w:sz w:val="16"/>
        <w:szCs w:val="16"/>
        <w:lang w:eastAsia="ar-SA"/>
      </w:rPr>
      <w:t xml:space="preserve"> </w:t>
    </w:r>
  </w:p>
  <w:p w:rsidR="005E6B2A" w:rsidRDefault="005E6B2A" w:rsidP="005E6B2A">
    <w:pPr>
      <w:spacing w:before="0" w:after="240" w:line="240" w:lineRule="auto"/>
      <w:jc w:val="center"/>
      <w:rPr>
        <w:sz w:val="16"/>
        <w:szCs w:val="16"/>
        <w:lang w:eastAsia="ar-SA"/>
      </w:rPr>
    </w:pPr>
  </w:p>
  <w:p w:rsidR="005E6B2A" w:rsidRDefault="005E6B2A" w:rsidP="005E6B2A">
    <w:pPr>
      <w:spacing w:before="0" w:after="240" w:line="240" w:lineRule="auto"/>
      <w:jc w:val="center"/>
      <w:rPr>
        <w:sz w:val="16"/>
        <w:szCs w:val="16"/>
        <w:lang w:eastAsia="ar-SA"/>
      </w:rPr>
    </w:pPr>
  </w:p>
  <w:p w:rsidR="005E6B2A" w:rsidRDefault="005E6B2A" w:rsidP="00ED331D">
    <w:pPr>
      <w:spacing w:before="0" w:after="240" w:line="240" w:lineRule="auto"/>
      <w:jc w:val="center"/>
      <w:rPr>
        <w:noProof/>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D3222"/>
    <w:multiLevelType w:val="multilevel"/>
    <w:tmpl w:val="B894BB88"/>
    <w:lvl w:ilvl="0">
      <w:start w:val="7"/>
      <w:numFmt w:val="decimal"/>
      <w:lvlText w:val="%1"/>
      <w:lvlJc w:val="left"/>
      <w:pPr>
        <w:ind w:left="100" w:hanging="601"/>
      </w:pPr>
      <w:rPr>
        <w:rFonts w:hint="default"/>
        <w:lang w:val="pt-PT" w:eastAsia="en-US" w:bidi="ar-SA"/>
      </w:rPr>
    </w:lvl>
    <w:lvl w:ilvl="1">
      <w:start w:val="1"/>
      <w:numFmt w:val="decimal"/>
      <w:lvlText w:val="%1.%2"/>
      <w:lvlJc w:val="left"/>
      <w:pPr>
        <w:ind w:left="100" w:hanging="601"/>
      </w:pPr>
      <w:rPr>
        <w:rFonts w:hint="default"/>
        <w:lang w:val="pt-PT" w:eastAsia="en-US" w:bidi="ar-SA"/>
      </w:rPr>
    </w:lvl>
    <w:lvl w:ilvl="2">
      <w:start w:val="2"/>
      <w:numFmt w:val="decimal"/>
      <w:lvlText w:val="%1.%2.%3."/>
      <w:lvlJc w:val="left"/>
      <w:pPr>
        <w:ind w:left="100" w:hanging="601"/>
      </w:pPr>
      <w:rPr>
        <w:rFonts w:asciiTheme="minorHAnsi" w:eastAsia="Times New Roman" w:hAnsiTheme="minorHAnsi" w:cstheme="minorHAnsi" w:hint="default"/>
        <w:w w:val="100"/>
        <w:sz w:val="20"/>
        <w:szCs w:val="20"/>
        <w:lang w:val="pt-PT" w:eastAsia="en-US" w:bidi="ar-SA"/>
      </w:rPr>
    </w:lvl>
    <w:lvl w:ilvl="3">
      <w:numFmt w:val="bullet"/>
      <w:lvlText w:val="•"/>
      <w:lvlJc w:val="left"/>
      <w:pPr>
        <w:ind w:left="3285" w:hanging="601"/>
      </w:pPr>
      <w:rPr>
        <w:rFonts w:hint="default"/>
        <w:lang w:val="pt-PT" w:eastAsia="en-US" w:bidi="ar-SA"/>
      </w:rPr>
    </w:lvl>
    <w:lvl w:ilvl="4">
      <w:numFmt w:val="bullet"/>
      <w:lvlText w:val="•"/>
      <w:lvlJc w:val="left"/>
      <w:pPr>
        <w:ind w:left="4347" w:hanging="601"/>
      </w:pPr>
      <w:rPr>
        <w:rFonts w:hint="default"/>
        <w:lang w:val="pt-PT" w:eastAsia="en-US" w:bidi="ar-SA"/>
      </w:rPr>
    </w:lvl>
    <w:lvl w:ilvl="5">
      <w:numFmt w:val="bullet"/>
      <w:lvlText w:val="•"/>
      <w:lvlJc w:val="left"/>
      <w:pPr>
        <w:ind w:left="5409" w:hanging="601"/>
      </w:pPr>
      <w:rPr>
        <w:rFonts w:hint="default"/>
        <w:lang w:val="pt-PT" w:eastAsia="en-US" w:bidi="ar-SA"/>
      </w:rPr>
    </w:lvl>
    <w:lvl w:ilvl="6">
      <w:numFmt w:val="bullet"/>
      <w:lvlText w:val="•"/>
      <w:lvlJc w:val="left"/>
      <w:pPr>
        <w:ind w:left="6471" w:hanging="601"/>
      </w:pPr>
      <w:rPr>
        <w:rFonts w:hint="default"/>
        <w:lang w:val="pt-PT" w:eastAsia="en-US" w:bidi="ar-SA"/>
      </w:rPr>
    </w:lvl>
    <w:lvl w:ilvl="7">
      <w:numFmt w:val="bullet"/>
      <w:lvlText w:val="•"/>
      <w:lvlJc w:val="left"/>
      <w:pPr>
        <w:ind w:left="7533" w:hanging="601"/>
      </w:pPr>
      <w:rPr>
        <w:rFonts w:hint="default"/>
        <w:lang w:val="pt-PT" w:eastAsia="en-US" w:bidi="ar-SA"/>
      </w:rPr>
    </w:lvl>
    <w:lvl w:ilvl="8">
      <w:numFmt w:val="bullet"/>
      <w:lvlText w:val="•"/>
      <w:lvlJc w:val="left"/>
      <w:pPr>
        <w:ind w:left="8595" w:hanging="601"/>
      </w:pPr>
      <w:rPr>
        <w:rFonts w:hint="default"/>
        <w:lang w:val="pt-PT" w:eastAsia="en-US" w:bidi="ar-SA"/>
      </w:rPr>
    </w:lvl>
  </w:abstractNum>
  <w:abstractNum w:abstractNumId="1">
    <w:nsid w:val="04665D3D"/>
    <w:multiLevelType w:val="hybridMultilevel"/>
    <w:tmpl w:val="DA627B44"/>
    <w:lvl w:ilvl="0" w:tplc="5742E95E">
      <w:start w:val="1"/>
      <w:numFmt w:val="decimal"/>
      <w:lvlText w:val="%1)"/>
      <w:lvlJc w:val="left"/>
      <w:pPr>
        <w:ind w:left="786" w:hanging="360"/>
      </w:pPr>
      <w:rPr>
        <w:rFonts w:hint="default"/>
        <w:b/>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2">
    <w:nsid w:val="12190E0C"/>
    <w:multiLevelType w:val="multilevel"/>
    <w:tmpl w:val="0520E22A"/>
    <w:lvl w:ilvl="0">
      <w:start w:val="1"/>
      <w:numFmt w:val="decimal"/>
      <w:lvlText w:val="%1"/>
      <w:lvlJc w:val="left"/>
      <w:pPr>
        <w:ind w:left="435" w:hanging="435"/>
      </w:pPr>
      <w:rPr>
        <w:rFonts w:hint="default"/>
        <w:b/>
      </w:rPr>
    </w:lvl>
    <w:lvl w:ilvl="1">
      <w:start w:val="2"/>
      <w:numFmt w:val="decimal"/>
      <w:lvlText w:val="%1.%2"/>
      <w:lvlJc w:val="left"/>
      <w:pPr>
        <w:ind w:left="435" w:hanging="43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3">
    <w:nsid w:val="143615B9"/>
    <w:multiLevelType w:val="hybridMultilevel"/>
    <w:tmpl w:val="599C0C7E"/>
    <w:lvl w:ilvl="0" w:tplc="04160017">
      <w:start w:val="1"/>
      <w:numFmt w:val="lowerLetter"/>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4">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5">
    <w:nsid w:val="26E2705E"/>
    <w:multiLevelType w:val="hybridMultilevel"/>
    <w:tmpl w:val="24844FB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2B5B7EEC"/>
    <w:multiLevelType w:val="multilevel"/>
    <w:tmpl w:val="C5FCDC7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sz w:val="20"/>
        <w:szCs w:val="20"/>
      </w:rPr>
    </w:lvl>
    <w:lvl w:ilvl="2">
      <w:start w:val="1"/>
      <w:numFmt w:val="decimal"/>
      <w:lvlText w:val="%1.%2.%3"/>
      <w:lvlJc w:val="left"/>
      <w:pPr>
        <w:ind w:left="920" w:hanging="720"/>
      </w:pPr>
      <w:rPr>
        <w:rFonts w:hint="default"/>
      </w:rPr>
    </w:lvl>
    <w:lvl w:ilvl="3">
      <w:start w:val="1"/>
      <w:numFmt w:val="decimal"/>
      <w:lvlText w:val="%1.%2.%3.%4"/>
      <w:lvlJc w:val="left"/>
      <w:pPr>
        <w:ind w:left="1020" w:hanging="720"/>
      </w:pPr>
      <w:rPr>
        <w:rFonts w:hint="default"/>
      </w:rPr>
    </w:lvl>
    <w:lvl w:ilvl="4">
      <w:start w:val="1"/>
      <w:numFmt w:val="decimal"/>
      <w:lvlText w:val="%1.%2.%3.%4.%5"/>
      <w:lvlJc w:val="left"/>
      <w:pPr>
        <w:ind w:left="1480" w:hanging="1080"/>
      </w:pPr>
      <w:rPr>
        <w:rFonts w:hint="default"/>
      </w:rPr>
    </w:lvl>
    <w:lvl w:ilvl="5">
      <w:start w:val="1"/>
      <w:numFmt w:val="decimal"/>
      <w:lvlText w:val="%1.%2.%3.%4.%5.%6"/>
      <w:lvlJc w:val="left"/>
      <w:pPr>
        <w:ind w:left="1580" w:hanging="1080"/>
      </w:pPr>
      <w:rPr>
        <w:rFonts w:hint="default"/>
      </w:rPr>
    </w:lvl>
    <w:lvl w:ilvl="6">
      <w:start w:val="1"/>
      <w:numFmt w:val="decimal"/>
      <w:lvlText w:val="%1.%2.%3.%4.%5.%6.%7"/>
      <w:lvlJc w:val="left"/>
      <w:pPr>
        <w:ind w:left="2040" w:hanging="1440"/>
      </w:pPr>
      <w:rPr>
        <w:rFonts w:hint="default"/>
      </w:rPr>
    </w:lvl>
    <w:lvl w:ilvl="7">
      <w:start w:val="1"/>
      <w:numFmt w:val="decimal"/>
      <w:lvlText w:val="%1.%2.%3.%4.%5.%6.%7.%8"/>
      <w:lvlJc w:val="left"/>
      <w:pPr>
        <w:ind w:left="2140" w:hanging="1440"/>
      </w:pPr>
      <w:rPr>
        <w:rFonts w:hint="default"/>
      </w:rPr>
    </w:lvl>
    <w:lvl w:ilvl="8">
      <w:start w:val="1"/>
      <w:numFmt w:val="decimal"/>
      <w:lvlText w:val="%1.%2.%3.%4.%5.%6.%7.%8.%9"/>
      <w:lvlJc w:val="left"/>
      <w:pPr>
        <w:ind w:left="2240" w:hanging="1440"/>
      </w:pPr>
      <w:rPr>
        <w:rFonts w:hint="default"/>
      </w:rPr>
    </w:lvl>
  </w:abstractNum>
  <w:abstractNum w:abstractNumId="7">
    <w:nsid w:val="2DC0492E"/>
    <w:multiLevelType w:val="multilevel"/>
    <w:tmpl w:val="0BC6EB62"/>
    <w:lvl w:ilvl="0">
      <w:start w:val="5"/>
      <w:numFmt w:val="decimal"/>
      <w:lvlText w:val="%1"/>
      <w:lvlJc w:val="left"/>
      <w:pPr>
        <w:ind w:left="100" w:hanging="361"/>
      </w:pPr>
      <w:rPr>
        <w:rFonts w:hint="default"/>
        <w:lang w:val="pt-PT" w:eastAsia="en-US" w:bidi="ar-SA"/>
      </w:rPr>
    </w:lvl>
    <w:lvl w:ilvl="1">
      <w:start w:val="1"/>
      <w:numFmt w:val="decimal"/>
      <w:lvlText w:val="%1.%2"/>
      <w:lvlJc w:val="left"/>
      <w:pPr>
        <w:ind w:left="100" w:hanging="361"/>
      </w:pPr>
      <w:rPr>
        <w:rFonts w:asciiTheme="minorHAnsi" w:eastAsia="Times New Roman" w:hAnsiTheme="minorHAnsi" w:cstheme="minorHAnsi" w:hint="default"/>
        <w:w w:val="100"/>
        <w:sz w:val="20"/>
        <w:szCs w:val="20"/>
        <w:lang w:val="pt-PT" w:eastAsia="en-US" w:bidi="ar-SA"/>
      </w:rPr>
    </w:lvl>
    <w:lvl w:ilvl="2">
      <w:start w:val="1"/>
      <w:numFmt w:val="decimal"/>
      <w:lvlText w:val="%1.%2.%3"/>
      <w:lvlJc w:val="left"/>
      <w:pPr>
        <w:ind w:left="640" w:hanging="541"/>
      </w:pPr>
      <w:rPr>
        <w:rFonts w:asciiTheme="minorHAnsi" w:eastAsia="Times New Roman" w:hAnsiTheme="minorHAnsi" w:cstheme="minorHAnsi" w:hint="default"/>
        <w:w w:val="100"/>
        <w:sz w:val="20"/>
        <w:szCs w:val="20"/>
        <w:lang w:val="pt-PT" w:eastAsia="en-US" w:bidi="ar-SA"/>
      </w:rPr>
    </w:lvl>
    <w:lvl w:ilvl="3">
      <w:numFmt w:val="bullet"/>
      <w:lvlText w:val="•"/>
      <w:lvlJc w:val="left"/>
      <w:pPr>
        <w:ind w:left="2879" w:hanging="541"/>
      </w:pPr>
      <w:rPr>
        <w:rFonts w:hint="default"/>
        <w:lang w:val="pt-PT" w:eastAsia="en-US" w:bidi="ar-SA"/>
      </w:rPr>
    </w:lvl>
    <w:lvl w:ilvl="4">
      <w:numFmt w:val="bullet"/>
      <w:lvlText w:val="•"/>
      <w:lvlJc w:val="left"/>
      <w:pPr>
        <w:ind w:left="3999" w:hanging="541"/>
      </w:pPr>
      <w:rPr>
        <w:rFonts w:hint="default"/>
        <w:lang w:val="pt-PT" w:eastAsia="en-US" w:bidi="ar-SA"/>
      </w:rPr>
    </w:lvl>
    <w:lvl w:ilvl="5">
      <w:numFmt w:val="bullet"/>
      <w:lvlText w:val="•"/>
      <w:lvlJc w:val="left"/>
      <w:pPr>
        <w:ind w:left="5119" w:hanging="541"/>
      </w:pPr>
      <w:rPr>
        <w:rFonts w:hint="default"/>
        <w:lang w:val="pt-PT" w:eastAsia="en-US" w:bidi="ar-SA"/>
      </w:rPr>
    </w:lvl>
    <w:lvl w:ilvl="6">
      <w:numFmt w:val="bullet"/>
      <w:lvlText w:val="•"/>
      <w:lvlJc w:val="left"/>
      <w:pPr>
        <w:ind w:left="6239" w:hanging="541"/>
      </w:pPr>
      <w:rPr>
        <w:rFonts w:hint="default"/>
        <w:lang w:val="pt-PT" w:eastAsia="en-US" w:bidi="ar-SA"/>
      </w:rPr>
    </w:lvl>
    <w:lvl w:ilvl="7">
      <w:numFmt w:val="bullet"/>
      <w:lvlText w:val="•"/>
      <w:lvlJc w:val="left"/>
      <w:pPr>
        <w:ind w:left="7359" w:hanging="541"/>
      </w:pPr>
      <w:rPr>
        <w:rFonts w:hint="default"/>
        <w:lang w:val="pt-PT" w:eastAsia="en-US" w:bidi="ar-SA"/>
      </w:rPr>
    </w:lvl>
    <w:lvl w:ilvl="8">
      <w:numFmt w:val="bullet"/>
      <w:lvlText w:val="•"/>
      <w:lvlJc w:val="left"/>
      <w:pPr>
        <w:ind w:left="8479" w:hanging="541"/>
      </w:pPr>
      <w:rPr>
        <w:rFonts w:hint="default"/>
        <w:lang w:val="pt-PT" w:eastAsia="en-US" w:bidi="ar-SA"/>
      </w:rPr>
    </w:lvl>
  </w:abstractNum>
  <w:abstractNum w:abstractNumId="8">
    <w:nsid w:val="2EBB692E"/>
    <w:multiLevelType w:val="multilevel"/>
    <w:tmpl w:val="F82678C4"/>
    <w:lvl w:ilvl="0">
      <w:start w:val="5"/>
      <w:numFmt w:val="decimal"/>
      <w:lvlText w:val="%1"/>
      <w:lvlJc w:val="left"/>
      <w:pPr>
        <w:ind w:left="100" w:hanging="421"/>
      </w:pPr>
      <w:rPr>
        <w:rFonts w:hint="default"/>
        <w:lang w:val="pt-PT" w:eastAsia="en-US" w:bidi="ar-SA"/>
      </w:rPr>
    </w:lvl>
    <w:lvl w:ilvl="1">
      <w:start w:val="2"/>
      <w:numFmt w:val="decimal"/>
      <w:lvlText w:val="%1.%2."/>
      <w:lvlJc w:val="left"/>
      <w:pPr>
        <w:ind w:left="100" w:hanging="421"/>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700" w:hanging="601"/>
      </w:pPr>
      <w:rPr>
        <w:rFonts w:asciiTheme="minorHAnsi" w:eastAsia="Times New Roman" w:hAnsiTheme="minorHAnsi" w:cstheme="minorHAnsi" w:hint="default"/>
        <w:w w:val="100"/>
        <w:sz w:val="20"/>
        <w:szCs w:val="20"/>
        <w:lang w:val="pt-PT" w:eastAsia="en-US" w:bidi="ar-SA"/>
      </w:rPr>
    </w:lvl>
    <w:lvl w:ilvl="3">
      <w:numFmt w:val="bullet"/>
      <w:lvlText w:val="•"/>
      <w:lvlJc w:val="left"/>
      <w:pPr>
        <w:ind w:left="2926" w:hanging="601"/>
      </w:pPr>
      <w:rPr>
        <w:rFonts w:hint="default"/>
        <w:lang w:val="pt-PT" w:eastAsia="en-US" w:bidi="ar-SA"/>
      </w:rPr>
    </w:lvl>
    <w:lvl w:ilvl="4">
      <w:numFmt w:val="bullet"/>
      <w:lvlText w:val="•"/>
      <w:lvlJc w:val="left"/>
      <w:pPr>
        <w:ind w:left="4039" w:hanging="601"/>
      </w:pPr>
      <w:rPr>
        <w:rFonts w:hint="default"/>
        <w:lang w:val="pt-PT" w:eastAsia="en-US" w:bidi="ar-SA"/>
      </w:rPr>
    </w:lvl>
    <w:lvl w:ilvl="5">
      <w:numFmt w:val="bullet"/>
      <w:lvlText w:val="•"/>
      <w:lvlJc w:val="left"/>
      <w:pPr>
        <w:ind w:left="5152" w:hanging="601"/>
      </w:pPr>
      <w:rPr>
        <w:rFonts w:hint="default"/>
        <w:lang w:val="pt-PT" w:eastAsia="en-US" w:bidi="ar-SA"/>
      </w:rPr>
    </w:lvl>
    <w:lvl w:ilvl="6">
      <w:numFmt w:val="bullet"/>
      <w:lvlText w:val="•"/>
      <w:lvlJc w:val="left"/>
      <w:pPr>
        <w:ind w:left="6266" w:hanging="601"/>
      </w:pPr>
      <w:rPr>
        <w:rFonts w:hint="default"/>
        <w:lang w:val="pt-PT" w:eastAsia="en-US" w:bidi="ar-SA"/>
      </w:rPr>
    </w:lvl>
    <w:lvl w:ilvl="7">
      <w:numFmt w:val="bullet"/>
      <w:lvlText w:val="•"/>
      <w:lvlJc w:val="left"/>
      <w:pPr>
        <w:ind w:left="7379" w:hanging="601"/>
      </w:pPr>
      <w:rPr>
        <w:rFonts w:hint="default"/>
        <w:lang w:val="pt-PT" w:eastAsia="en-US" w:bidi="ar-SA"/>
      </w:rPr>
    </w:lvl>
    <w:lvl w:ilvl="8">
      <w:numFmt w:val="bullet"/>
      <w:lvlText w:val="•"/>
      <w:lvlJc w:val="left"/>
      <w:pPr>
        <w:ind w:left="8492" w:hanging="601"/>
      </w:pPr>
      <w:rPr>
        <w:rFonts w:hint="default"/>
        <w:lang w:val="pt-PT" w:eastAsia="en-US" w:bidi="ar-SA"/>
      </w:rPr>
    </w:lvl>
  </w:abstractNum>
  <w:abstractNum w:abstractNumId="9">
    <w:nsid w:val="32A81189"/>
    <w:multiLevelType w:val="multilevel"/>
    <w:tmpl w:val="1BDE9E3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9B47D8A"/>
    <w:multiLevelType w:val="hybridMultilevel"/>
    <w:tmpl w:val="EB86FE00"/>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3F4B530E"/>
    <w:multiLevelType w:val="hybridMultilevel"/>
    <w:tmpl w:val="B18488EC"/>
    <w:lvl w:ilvl="0" w:tplc="AAD6607A">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3">
    <w:nsid w:val="4DF03711"/>
    <w:multiLevelType w:val="multilevel"/>
    <w:tmpl w:val="BC7EBAD6"/>
    <w:lvl w:ilvl="0">
      <w:start w:val="5"/>
      <w:numFmt w:val="decimal"/>
      <w:lvlText w:val="%1"/>
      <w:lvlJc w:val="left"/>
      <w:pPr>
        <w:ind w:left="700" w:hanging="601"/>
      </w:pPr>
      <w:rPr>
        <w:rFonts w:hint="default"/>
        <w:lang w:val="pt-PT" w:eastAsia="en-US" w:bidi="ar-SA"/>
      </w:rPr>
    </w:lvl>
    <w:lvl w:ilvl="1">
      <w:start w:val="1"/>
      <w:numFmt w:val="decimal"/>
      <w:lvlText w:val="%1.%2"/>
      <w:lvlJc w:val="left"/>
      <w:pPr>
        <w:ind w:left="700" w:hanging="601"/>
      </w:pPr>
      <w:rPr>
        <w:rFonts w:hint="default"/>
        <w:lang w:val="pt-PT" w:eastAsia="en-US" w:bidi="ar-SA"/>
      </w:rPr>
    </w:lvl>
    <w:lvl w:ilvl="2">
      <w:start w:val="2"/>
      <w:numFmt w:val="decimal"/>
      <w:lvlText w:val="%1.%2.%3."/>
      <w:lvlJc w:val="left"/>
      <w:pPr>
        <w:ind w:left="700" w:hanging="601"/>
      </w:pPr>
      <w:rPr>
        <w:rFonts w:asciiTheme="minorHAnsi" w:eastAsia="Times New Roman" w:hAnsiTheme="minorHAnsi" w:cstheme="minorHAnsi" w:hint="default"/>
        <w:w w:val="100"/>
        <w:sz w:val="20"/>
        <w:szCs w:val="20"/>
        <w:lang w:val="pt-PT" w:eastAsia="en-US" w:bidi="ar-SA"/>
      </w:rPr>
    </w:lvl>
    <w:lvl w:ilvl="3">
      <w:numFmt w:val="bullet"/>
      <w:lvlText w:val="•"/>
      <w:lvlJc w:val="left"/>
      <w:pPr>
        <w:ind w:left="3705" w:hanging="601"/>
      </w:pPr>
      <w:rPr>
        <w:rFonts w:hint="default"/>
        <w:lang w:val="pt-PT" w:eastAsia="en-US" w:bidi="ar-SA"/>
      </w:rPr>
    </w:lvl>
    <w:lvl w:ilvl="4">
      <w:numFmt w:val="bullet"/>
      <w:lvlText w:val="•"/>
      <w:lvlJc w:val="left"/>
      <w:pPr>
        <w:ind w:left="4707" w:hanging="601"/>
      </w:pPr>
      <w:rPr>
        <w:rFonts w:hint="default"/>
        <w:lang w:val="pt-PT" w:eastAsia="en-US" w:bidi="ar-SA"/>
      </w:rPr>
    </w:lvl>
    <w:lvl w:ilvl="5">
      <w:numFmt w:val="bullet"/>
      <w:lvlText w:val="•"/>
      <w:lvlJc w:val="left"/>
      <w:pPr>
        <w:ind w:left="5709" w:hanging="601"/>
      </w:pPr>
      <w:rPr>
        <w:rFonts w:hint="default"/>
        <w:lang w:val="pt-PT" w:eastAsia="en-US" w:bidi="ar-SA"/>
      </w:rPr>
    </w:lvl>
    <w:lvl w:ilvl="6">
      <w:numFmt w:val="bullet"/>
      <w:lvlText w:val="•"/>
      <w:lvlJc w:val="left"/>
      <w:pPr>
        <w:ind w:left="6711" w:hanging="601"/>
      </w:pPr>
      <w:rPr>
        <w:rFonts w:hint="default"/>
        <w:lang w:val="pt-PT" w:eastAsia="en-US" w:bidi="ar-SA"/>
      </w:rPr>
    </w:lvl>
    <w:lvl w:ilvl="7">
      <w:numFmt w:val="bullet"/>
      <w:lvlText w:val="•"/>
      <w:lvlJc w:val="left"/>
      <w:pPr>
        <w:ind w:left="7713" w:hanging="601"/>
      </w:pPr>
      <w:rPr>
        <w:rFonts w:hint="default"/>
        <w:lang w:val="pt-PT" w:eastAsia="en-US" w:bidi="ar-SA"/>
      </w:rPr>
    </w:lvl>
    <w:lvl w:ilvl="8">
      <w:numFmt w:val="bullet"/>
      <w:lvlText w:val="•"/>
      <w:lvlJc w:val="left"/>
      <w:pPr>
        <w:ind w:left="8715" w:hanging="601"/>
      </w:pPr>
      <w:rPr>
        <w:rFonts w:hint="default"/>
        <w:lang w:val="pt-PT" w:eastAsia="en-US" w:bidi="ar-SA"/>
      </w:rPr>
    </w:lvl>
  </w:abstractNum>
  <w:abstractNum w:abstractNumId="14">
    <w:nsid w:val="54FB5BC0"/>
    <w:multiLevelType w:val="hybridMultilevel"/>
    <w:tmpl w:val="22FEC800"/>
    <w:lvl w:ilvl="0" w:tplc="5D82C6EC">
      <w:numFmt w:val="bullet"/>
      <w:lvlText w:val="-"/>
      <w:lvlJc w:val="left"/>
      <w:pPr>
        <w:ind w:left="240" w:hanging="140"/>
      </w:pPr>
      <w:rPr>
        <w:rFonts w:ascii="Times New Roman" w:eastAsia="Times New Roman" w:hAnsi="Times New Roman" w:cs="Times New Roman" w:hint="default"/>
        <w:w w:val="100"/>
        <w:sz w:val="24"/>
        <w:szCs w:val="24"/>
        <w:lang w:val="pt-PT" w:eastAsia="en-US" w:bidi="ar-SA"/>
      </w:rPr>
    </w:lvl>
    <w:lvl w:ilvl="1" w:tplc="F39C5BFE">
      <w:numFmt w:val="bullet"/>
      <w:lvlText w:val="•"/>
      <w:lvlJc w:val="left"/>
      <w:pPr>
        <w:ind w:left="1287" w:hanging="140"/>
      </w:pPr>
      <w:rPr>
        <w:rFonts w:hint="default"/>
        <w:lang w:val="pt-PT" w:eastAsia="en-US" w:bidi="ar-SA"/>
      </w:rPr>
    </w:lvl>
    <w:lvl w:ilvl="2" w:tplc="A074F14E">
      <w:numFmt w:val="bullet"/>
      <w:lvlText w:val="•"/>
      <w:lvlJc w:val="left"/>
      <w:pPr>
        <w:ind w:left="2335" w:hanging="140"/>
      </w:pPr>
      <w:rPr>
        <w:rFonts w:hint="default"/>
        <w:lang w:val="pt-PT" w:eastAsia="en-US" w:bidi="ar-SA"/>
      </w:rPr>
    </w:lvl>
    <w:lvl w:ilvl="3" w:tplc="C13CB600">
      <w:numFmt w:val="bullet"/>
      <w:lvlText w:val="•"/>
      <w:lvlJc w:val="left"/>
      <w:pPr>
        <w:ind w:left="3383" w:hanging="140"/>
      </w:pPr>
      <w:rPr>
        <w:rFonts w:hint="default"/>
        <w:lang w:val="pt-PT" w:eastAsia="en-US" w:bidi="ar-SA"/>
      </w:rPr>
    </w:lvl>
    <w:lvl w:ilvl="4" w:tplc="AA96D73C">
      <w:numFmt w:val="bullet"/>
      <w:lvlText w:val="•"/>
      <w:lvlJc w:val="left"/>
      <w:pPr>
        <w:ind w:left="4431" w:hanging="140"/>
      </w:pPr>
      <w:rPr>
        <w:rFonts w:hint="default"/>
        <w:lang w:val="pt-PT" w:eastAsia="en-US" w:bidi="ar-SA"/>
      </w:rPr>
    </w:lvl>
    <w:lvl w:ilvl="5" w:tplc="9836E128">
      <w:numFmt w:val="bullet"/>
      <w:lvlText w:val="•"/>
      <w:lvlJc w:val="left"/>
      <w:pPr>
        <w:ind w:left="5479" w:hanging="140"/>
      </w:pPr>
      <w:rPr>
        <w:rFonts w:hint="default"/>
        <w:lang w:val="pt-PT" w:eastAsia="en-US" w:bidi="ar-SA"/>
      </w:rPr>
    </w:lvl>
    <w:lvl w:ilvl="6" w:tplc="39DADE54">
      <w:numFmt w:val="bullet"/>
      <w:lvlText w:val="•"/>
      <w:lvlJc w:val="left"/>
      <w:pPr>
        <w:ind w:left="6527" w:hanging="140"/>
      </w:pPr>
      <w:rPr>
        <w:rFonts w:hint="default"/>
        <w:lang w:val="pt-PT" w:eastAsia="en-US" w:bidi="ar-SA"/>
      </w:rPr>
    </w:lvl>
    <w:lvl w:ilvl="7" w:tplc="E702F944">
      <w:numFmt w:val="bullet"/>
      <w:lvlText w:val="•"/>
      <w:lvlJc w:val="left"/>
      <w:pPr>
        <w:ind w:left="7575" w:hanging="140"/>
      </w:pPr>
      <w:rPr>
        <w:rFonts w:hint="default"/>
        <w:lang w:val="pt-PT" w:eastAsia="en-US" w:bidi="ar-SA"/>
      </w:rPr>
    </w:lvl>
    <w:lvl w:ilvl="8" w:tplc="600401FE">
      <w:numFmt w:val="bullet"/>
      <w:lvlText w:val="•"/>
      <w:lvlJc w:val="left"/>
      <w:pPr>
        <w:ind w:left="8623" w:hanging="140"/>
      </w:pPr>
      <w:rPr>
        <w:rFonts w:hint="default"/>
        <w:lang w:val="pt-PT" w:eastAsia="en-US" w:bidi="ar-SA"/>
      </w:rPr>
    </w:lvl>
  </w:abstractNum>
  <w:abstractNum w:abstractNumId="15">
    <w:nsid w:val="58806A0D"/>
    <w:multiLevelType w:val="multilevel"/>
    <w:tmpl w:val="8262650E"/>
    <w:lvl w:ilvl="0">
      <w:start w:val="7"/>
      <w:numFmt w:val="decimal"/>
      <w:lvlText w:val="%1"/>
      <w:lvlJc w:val="left"/>
      <w:pPr>
        <w:ind w:left="100" w:hanging="781"/>
      </w:pPr>
      <w:rPr>
        <w:rFonts w:hint="default"/>
        <w:lang w:val="pt-PT" w:eastAsia="en-US" w:bidi="ar-SA"/>
      </w:rPr>
    </w:lvl>
    <w:lvl w:ilvl="1">
      <w:start w:val="1"/>
      <w:numFmt w:val="decimal"/>
      <w:lvlText w:val="%1.%2"/>
      <w:lvlJc w:val="left"/>
      <w:pPr>
        <w:ind w:left="100" w:hanging="781"/>
      </w:pPr>
      <w:rPr>
        <w:rFonts w:hint="default"/>
        <w:lang w:val="pt-PT" w:eastAsia="en-US" w:bidi="ar-SA"/>
      </w:rPr>
    </w:lvl>
    <w:lvl w:ilvl="2">
      <w:start w:val="1"/>
      <w:numFmt w:val="decimal"/>
      <w:lvlText w:val="%1.%2.%3"/>
      <w:lvlJc w:val="left"/>
      <w:pPr>
        <w:ind w:left="100" w:hanging="781"/>
      </w:pPr>
      <w:rPr>
        <w:rFonts w:hint="default"/>
        <w:lang w:val="pt-PT" w:eastAsia="en-US" w:bidi="ar-SA"/>
      </w:rPr>
    </w:lvl>
    <w:lvl w:ilvl="3">
      <w:start w:val="1"/>
      <w:numFmt w:val="decimal"/>
      <w:lvlText w:val="%1.%2.%3.%4."/>
      <w:lvlJc w:val="left"/>
      <w:pPr>
        <w:ind w:left="100" w:hanging="781"/>
      </w:pPr>
      <w:rPr>
        <w:rFonts w:asciiTheme="minorHAnsi" w:eastAsia="Times New Roman" w:hAnsiTheme="minorHAnsi" w:cstheme="minorHAnsi" w:hint="default"/>
        <w:w w:val="100"/>
        <w:sz w:val="20"/>
        <w:szCs w:val="20"/>
        <w:lang w:val="pt-PT" w:eastAsia="en-US" w:bidi="ar-SA"/>
      </w:rPr>
    </w:lvl>
    <w:lvl w:ilvl="4">
      <w:start w:val="1"/>
      <w:numFmt w:val="decimal"/>
      <w:lvlText w:val="%1.%2.%3.%4.%5."/>
      <w:lvlJc w:val="left"/>
      <w:pPr>
        <w:ind w:left="1060" w:hanging="961"/>
      </w:pPr>
      <w:rPr>
        <w:rFonts w:asciiTheme="minorHAnsi" w:eastAsia="Times New Roman" w:hAnsiTheme="minorHAnsi" w:cstheme="minorHAnsi" w:hint="default"/>
        <w:w w:val="100"/>
        <w:sz w:val="20"/>
        <w:szCs w:val="20"/>
        <w:lang w:val="pt-PT" w:eastAsia="en-US" w:bidi="ar-SA"/>
      </w:rPr>
    </w:lvl>
    <w:lvl w:ilvl="5">
      <w:numFmt w:val="bullet"/>
      <w:lvlText w:val="•"/>
      <w:lvlJc w:val="left"/>
      <w:pPr>
        <w:ind w:left="5352" w:hanging="961"/>
      </w:pPr>
      <w:rPr>
        <w:rFonts w:hint="default"/>
        <w:lang w:val="pt-PT" w:eastAsia="en-US" w:bidi="ar-SA"/>
      </w:rPr>
    </w:lvl>
    <w:lvl w:ilvl="6">
      <w:numFmt w:val="bullet"/>
      <w:lvlText w:val="•"/>
      <w:lvlJc w:val="left"/>
      <w:pPr>
        <w:ind w:left="6426" w:hanging="961"/>
      </w:pPr>
      <w:rPr>
        <w:rFonts w:hint="default"/>
        <w:lang w:val="pt-PT" w:eastAsia="en-US" w:bidi="ar-SA"/>
      </w:rPr>
    </w:lvl>
    <w:lvl w:ilvl="7">
      <w:numFmt w:val="bullet"/>
      <w:lvlText w:val="•"/>
      <w:lvlJc w:val="left"/>
      <w:pPr>
        <w:ind w:left="7499" w:hanging="961"/>
      </w:pPr>
      <w:rPr>
        <w:rFonts w:hint="default"/>
        <w:lang w:val="pt-PT" w:eastAsia="en-US" w:bidi="ar-SA"/>
      </w:rPr>
    </w:lvl>
    <w:lvl w:ilvl="8">
      <w:numFmt w:val="bullet"/>
      <w:lvlText w:val="•"/>
      <w:lvlJc w:val="left"/>
      <w:pPr>
        <w:ind w:left="8572" w:hanging="961"/>
      </w:pPr>
      <w:rPr>
        <w:rFonts w:hint="default"/>
        <w:lang w:val="pt-PT" w:eastAsia="en-US" w:bidi="ar-SA"/>
      </w:rPr>
    </w:lvl>
  </w:abstractNum>
  <w:abstractNum w:abstractNumId="16">
    <w:nsid w:val="59C777CB"/>
    <w:multiLevelType w:val="hybridMultilevel"/>
    <w:tmpl w:val="47D4ECC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5AE30AE9"/>
    <w:multiLevelType w:val="multilevel"/>
    <w:tmpl w:val="50B473F8"/>
    <w:lvl w:ilvl="0">
      <w:start w:val="1"/>
      <w:numFmt w:val="decimal"/>
      <w:lvlText w:val="%1."/>
      <w:lvlJc w:val="left"/>
      <w:pPr>
        <w:ind w:left="240" w:hanging="241"/>
      </w:pPr>
      <w:rPr>
        <w:rFonts w:asciiTheme="minorHAnsi" w:eastAsia="Times New Roman" w:hAnsiTheme="minorHAnsi" w:cstheme="minorHAnsi" w:hint="default"/>
        <w:b/>
        <w:bCs/>
        <w:w w:val="100"/>
        <w:sz w:val="20"/>
        <w:szCs w:val="20"/>
        <w:lang w:val="pt-PT" w:eastAsia="en-US" w:bidi="ar-SA"/>
      </w:rPr>
    </w:lvl>
    <w:lvl w:ilvl="1">
      <w:start w:val="1"/>
      <w:numFmt w:val="decimal"/>
      <w:lvlText w:val="%1.%2."/>
      <w:lvlJc w:val="left"/>
      <w:pPr>
        <w:ind w:left="0" w:hanging="421"/>
      </w:pPr>
      <w:rPr>
        <w:rFonts w:asciiTheme="minorHAnsi" w:eastAsia="Times New Roman" w:hAnsiTheme="minorHAnsi" w:cstheme="minorHAnsi" w:hint="default"/>
        <w:w w:val="100"/>
        <w:sz w:val="20"/>
        <w:szCs w:val="20"/>
        <w:lang w:val="pt-PT" w:eastAsia="en-US" w:bidi="ar-SA"/>
      </w:rPr>
    </w:lvl>
    <w:lvl w:ilvl="2">
      <w:start w:val="1"/>
      <w:numFmt w:val="decimal"/>
      <w:lvlText w:val="%1.%2.%3."/>
      <w:lvlJc w:val="left"/>
      <w:pPr>
        <w:ind w:left="0" w:hanging="601"/>
      </w:pPr>
      <w:rPr>
        <w:rFonts w:asciiTheme="minorHAnsi" w:eastAsia="Times New Roman" w:hAnsiTheme="minorHAnsi" w:cstheme="minorHAnsi" w:hint="default"/>
        <w:w w:val="100"/>
        <w:sz w:val="20"/>
        <w:szCs w:val="20"/>
        <w:lang w:val="pt-PT" w:eastAsia="en-US" w:bidi="ar-SA"/>
      </w:rPr>
    </w:lvl>
    <w:lvl w:ilvl="3">
      <w:start w:val="1"/>
      <w:numFmt w:val="decimal"/>
      <w:lvlText w:val="%1.%2.%3.%4."/>
      <w:lvlJc w:val="left"/>
      <w:pPr>
        <w:ind w:left="1011" w:hanging="1012"/>
      </w:pPr>
      <w:rPr>
        <w:rFonts w:asciiTheme="minorHAnsi" w:eastAsia="Times New Roman" w:hAnsiTheme="minorHAnsi" w:cstheme="minorHAnsi" w:hint="default"/>
        <w:spacing w:val="-9"/>
        <w:w w:val="100"/>
        <w:sz w:val="20"/>
        <w:szCs w:val="20"/>
        <w:lang w:val="pt-PT" w:eastAsia="en-US" w:bidi="ar-SA"/>
      </w:rPr>
    </w:lvl>
    <w:lvl w:ilvl="4">
      <w:numFmt w:val="bullet"/>
      <w:lvlText w:val="•"/>
      <w:lvlJc w:val="left"/>
      <w:pPr>
        <w:ind w:left="840" w:hanging="1012"/>
      </w:pPr>
      <w:rPr>
        <w:rFonts w:hint="default"/>
        <w:lang w:val="pt-PT" w:eastAsia="en-US" w:bidi="ar-SA"/>
      </w:rPr>
    </w:lvl>
    <w:lvl w:ilvl="5">
      <w:numFmt w:val="bullet"/>
      <w:lvlText w:val="•"/>
      <w:lvlJc w:val="left"/>
      <w:pPr>
        <w:ind w:left="1020" w:hanging="1012"/>
      </w:pPr>
      <w:rPr>
        <w:rFonts w:hint="default"/>
        <w:lang w:val="pt-PT" w:eastAsia="en-US" w:bidi="ar-SA"/>
      </w:rPr>
    </w:lvl>
    <w:lvl w:ilvl="6">
      <w:numFmt w:val="bullet"/>
      <w:lvlText w:val="•"/>
      <w:lvlJc w:val="left"/>
      <w:pPr>
        <w:ind w:left="2939" w:hanging="1012"/>
      </w:pPr>
      <w:rPr>
        <w:rFonts w:hint="default"/>
        <w:lang w:val="pt-PT" w:eastAsia="en-US" w:bidi="ar-SA"/>
      </w:rPr>
    </w:lvl>
    <w:lvl w:ilvl="7">
      <w:numFmt w:val="bullet"/>
      <w:lvlText w:val="•"/>
      <w:lvlJc w:val="left"/>
      <w:pPr>
        <w:ind w:left="4859" w:hanging="1012"/>
      </w:pPr>
      <w:rPr>
        <w:rFonts w:hint="default"/>
        <w:lang w:val="pt-PT" w:eastAsia="en-US" w:bidi="ar-SA"/>
      </w:rPr>
    </w:lvl>
    <w:lvl w:ilvl="8">
      <w:numFmt w:val="bullet"/>
      <w:lvlText w:val="•"/>
      <w:lvlJc w:val="left"/>
      <w:pPr>
        <w:ind w:left="6779" w:hanging="1012"/>
      </w:pPr>
      <w:rPr>
        <w:rFonts w:hint="default"/>
        <w:lang w:val="pt-PT" w:eastAsia="en-US" w:bidi="ar-SA"/>
      </w:rPr>
    </w:lvl>
  </w:abstractNum>
  <w:abstractNum w:abstractNumId="18">
    <w:nsid w:val="63086508"/>
    <w:multiLevelType w:val="multilevel"/>
    <w:tmpl w:val="4428362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73246D82"/>
    <w:multiLevelType w:val="hybridMultilevel"/>
    <w:tmpl w:val="FE6ACD12"/>
    <w:lvl w:ilvl="0" w:tplc="AD3448FA">
      <w:start w:val="1"/>
      <w:numFmt w:val="lowerLetter"/>
      <w:lvlText w:val="%1)"/>
      <w:lvlJc w:val="left"/>
      <w:pPr>
        <w:ind w:left="1539" w:hanging="360"/>
      </w:pPr>
      <w:rPr>
        <w:rFonts w:hint="default"/>
      </w:rPr>
    </w:lvl>
    <w:lvl w:ilvl="1" w:tplc="04160019" w:tentative="1">
      <w:start w:val="1"/>
      <w:numFmt w:val="lowerLetter"/>
      <w:lvlText w:val="%2."/>
      <w:lvlJc w:val="left"/>
      <w:pPr>
        <w:ind w:left="2259" w:hanging="360"/>
      </w:pPr>
    </w:lvl>
    <w:lvl w:ilvl="2" w:tplc="0416001B" w:tentative="1">
      <w:start w:val="1"/>
      <w:numFmt w:val="lowerRoman"/>
      <w:lvlText w:val="%3."/>
      <w:lvlJc w:val="right"/>
      <w:pPr>
        <w:ind w:left="2979" w:hanging="180"/>
      </w:pPr>
    </w:lvl>
    <w:lvl w:ilvl="3" w:tplc="0416000F" w:tentative="1">
      <w:start w:val="1"/>
      <w:numFmt w:val="decimal"/>
      <w:lvlText w:val="%4."/>
      <w:lvlJc w:val="left"/>
      <w:pPr>
        <w:ind w:left="3699" w:hanging="360"/>
      </w:pPr>
    </w:lvl>
    <w:lvl w:ilvl="4" w:tplc="04160019" w:tentative="1">
      <w:start w:val="1"/>
      <w:numFmt w:val="lowerLetter"/>
      <w:lvlText w:val="%5."/>
      <w:lvlJc w:val="left"/>
      <w:pPr>
        <w:ind w:left="4419" w:hanging="360"/>
      </w:pPr>
    </w:lvl>
    <w:lvl w:ilvl="5" w:tplc="0416001B" w:tentative="1">
      <w:start w:val="1"/>
      <w:numFmt w:val="lowerRoman"/>
      <w:lvlText w:val="%6."/>
      <w:lvlJc w:val="right"/>
      <w:pPr>
        <w:ind w:left="5139" w:hanging="180"/>
      </w:pPr>
    </w:lvl>
    <w:lvl w:ilvl="6" w:tplc="0416000F" w:tentative="1">
      <w:start w:val="1"/>
      <w:numFmt w:val="decimal"/>
      <w:lvlText w:val="%7."/>
      <w:lvlJc w:val="left"/>
      <w:pPr>
        <w:ind w:left="5859" w:hanging="360"/>
      </w:pPr>
    </w:lvl>
    <w:lvl w:ilvl="7" w:tplc="04160019" w:tentative="1">
      <w:start w:val="1"/>
      <w:numFmt w:val="lowerLetter"/>
      <w:lvlText w:val="%8."/>
      <w:lvlJc w:val="left"/>
      <w:pPr>
        <w:ind w:left="6579" w:hanging="360"/>
      </w:pPr>
    </w:lvl>
    <w:lvl w:ilvl="8" w:tplc="0416001B" w:tentative="1">
      <w:start w:val="1"/>
      <w:numFmt w:val="lowerRoman"/>
      <w:lvlText w:val="%9."/>
      <w:lvlJc w:val="right"/>
      <w:pPr>
        <w:ind w:left="7299" w:hanging="180"/>
      </w:pPr>
    </w:lvl>
  </w:abstractNum>
  <w:abstractNum w:abstractNumId="20">
    <w:nsid w:val="7AA142AD"/>
    <w:multiLevelType w:val="hybridMultilevel"/>
    <w:tmpl w:val="2BC480FE"/>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7F344AD3"/>
    <w:multiLevelType w:val="hybridMultilevel"/>
    <w:tmpl w:val="8248A536"/>
    <w:lvl w:ilvl="0" w:tplc="17E030F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4"/>
  </w:num>
  <w:num w:numId="2">
    <w:abstractNumId w:val="9"/>
  </w:num>
  <w:num w:numId="3">
    <w:abstractNumId w:val="12"/>
  </w:num>
  <w:num w:numId="4">
    <w:abstractNumId w:val="1"/>
  </w:num>
  <w:num w:numId="5">
    <w:abstractNumId w:val="2"/>
  </w:num>
  <w:num w:numId="6">
    <w:abstractNumId w:val="21"/>
  </w:num>
  <w:num w:numId="7">
    <w:abstractNumId w:val="3"/>
  </w:num>
  <w:num w:numId="8">
    <w:abstractNumId w:val="0"/>
  </w:num>
  <w:num w:numId="9">
    <w:abstractNumId w:val="15"/>
  </w:num>
  <w:num w:numId="10">
    <w:abstractNumId w:val="8"/>
  </w:num>
  <w:num w:numId="11">
    <w:abstractNumId w:val="13"/>
  </w:num>
  <w:num w:numId="12">
    <w:abstractNumId w:val="7"/>
  </w:num>
  <w:num w:numId="13">
    <w:abstractNumId w:val="14"/>
  </w:num>
  <w:num w:numId="14">
    <w:abstractNumId w:val="17"/>
  </w:num>
  <w:num w:numId="15">
    <w:abstractNumId w:val="6"/>
  </w:num>
  <w:num w:numId="16">
    <w:abstractNumId w:val="18"/>
  </w:num>
  <w:num w:numId="17">
    <w:abstractNumId w:val="5"/>
  </w:num>
  <w:num w:numId="18">
    <w:abstractNumId w:val="11"/>
  </w:num>
  <w:num w:numId="19">
    <w:abstractNumId w:val="16"/>
  </w:num>
  <w:num w:numId="20">
    <w:abstractNumId w:val="19"/>
  </w:num>
  <w:num w:numId="21">
    <w:abstractNumId w:val="20"/>
  </w:num>
  <w:num w:numId="22">
    <w:abstractNumId w:val="10"/>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Lilian Pucci">
    <w15:presenceInfo w15:providerId="Windows Live" w15:userId="107c0bc8f557fb17"/>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stylePaneFormatFilter w:val="3F01"/>
  <w:defaultTabStop w:val="709"/>
  <w:hyphenationZone w:val="425"/>
  <w:noPunctuationKerning/>
  <w:characterSpacingControl w:val="doNotCompress"/>
  <w:hdrShapeDefaults>
    <o:shapedefaults v:ext="edit" spidmax="5122"/>
  </w:hdrShapeDefaults>
  <w:footnotePr>
    <w:footnote w:id="-1"/>
    <w:footnote w:id="0"/>
  </w:footnotePr>
  <w:endnotePr>
    <w:endnote w:id="-1"/>
    <w:endnote w:id="0"/>
  </w:endnotePr>
  <w:compat/>
  <w:rsids>
    <w:rsidRoot w:val="00F609A4"/>
    <w:rsid w:val="000007A3"/>
    <w:rsid w:val="00000CF9"/>
    <w:rsid w:val="00000F66"/>
    <w:rsid w:val="00002C9B"/>
    <w:rsid w:val="00002CBB"/>
    <w:rsid w:val="00002D5B"/>
    <w:rsid w:val="000030AE"/>
    <w:rsid w:val="000031E5"/>
    <w:rsid w:val="00003439"/>
    <w:rsid w:val="0000399F"/>
    <w:rsid w:val="00003C6B"/>
    <w:rsid w:val="00003E36"/>
    <w:rsid w:val="00004CA6"/>
    <w:rsid w:val="0000503B"/>
    <w:rsid w:val="00006EDA"/>
    <w:rsid w:val="000072C9"/>
    <w:rsid w:val="00007BBA"/>
    <w:rsid w:val="000106E6"/>
    <w:rsid w:val="000119BD"/>
    <w:rsid w:val="00011F3D"/>
    <w:rsid w:val="00012B00"/>
    <w:rsid w:val="00012B68"/>
    <w:rsid w:val="00013412"/>
    <w:rsid w:val="000134CA"/>
    <w:rsid w:val="00013705"/>
    <w:rsid w:val="00014276"/>
    <w:rsid w:val="00014A6F"/>
    <w:rsid w:val="000155F9"/>
    <w:rsid w:val="000157CE"/>
    <w:rsid w:val="00016065"/>
    <w:rsid w:val="0001668D"/>
    <w:rsid w:val="00016D27"/>
    <w:rsid w:val="00016E0B"/>
    <w:rsid w:val="00016F3E"/>
    <w:rsid w:val="000202F5"/>
    <w:rsid w:val="000209CA"/>
    <w:rsid w:val="00021B04"/>
    <w:rsid w:val="00022210"/>
    <w:rsid w:val="00022698"/>
    <w:rsid w:val="0002295B"/>
    <w:rsid w:val="0002317E"/>
    <w:rsid w:val="00023347"/>
    <w:rsid w:val="000233DE"/>
    <w:rsid w:val="00023593"/>
    <w:rsid w:val="00023783"/>
    <w:rsid w:val="0002628B"/>
    <w:rsid w:val="000264C9"/>
    <w:rsid w:val="00026B33"/>
    <w:rsid w:val="00026EC2"/>
    <w:rsid w:val="0002774C"/>
    <w:rsid w:val="00031499"/>
    <w:rsid w:val="0003296C"/>
    <w:rsid w:val="00033A63"/>
    <w:rsid w:val="0003415B"/>
    <w:rsid w:val="00034D16"/>
    <w:rsid w:val="000358BD"/>
    <w:rsid w:val="00036239"/>
    <w:rsid w:val="00036A81"/>
    <w:rsid w:val="00037007"/>
    <w:rsid w:val="00037B57"/>
    <w:rsid w:val="000414FD"/>
    <w:rsid w:val="0004282A"/>
    <w:rsid w:val="000428B5"/>
    <w:rsid w:val="00043645"/>
    <w:rsid w:val="0004369B"/>
    <w:rsid w:val="00044CA5"/>
    <w:rsid w:val="00044CE0"/>
    <w:rsid w:val="00045713"/>
    <w:rsid w:val="00046461"/>
    <w:rsid w:val="00047165"/>
    <w:rsid w:val="000477B1"/>
    <w:rsid w:val="000479A6"/>
    <w:rsid w:val="00047E71"/>
    <w:rsid w:val="0005001F"/>
    <w:rsid w:val="000506CE"/>
    <w:rsid w:val="00050B23"/>
    <w:rsid w:val="00051103"/>
    <w:rsid w:val="000517C7"/>
    <w:rsid w:val="00052C1D"/>
    <w:rsid w:val="00053FC7"/>
    <w:rsid w:val="000540C1"/>
    <w:rsid w:val="00054E65"/>
    <w:rsid w:val="00056B28"/>
    <w:rsid w:val="00056D53"/>
    <w:rsid w:val="00056ED4"/>
    <w:rsid w:val="00057AC1"/>
    <w:rsid w:val="000609C3"/>
    <w:rsid w:val="000618A8"/>
    <w:rsid w:val="00061B74"/>
    <w:rsid w:val="00061DCC"/>
    <w:rsid w:val="00061FF9"/>
    <w:rsid w:val="00063670"/>
    <w:rsid w:val="00063804"/>
    <w:rsid w:val="000639DC"/>
    <w:rsid w:val="000644D7"/>
    <w:rsid w:val="00064DF1"/>
    <w:rsid w:val="000654E2"/>
    <w:rsid w:val="00065B00"/>
    <w:rsid w:val="00066018"/>
    <w:rsid w:val="000670CD"/>
    <w:rsid w:val="00067304"/>
    <w:rsid w:val="0006738B"/>
    <w:rsid w:val="000676B2"/>
    <w:rsid w:val="00067932"/>
    <w:rsid w:val="00067C7A"/>
    <w:rsid w:val="00067CB7"/>
    <w:rsid w:val="000709CB"/>
    <w:rsid w:val="00070C80"/>
    <w:rsid w:val="00071E43"/>
    <w:rsid w:val="0007354E"/>
    <w:rsid w:val="00073FA0"/>
    <w:rsid w:val="000743F4"/>
    <w:rsid w:val="0007468B"/>
    <w:rsid w:val="00074AFC"/>
    <w:rsid w:val="00076042"/>
    <w:rsid w:val="00076378"/>
    <w:rsid w:val="00076A33"/>
    <w:rsid w:val="000774F9"/>
    <w:rsid w:val="000778A4"/>
    <w:rsid w:val="00077BF3"/>
    <w:rsid w:val="000800B8"/>
    <w:rsid w:val="00080798"/>
    <w:rsid w:val="000811DB"/>
    <w:rsid w:val="00081283"/>
    <w:rsid w:val="000812E7"/>
    <w:rsid w:val="000824F6"/>
    <w:rsid w:val="00082537"/>
    <w:rsid w:val="00082C39"/>
    <w:rsid w:val="00082C5E"/>
    <w:rsid w:val="000831E7"/>
    <w:rsid w:val="00083A6D"/>
    <w:rsid w:val="00084571"/>
    <w:rsid w:val="00084C1D"/>
    <w:rsid w:val="00084FB9"/>
    <w:rsid w:val="00085E91"/>
    <w:rsid w:val="00086047"/>
    <w:rsid w:val="000860F1"/>
    <w:rsid w:val="00086238"/>
    <w:rsid w:val="00086389"/>
    <w:rsid w:val="000877F7"/>
    <w:rsid w:val="00090E85"/>
    <w:rsid w:val="00090E93"/>
    <w:rsid w:val="00092206"/>
    <w:rsid w:val="00092264"/>
    <w:rsid w:val="00092358"/>
    <w:rsid w:val="0009329F"/>
    <w:rsid w:val="0009348F"/>
    <w:rsid w:val="00094213"/>
    <w:rsid w:val="00094731"/>
    <w:rsid w:val="00094A84"/>
    <w:rsid w:val="00094FB3"/>
    <w:rsid w:val="000955CD"/>
    <w:rsid w:val="000955D0"/>
    <w:rsid w:val="00095727"/>
    <w:rsid w:val="00095DAC"/>
    <w:rsid w:val="0009626D"/>
    <w:rsid w:val="000962C9"/>
    <w:rsid w:val="000971D2"/>
    <w:rsid w:val="00097A21"/>
    <w:rsid w:val="000A0486"/>
    <w:rsid w:val="000A1149"/>
    <w:rsid w:val="000A16C4"/>
    <w:rsid w:val="000A16D3"/>
    <w:rsid w:val="000A1AF0"/>
    <w:rsid w:val="000A1C08"/>
    <w:rsid w:val="000A3450"/>
    <w:rsid w:val="000A372E"/>
    <w:rsid w:val="000A37BF"/>
    <w:rsid w:val="000A3A8B"/>
    <w:rsid w:val="000A62DB"/>
    <w:rsid w:val="000A6A36"/>
    <w:rsid w:val="000B0D0F"/>
    <w:rsid w:val="000B16F8"/>
    <w:rsid w:val="000B214C"/>
    <w:rsid w:val="000B3DED"/>
    <w:rsid w:val="000B479B"/>
    <w:rsid w:val="000B5264"/>
    <w:rsid w:val="000B6182"/>
    <w:rsid w:val="000B61A2"/>
    <w:rsid w:val="000B6573"/>
    <w:rsid w:val="000B6D79"/>
    <w:rsid w:val="000B6F13"/>
    <w:rsid w:val="000B721C"/>
    <w:rsid w:val="000B74E3"/>
    <w:rsid w:val="000B768D"/>
    <w:rsid w:val="000B7771"/>
    <w:rsid w:val="000B7B26"/>
    <w:rsid w:val="000C0684"/>
    <w:rsid w:val="000C088E"/>
    <w:rsid w:val="000C1C4C"/>
    <w:rsid w:val="000C33B7"/>
    <w:rsid w:val="000C3979"/>
    <w:rsid w:val="000C4DFD"/>
    <w:rsid w:val="000C536C"/>
    <w:rsid w:val="000C5A13"/>
    <w:rsid w:val="000C5C5A"/>
    <w:rsid w:val="000C5F51"/>
    <w:rsid w:val="000C63FD"/>
    <w:rsid w:val="000C682A"/>
    <w:rsid w:val="000C7A51"/>
    <w:rsid w:val="000C7A6D"/>
    <w:rsid w:val="000D1B56"/>
    <w:rsid w:val="000D2065"/>
    <w:rsid w:val="000D21C0"/>
    <w:rsid w:val="000D2413"/>
    <w:rsid w:val="000D2541"/>
    <w:rsid w:val="000D305E"/>
    <w:rsid w:val="000D3084"/>
    <w:rsid w:val="000D3671"/>
    <w:rsid w:val="000D3C10"/>
    <w:rsid w:val="000D3DAC"/>
    <w:rsid w:val="000D5465"/>
    <w:rsid w:val="000D5A6F"/>
    <w:rsid w:val="000D5B1D"/>
    <w:rsid w:val="000D720B"/>
    <w:rsid w:val="000E04B4"/>
    <w:rsid w:val="000E0804"/>
    <w:rsid w:val="000E0C25"/>
    <w:rsid w:val="000E1509"/>
    <w:rsid w:val="000E175D"/>
    <w:rsid w:val="000E1C98"/>
    <w:rsid w:val="000E2FAC"/>
    <w:rsid w:val="000E53DA"/>
    <w:rsid w:val="000E61A8"/>
    <w:rsid w:val="000E716D"/>
    <w:rsid w:val="000E7BD1"/>
    <w:rsid w:val="000F0C1C"/>
    <w:rsid w:val="000F1040"/>
    <w:rsid w:val="000F1300"/>
    <w:rsid w:val="000F15F6"/>
    <w:rsid w:val="000F2A63"/>
    <w:rsid w:val="000F2AAE"/>
    <w:rsid w:val="000F2DCD"/>
    <w:rsid w:val="000F2F3B"/>
    <w:rsid w:val="000F313B"/>
    <w:rsid w:val="000F316D"/>
    <w:rsid w:val="000F4AEF"/>
    <w:rsid w:val="000F5A39"/>
    <w:rsid w:val="000F5C5A"/>
    <w:rsid w:val="000F632B"/>
    <w:rsid w:val="000F7188"/>
    <w:rsid w:val="000F75B5"/>
    <w:rsid w:val="000F7875"/>
    <w:rsid w:val="000F7954"/>
    <w:rsid w:val="000F7A2A"/>
    <w:rsid w:val="00100238"/>
    <w:rsid w:val="00100397"/>
    <w:rsid w:val="001003F7"/>
    <w:rsid w:val="0010059A"/>
    <w:rsid w:val="001016B0"/>
    <w:rsid w:val="00101B59"/>
    <w:rsid w:val="001020CB"/>
    <w:rsid w:val="00102608"/>
    <w:rsid w:val="00102FB1"/>
    <w:rsid w:val="001044CF"/>
    <w:rsid w:val="00106697"/>
    <w:rsid w:val="0010709A"/>
    <w:rsid w:val="001078C3"/>
    <w:rsid w:val="00107BC2"/>
    <w:rsid w:val="00110791"/>
    <w:rsid w:val="00110C04"/>
    <w:rsid w:val="00110C0B"/>
    <w:rsid w:val="00110DBA"/>
    <w:rsid w:val="001143C4"/>
    <w:rsid w:val="00114645"/>
    <w:rsid w:val="001147CD"/>
    <w:rsid w:val="001156FC"/>
    <w:rsid w:val="00115E21"/>
    <w:rsid w:val="0011683D"/>
    <w:rsid w:val="0011699C"/>
    <w:rsid w:val="0011708E"/>
    <w:rsid w:val="00120122"/>
    <w:rsid w:val="0012066B"/>
    <w:rsid w:val="0012066D"/>
    <w:rsid w:val="0012084E"/>
    <w:rsid w:val="0012097A"/>
    <w:rsid w:val="00121CA7"/>
    <w:rsid w:val="00121DFE"/>
    <w:rsid w:val="001226EE"/>
    <w:rsid w:val="0012302B"/>
    <w:rsid w:val="00123796"/>
    <w:rsid w:val="001239D0"/>
    <w:rsid w:val="001241AF"/>
    <w:rsid w:val="001260BD"/>
    <w:rsid w:val="00127269"/>
    <w:rsid w:val="00127394"/>
    <w:rsid w:val="00127F3C"/>
    <w:rsid w:val="00127FC9"/>
    <w:rsid w:val="0013010C"/>
    <w:rsid w:val="00130383"/>
    <w:rsid w:val="0013081F"/>
    <w:rsid w:val="00130C71"/>
    <w:rsid w:val="00130F89"/>
    <w:rsid w:val="00131734"/>
    <w:rsid w:val="00131AF8"/>
    <w:rsid w:val="00131B14"/>
    <w:rsid w:val="00131C05"/>
    <w:rsid w:val="0013350E"/>
    <w:rsid w:val="001340BF"/>
    <w:rsid w:val="001357E7"/>
    <w:rsid w:val="00136BEF"/>
    <w:rsid w:val="00137F6A"/>
    <w:rsid w:val="0014005E"/>
    <w:rsid w:val="00140FD1"/>
    <w:rsid w:val="001412AE"/>
    <w:rsid w:val="0014161C"/>
    <w:rsid w:val="00141ACB"/>
    <w:rsid w:val="00142952"/>
    <w:rsid w:val="001429A2"/>
    <w:rsid w:val="001436B6"/>
    <w:rsid w:val="001437C7"/>
    <w:rsid w:val="0014396B"/>
    <w:rsid w:val="00143F03"/>
    <w:rsid w:val="001451A6"/>
    <w:rsid w:val="0014623F"/>
    <w:rsid w:val="001462FC"/>
    <w:rsid w:val="00146396"/>
    <w:rsid w:val="00146478"/>
    <w:rsid w:val="001476E1"/>
    <w:rsid w:val="00147B2E"/>
    <w:rsid w:val="001506E0"/>
    <w:rsid w:val="00150F0B"/>
    <w:rsid w:val="00151BF9"/>
    <w:rsid w:val="001524D1"/>
    <w:rsid w:val="001526B3"/>
    <w:rsid w:val="001534D4"/>
    <w:rsid w:val="00154849"/>
    <w:rsid w:val="00155C8D"/>
    <w:rsid w:val="00155C8F"/>
    <w:rsid w:val="0015751B"/>
    <w:rsid w:val="00160281"/>
    <w:rsid w:val="00160CA9"/>
    <w:rsid w:val="00161257"/>
    <w:rsid w:val="00161E67"/>
    <w:rsid w:val="00162290"/>
    <w:rsid w:val="00163173"/>
    <w:rsid w:val="0016471B"/>
    <w:rsid w:val="00164F31"/>
    <w:rsid w:val="0016517D"/>
    <w:rsid w:val="00170592"/>
    <w:rsid w:val="00170D98"/>
    <w:rsid w:val="00170F76"/>
    <w:rsid w:val="001725B5"/>
    <w:rsid w:val="001726FB"/>
    <w:rsid w:val="001727AF"/>
    <w:rsid w:val="00172870"/>
    <w:rsid w:val="00175091"/>
    <w:rsid w:val="001755E9"/>
    <w:rsid w:val="00176700"/>
    <w:rsid w:val="0017776B"/>
    <w:rsid w:val="0017798E"/>
    <w:rsid w:val="00180125"/>
    <w:rsid w:val="0018031D"/>
    <w:rsid w:val="00180C6D"/>
    <w:rsid w:val="00180E6E"/>
    <w:rsid w:val="001812EA"/>
    <w:rsid w:val="001825FD"/>
    <w:rsid w:val="00182D76"/>
    <w:rsid w:val="00183044"/>
    <w:rsid w:val="00183771"/>
    <w:rsid w:val="00183D8B"/>
    <w:rsid w:val="0018400F"/>
    <w:rsid w:val="00185114"/>
    <w:rsid w:val="0018586E"/>
    <w:rsid w:val="00185C2A"/>
    <w:rsid w:val="00185F4D"/>
    <w:rsid w:val="00186479"/>
    <w:rsid w:val="00186702"/>
    <w:rsid w:val="001873C3"/>
    <w:rsid w:val="00187840"/>
    <w:rsid w:val="00187AEE"/>
    <w:rsid w:val="00190BA3"/>
    <w:rsid w:val="001914A9"/>
    <w:rsid w:val="001915AF"/>
    <w:rsid w:val="00191DF0"/>
    <w:rsid w:val="00193773"/>
    <w:rsid w:val="00194449"/>
    <w:rsid w:val="00195CA7"/>
    <w:rsid w:val="0019625A"/>
    <w:rsid w:val="00197383"/>
    <w:rsid w:val="00197918"/>
    <w:rsid w:val="00197A28"/>
    <w:rsid w:val="001A0045"/>
    <w:rsid w:val="001A084D"/>
    <w:rsid w:val="001A1CB8"/>
    <w:rsid w:val="001A1FD9"/>
    <w:rsid w:val="001A2431"/>
    <w:rsid w:val="001A2E8D"/>
    <w:rsid w:val="001A3200"/>
    <w:rsid w:val="001A4205"/>
    <w:rsid w:val="001A55E1"/>
    <w:rsid w:val="001A58D2"/>
    <w:rsid w:val="001A5C34"/>
    <w:rsid w:val="001A6274"/>
    <w:rsid w:val="001A6C06"/>
    <w:rsid w:val="001A6FEE"/>
    <w:rsid w:val="001B0563"/>
    <w:rsid w:val="001B189A"/>
    <w:rsid w:val="001B224D"/>
    <w:rsid w:val="001B2E30"/>
    <w:rsid w:val="001B3826"/>
    <w:rsid w:val="001B4B2B"/>
    <w:rsid w:val="001B4FAE"/>
    <w:rsid w:val="001B65FA"/>
    <w:rsid w:val="001B7705"/>
    <w:rsid w:val="001B7EF9"/>
    <w:rsid w:val="001C0224"/>
    <w:rsid w:val="001C1ECD"/>
    <w:rsid w:val="001C3001"/>
    <w:rsid w:val="001C305E"/>
    <w:rsid w:val="001C3502"/>
    <w:rsid w:val="001C351B"/>
    <w:rsid w:val="001C3F11"/>
    <w:rsid w:val="001C52CF"/>
    <w:rsid w:val="001C5ECA"/>
    <w:rsid w:val="001C6301"/>
    <w:rsid w:val="001C648B"/>
    <w:rsid w:val="001C6577"/>
    <w:rsid w:val="001C6B97"/>
    <w:rsid w:val="001C6C3D"/>
    <w:rsid w:val="001C784C"/>
    <w:rsid w:val="001D0364"/>
    <w:rsid w:val="001D1019"/>
    <w:rsid w:val="001D160E"/>
    <w:rsid w:val="001D1993"/>
    <w:rsid w:val="001D241A"/>
    <w:rsid w:val="001D2866"/>
    <w:rsid w:val="001D2D0F"/>
    <w:rsid w:val="001D4EE9"/>
    <w:rsid w:val="001D62FF"/>
    <w:rsid w:val="001D63F7"/>
    <w:rsid w:val="001D65CB"/>
    <w:rsid w:val="001D68D7"/>
    <w:rsid w:val="001D6C89"/>
    <w:rsid w:val="001D7873"/>
    <w:rsid w:val="001D7B23"/>
    <w:rsid w:val="001E0236"/>
    <w:rsid w:val="001E043B"/>
    <w:rsid w:val="001E11B8"/>
    <w:rsid w:val="001E1475"/>
    <w:rsid w:val="001E1C24"/>
    <w:rsid w:val="001E1EE6"/>
    <w:rsid w:val="001E21A5"/>
    <w:rsid w:val="001E226E"/>
    <w:rsid w:val="001E228C"/>
    <w:rsid w:val="001E2329"/>
    <w:rsid w:val="001E27B7"/>
    <w:rsid w:val="001E38D6"/>
    <w:rsid w:val="001E38E5"/>
    <w:rsid w:val="001E4CCA"/>
    <w:rsid w:val="001E4DE4"/>
    <w:rsid w:val="001E4E93"/>
    <w:rsid w:val="001E4F07"/>
    <w:rsid w:val="001E5A81"/>
    <w:rsid w:val="001E6503"/>
    <w:rsid w:val="001E6D8D"/>
    <w:rsid w:val="001E6EF9"/>
    <w:rsid w:val="001E7415"/>
    <w:rsid w:val="001E7E21"/>
    <w:rsid w:val="001F06A5"/>
    <w:rsid w:val="001F0823"/>
    <w:rsid w:val="001F0F45"/>
    <w:rsid w:val="001F12BC"/>
    <w:rsid w:val="001F1952"/>
    <w:rsid w:val="001F1B85"/>
    <w:rsid w:val="001F2200"/>
    <w:rsid w:val="001F2EB9"/>
    <w:rsid w:val="001F2FFA"/>
    <w:rsid w:val="001F3292"/>
    <w:rsid w:val="001F33CE"/>
    <w:rsid w:val="001F4FBD"/>
    <w:rsid w:val="001F5364"/>
    <w:rsid w:val="001F5365"/>
    <w:rsid w:val="001F5AB3"/>
    <w:rsid w:val="001F5AFB"/>
    <w:rsid w:val="001F6793"/>
    <w:rsid w:val="001F7059"/>
    <w:rsid w:val="001F78BE"/>
    <w:rsid w:val="0020005F"/>
    <w:rsid w:val="00200070"/>
    <w:rsid w:val="00200664"/>
    <w:rsid w:val="00200F01"/>
    <w:rsid w:val="002017DA"/>
    <w:rsid w:val="00201F6D"/>
    <w:rsid w:val="002021B7"/>
    <w:rsid w:val="002028AA"/>
    <w:rsid w:val="00202EDA"/>
    <w:rsid w:val="002039E6"/>
    <w:rsid w:val="00204DDE"/>
    <w:rsid w:val="002057AC"/>
    <w:rsid w:val="00205E1E"/>
    <w:rsid w:val="00206117"/>
    <w:rsid w:val="002069A5"/>
    <w:rsid w:val="00206AB6"/>
    <w:rsid w:val="00206F60"/>
    <w:rsid w:val="00207C3D"/>
    <w:rsid w:val="00207CCC"/>
    <w:rsid w:val="00207D12"/>
    <w:rsid w:val="00207DF3"/>
    <w:rsid w:val="00207FC0"/>
    <w:rsid w:val="00210E5C"/>
    <w:rsid w:val="002110C8"/>
    <w:rsid w:val="0021194B"/>
    <w:rsid w:val="00212806"/>
    <w:rsid w:val="0021294C"/>
    <w:rsid w:val="0021369E"/>
    <w:rsid w:val="00214218"/>
    <w:rsid w:val="002147D8"/>
    <w:rsid w:val="00214CCB"/>
    <w:rsid w:val="00214F34"/>
    <w:rsid w:val="002152D4"/>
    <w:rsid w:val="00215351"/>
    <w:rsid w:val="002162CF"/>
    <w:rsid w:val="00216D0A"/>
    <w:rsid w:val="00216EEB"/>
    <w:rsid w:val="002172E0"/>
    <w:rsid w:val="00217A67"/>
    <w:rsid w:val="0022046B"/>
    <w:rsid w:val="00220707"/>
    <w:rsid w:val="00220B10"/>
    <w:rsid w:val="002212AB"/>
    <w:rsid w:val="00221695"/>
    <w:rsid w:val="00221894"/>
    <w:rsid w:val="00221DAB"/>
    <w:rsid w:val="00221EEE"/>
    <w:rsid w:val="0022241C"/>
    <w:rsid w:val="00222821"/>
    <w:rsid w:val="0022282F"/>
    <w:rsid w:val="002229B5"/>
    <w:rsid w:val="002229EA"/>
    <w:rsid w:val="00222AB7"/>
    <w:rsid w:val="002235CD"/>
    <w:rsid w:val="00223CCA"/>
    <w:rsid w:val="00224C70"/>
    <w:rsid w:val="00225359"/>
    <w:rsid w:val="00226498"/>
    <w:rsid w:val="00226C72"/>
    <w:rsid w:val="00226E86"/>
    <w:rsid w:val="002277A2"/>
    <w:rsid w:val="00230415"/>
    <w:rsid w:val="002309E7"/>
    <w:rsid w:val="00230F9E"/>
    <w:rsid w:val="0023112F"/>
    <w:rsid w:val="002315DF"/>
    <w:rsid w:val="00231D7B"/>
    <w:rsid w:val="0023236A"/>
    <w:rsid w:val="0023368A"/>
    <w:rsid w:val="00233753"/>
    <w:rsid w:val="00234001"/>
    <w:rsid w:val="00234205"/>
    <w:rsid w:val="0023461A"/>
    <w:rsid w:val="00235083"/>
    <w:rsid w:val="0023518D"/>
    <w:rsid w:val="00236448"/>
    <w:rsid w:val="002367DE"/>
    <w:rsid w:val="0023728F"/>
    <w:rsid w:val="0023770D"/>
    <w:rsid w:val="002377E1"/>
    <w:rsid w:val="00237C1D"/>
    <w:rsid w:val="00237E08"/>
    <w:rsid w:val="00237FF6"/>
    <w:rsid w:val="00240A5E"/>
    <w:rsid w:val="002423D0"/>
    <w:rsid w:val="00242ED4"/>
    <w:rsid w:val="0024338D"/>
    <w:rsid w:val="00243C8A"/>
    <w:rsid w:val="002455F9"/>
    <w:rsid w:val="00245777"/>
    <w:rsid w:val="00245EBD"/>
    <w:rsid w:val="00246385"/>
    <w:rsid w:val="00246751"/>
    <w:rsid w:val="002469A2"/>
    <w:rsid w:val="00247877"/>
    <w:rsid w:val="00247A33"/>
    <w:rsid w:val="00251A1B"/>
    <w:rsid w:val="002521E2"/>
    <w:rsid w:val="00253E87"/>
    <w:rsid w:val="00255640"/>
    <w:rsid w:val="002561B2"/>
    <w:rsid w:val="0025636F"/>
    <w:rsid w:val="002570AF"/>
    <w:rsid w:val="00257406"/>
    <w:rsid w:val="0025756E"/>
    <w:rsid w:val="00257663"/>
    <w:rsid w:val="002607B9"/>
    <w:rsid w:val="0026085F"/>
    <w:rsid w:val="00261B0F"/>
    <w:rsid w:val="00263A04"/>
    <w:rsid w:val="002643AF"/>
    <w:rsid w:val="00264FA2"/>
    <w:rsid w:val="002651AF"/>
    <w:rsid w:val="002656CF"/>
    <w:rsid w:val="00265E17"/>
    <w:rsid w:val="00267117"/>
    <w:rsid w:val="00267CF7"/>
    <w:rsid w:val="00271202"/>
    <w:rsid w:val="00271298"/>
    <w:rsid w:val="002714B3"/>
    <w:rsid w:val="002723D7"/>
    <w:rsid w:val="0027270B"/>
    <w:rsid w:val="00272B4B"/>
    <w:rsid w:val="002736F0"/>
    <w:rsid w:val="00274426"/>
    <w:rsid w:val="002746F4"/>
    <w:rsid w:val="00274ABB"/>
    <w:rsid w:val="00275683"/>
    <w:rsid w:val="002760BE"/>
    <w:rsid w:val="002768FF"/>
    <w:rsid w:val="00276F7A"/>
    <w:rsid w:val="0027745C"/>
    <w:rsid w:val="00277D1E"/>
    <w:rsid w:val="002802E5"/>
    <w:rsid w:val="00280A43"/>
    <w:rsid w:val="00281194"/>
    <w:rsid w:val="00281689"/>
    <w:rsid w:val="00282124"/>
    <w:rsid w:val="00282EC7"/>
    <w:rsid w:val="00283F45"/>
    <w:rsid w:val="002841FB"/>
    <w:rsid w:val="00285216"/>
    <w:rsid w:val="00286281"/>
    <w:rsid w:val="00287C33"/>
    <w:rsid w:val="00292366"/>
    <w:rsid w:val="00292940"/>
    <w:rsid w:val="0029428F"/>
    <w:rsid w:val="00295639"/>
    <w:rsid w:val="00295CC4"/>
    <w:rsid w:val="00296BDF"/>
    <w:rsid w:val="002975C0"/>
    <w:rsid w:val="00297B0A"/>
    <w:rsid w:val="002A03A4"/>
    <w:rsid w:val="002A0DAB"/>
    <w:rsid w:val="002A11D9"/>
    <w:rsid w:val="002A22FB"/>
    <w:rsid w:val="002A23EA"/>
    <w:rsid w:val="002A24AD"/>
    <w:rsid w:val="002A2CF5"/>
    <w:rsid w:val="002A36DF"/>
    <w:rsid w:val="002A44F4"/>
    <w:rsid w:val="002A4944"/>
    <w:rsid w:val="002A494C"/>
    <w:rsid w:val="002A5C3D"/>
    <w:rsid w:val="002A659B"/>
    <w:rsid w:val="002A71DB"/>
    <w:rsid w:val="002A7306"/>
    <w:rsid w:val="002A7360"/>
    <w:rsid w:val="002A7C65"/>
    <w:rsid w:val="002B0135"/>
    <w:rsid w:val="002B10D8"/>
    <w:rsid w:val="002B1E03"/>
    <w:rsid w:val="002B1F20"/>
    <w:rsid w:val="002B1FB2"/>
    <w:rsid w:val="002B31C0"/>
    <w:rsid w:val="002B3996"/>
    <w:rsid w:val="002B4FF5"/>
    <w:rsid w:val="002B5B13"/>
    <w:rsid w:val="002C0061"/>
    <w:rsid w:val="002C0693"/>
    <w:rsid w:val="002C076A"/>
    <w:rsid w:val="002C07DF"/>
    <w:rsid w:val="002C1297"/>
    <w:rsid w:val="002C202C"/>
    <w:rsid w:val="002C2E44"/>
    <w:rsid w:val="002C2F06"/>
    <w:rsid w:val="002C33FD"/>
    <w:rsid w:val="002C3408"/>
    <w:rsid w:val="002C37E2"/>
    <w:rsid w:val="002C55EB"/>
    <w:rsid w:val="002C5D13"/>
    <w:rsid w:val="002D024E"/>
    <w:rsid w:val="002D060C"/>
    <w:rsid w:val="002D0D40"/>
    <w:rsid w:val="002D124C"/>
    <w:rsid w:val="002D2B2B"/>
    <w:rsid w:val="002D2E96"/>
    <w:rsid w:val="002D3378"/>
    <w:rsid w:val="002D3EDC"/>
    <w:rsid w:val="002D41BF"/>
    <w:rsid w:val="002D5B96"/>
    <w:rsid w:val="002D5F4D"/>
    <w:rsid w:val="002D7FD6"/>
    <w:rsid w:val="002E1DD9"/>
    <w:rsid w:val="002E2F87"/>
    <w:rsid w:val="002E2FE0"/>
    <w:rsid w:val="002E50E9"/>
    <w:rsid w:val="002E52D2"/>
    <w:rsid w:val="002E662E"/>
    <w:rsid w:val="002E6868"/>
    <w:rsid w:val="002E79C4"/>
    <w:rsid w:val="002F0CE7"/>
    <w:rsid w:val="002F0D20"/>
    <w:rsid w:val="002F158D"/>
    <w:rsid w:val="002F3C5C"/>
    <w:rsid w:val="002F3E03"/>
    <w:rsid w:val="002F4B13"/>
    <w:rsid w:val="002F4FDA"/>
    <w:rsid w:val="002F5BB5"/>
    <w:rsid w:val="002F5BD0"/>
    <w:rsid w:val="002F6DC3"/>
    <w:rsid w:val="002F704B"/>
    <w:rsid w:val="002F7753"/>
    <w:rsid w:val="00300850"/>
    <w:rsid w:val="00300CF0"/>
    <w:rsid w:val="003022A5"/>
    <w:rsid w:val="0030255D"/>
    <w:rsid w:val="00302DB1"/>
    <w:rsid w:val="00303204"/>
    <w:rsid w:val="00303460"/>
    <w:rsid w:val="00305AD5"/>
    <w:rsid w:val="0030628E"/>
    <w:rsid w:val="003063EA"/>
    <w:rsid w:val="00306E1B"/>
    <w:rsid w:val="003100E1"/>
    <w:rsid w:val="00310F41"/>
    <w:rsid w:val="00310F95"/>
    <w:rsid w:val="00311835"/>
    <w:rsid w:val="003118FB"/>
    <w:rsid w:val="00311AD3"/>
    <w:rsid w:val="00311EDD"/>
    <w:rsid w:val="0031396F"/>
    <w:rsid w:val="00314138"/>
    <w:rsid w:val="00314518"/>
    <w:rsid w:val="00314C7B"/>
    <w:rsid w:val="00314DB8"/>
    <w:rsid w:val="00314E30"/>
    <w:rsid w:val="00314F2F"/>
    <w:rsid w:val="00315CBA"/>
    <w:rsid w:val="0031646E"/>
    <w:rsid w:val="003165D6"/>
    <w:rsid w:val="00316FBF"/>
    <w:rsid w:val="003172E5"/>
    <w:rsid w:val="00317A01"/>
    <w:rsid w:val="00317CAA"/>
    <w:rsid w:val="00320506"/>
    <w:rsid w:val="00320BB6"/>
    <w:rsid w:val="003210F2"/>
    <w:rsid w:val="003226A6"/>
    <w:rsid w:val="0032305F"/>
    <w:rsid w:val="003230E8"/>
    <w:rsid w:val="003231F4"/>
    <w:rsid w:val="00323672"/>
    <w:rsid w:val="0032375A"/>
    <w:rsid w:val="00323865"/>
    <w:rsid w:val="00323DCD"/>
    <w:rsid w:val="0032407B"/>
    <w:rsid w:val="003240F4"/>
    <w:rsid w:val="00324115"/>
    <w:rsid w:val="00324D61"/>
    <w:rsid w:val="00325BF0"/>
    <w:rsid w:val="0032629B"/>
    <w:rsid w:val="00326573"/>
    <w:rsid w:val="00326823"/>
    <w:rsid w:val="00326836"/>
    <w:rsid w:val="003276FE"/>
    <w:rsid w:val="00327A4B"/>
    <w:rsid w:val="0033031A"/>
    <w:rsid w:val="00331101"/>
    <w:rsid w:val="00331DB8"/>
    <w:rsid w:val="00331DBC"/>
    <w:rsid w:val="00331E8C"/>
    <w:rsid w:val="003328A0"/>
    <w:rsid w:val="00332C5A"/>
    <w:rsid w:val="003338DE"/>
    <w:rsid w:val="00334A8E"/>
    <w:rsid w:val="00334C26"/>
    <w:rsid w:val="003352A1"/>
    <w:rsid w:val="0033611A"/>
    <w:rsid w:val="0033674E"/>
    <w:rsid w:val="0034002D"/>
    <w:rsid w:val="00340AAB"/>
    <w:rsid w:val="00340FD6"/>
    <w:rsid w:val="00341287"/>
    <w:rsid w:val="00341D9F"/>
    <w:rsid w:val="00341E8F"/>
    <w:rsid w:val="00342154"/>
    <w:rsid w:val="0034244D"/>
    <w:rsid w:val="00343C49"/>
    <w:rsid w:val="00344218"/>
    <w:rsid w:val="00344828"/>
    <w:rsid w:val="00345B4D"/>
    <w:rsid w:val="00345D13"/>
    <w:rsid w:val="00345DDB"/>
    <w:rsid w:val="00346254"/>
    <w:rsid w:val="00346362"/>
    <w:rsid w:val="00346A12"/>
    <w:rsid w:val="00346E2B"/>
    <w:rsid w:val="00346F1B"/>
    <w:rsid w:val="00347243"/>
    <w:rsid w:val="003510CF"/>
    <w:rsid w:val="00352B89"/>
    <w:rsid w:val="00353C29"/>
    <w:rsid w:val="00353F2B"/>
    <w:rsid w:val="00354669"/>
    <w:rsid w:val="0035481E"/>
    <w:rsid w:val="00354AE1"/>
    <w:rsid w:val="00355188"/>
    <w:rsid w:val="00355CD5"/>
    <w:rsid w:val="0035622B"/>
    <w:rsid w:val="00356963"/>
    <w:rsid w:val="00356EFC"/>
    <w:rsid w:val="00357762"/>
    <w:rsid w:val="0036081E"/>
    <w:rsid w:val="00360EE7"/>
    <w:rsid w:val="00361CCF"/>
    <w:rsid w:val="00361EFE"/>
    <w:rsid w:val="0036205B"/>
    <w:rsid w:val="003623CD"/>
    <w:rsid w:val="0036352F"/>
    <w:rsid w:val="00363BDD"/>
    <w:rsid w:val="00364B6B"/>
    <w:rsid w:val="003652CA"/>
    <w:rsid w:val="00365333"/>
    <w:rsid w:val="0036571E"/>
    <w:rsid w:val="003661A3"/>
    <w:rsid w:val="0036639C"/>
    <w:rsid w:val="003668CE"/>
    <w:rsid w:val="00367338"/>
    <w:rsid w:val="00367540"/>
    <w:rsid w:val="0037096F"/>
    <w:rsid w:val="003712D5"/>
    <w:rsid w:val="003716C2"/>
    <w:rsid w:val="00371773"/>
    <w:rsid w:val="003724CB"/>
    <w:rsid w:val="00373300"/>
    <w:rsid w:val="0037332C"/>
    <w:rsid w:val="00375170"/>
    <w:rsid w:val="00375455"/>
    <w:rsid w:val="0037585D"/>
    <w:rsid w:val="00375BD5"/>
    <w:rsid w:val="00375ECC"/>
    <w:rsid w:val="00376C67"/>
    <w:rsid w:val="00377BA3"/>
    <w:rsid w:val="00377D99"/>
    <w:rsid w:val="00380158"/>
    <w:rsid w:val="003803A1"/>
    <w:rsid w:val="0038118A"/>
    <w:rsid w:val="003825E4"/>
    <w:rsid w:val="00383980"/>
    <w:rsid w:val="00385936"/>
    <w:rsid w:val="00385FCD"/>
    <w:rsid w:val="0038619C"/>
    <w:rsid w:val="00386323"/>
    <w:rsid w:val="00386F3C"/>
    <w:rsid w:val="003870E1"/>
    <w:rsid w:val="0039003F"/>
    <w:rsid w:val="00390F60"/>
    <w:rsid w:val="00391082"/>
    <w:rsid w:val="00391087"/>
    <w:rsid w:val="0039130E"/>
    <w:rsid w:val="00391482"/>
    <w:rsid w:val="00391C79"/>
    <w:rsid w:val="0039354B"/>
    <w:rsid w:val="00394765"/>
    <w:rsid w:val="00394FFB"/>
    <w:rsid w:val="003955E3"/>
    <w:rsid w:val="003959B2"/>
    <w:rsid w:val="00395B8F"/>
    <w:rsid w:val="003965FA"/>
    <w:rsid w:val="00396CD6"/>
    <w:rsid w:val="003A0793"/>
    <w:rsid w:val="003A2B0C"/>
    <w:rsid w:val="003A54B5"/>
    <w:rsid w:val="003A54F9"/>
    <w:rsid w:val="003A6D50"/>
    <w:rsid w:val="003A72AA"/>
    <w:rsid w:val="003A72CF"/>
    <w:rsid w:val="003A7334"/>
    <w:rsid w:val="003A76F1"/>
    <w:rsid w:val="003B02FE"/>
    <w:rsid w:val="003B0C8D"/>
    <w:rsid w:val="003B1293"/>
    <w:rsid w:val="003B1942"/>
    <w:rsid w:val="003B195C"/>
    <w:rsid w:val="003B1E98"/>
    <w:rsid w:val="003B2461"/>
    <w:rsid w:val="003B2B12"/>
    <w:rsid w:val="003B2DB1"/>
    <w:rsid w:val="003B32EA"/>
    <w:rsid w:val="003B4452"/>
    <w:rsid w:val="003B4C5E"/>
    <w:rsid w:val="003B53B7"/>
    <w:rsid w:val="003B5DB1"/>
    <w:rsid w:val="003B5F28"/>
    <w:rsid w:val="003B6A85"/>
    <w:rsid w:val="003C0014"/>
    <w:rsid w:val="003C0462"/>
    <w:rsid w:val="003C083E"/>
    <w:rsid w:val="003C18F5"/>
    <w:rsid w:val="003C1C20"/>
    <w:rsid w:val="003C1E63"/>
    <w:rsid w:val="003C22F7"/>
    <w:rsid w:val="003C29A6"/>
    <w:rsid w:val="003C35CD"/>
    <w:rsid w:val="003C3D20"/>
    <w:rsid w:val="003C4080"/>
    <w:rsid w:val="003C46CE"/>
    <w:rsid w:val="003C4FD8"/>
    <w:rsid w:val="003C56CA"/>
    <w:rsid w:val="003C5A89"/>
    <w:rsid w:val="003C665C"/>
    <w:rsid w:val="003C6908"/>
    <w:rsid w:val="003C69B5"/>
    <w:rsid w:val="003C714C"/>
    <w:rsid w:val="003C781B"/>
    <w:rsid w:val="003D025D"/>
    <w:rsid w:val="003D0340"/>
    <w:rsid w:val="003D134E"/>
    <w:rsid w:val="003D165B"/>
    <w:rsid w:val="003D1CFE"/>
    <w:rsid w:val="003D279A"/>
    <w:rsid w:val="003D3C4D"/>
    <w:rsid w:val="003D4502"/>
    <w:rsid w:val="003D65D9"/>
    <w:rsid w:val="003D6666"/>
    <w:rsid w:val="003D68B1"/>
    <w:rsid w:val="003D6F63"/>
    <w:rsid w:val="003D72C1"/>
    <w:rsid w:val="003D7410"/>
    <w:rsid w:val="003E0159"/>
    <w:rsid w:val="003E09E6"/>
    <w:rsid w:val="003E0F7D"/>
    <w:rsid w:val="003E102C"/>
    <w:rsid w:val="003E1A95"/>
    <w:rsid w:val="003E3390"/>
    <w:rsid w:val="003E3712"/>
    <w:rsid w:val="003E43F8"/>
    <w:rsid w:val="003E455F"/>
    <w:rsid w:val="003E48EA"/>
    <w:rsid w:val="003E4A8F"/>
    <w:rsid w:val="003E4C3A"/>
    <w:rsid w:val="003E4E41"/>
    <w:rsid w:val="003E5161"/>
    <w:rsid w:val="003E52D0"/>
    <w:rsid w:val="003E6019"/>
    <w:rsid w:val="003E6026"/>
    <w:rsid w:val="003E65A4"/>
    <w:rsid w:val="003E7247"/>
    <w:rsid w:val="003E7CCD"/>
    <w:rsid w:val="003E7DBA"/>
    <w:rsid w:val="003F04B8"/>
    <w:rsid w:val="003F20AE"/>
    <w:rsid w:val="003F2150"/>
    <w:rsid w:val="003F23DD"/>
    <w:rsid w:val="003F254F"/>
    <w:rsid w:val="003F2F40"/>
    <w:rsid w:val="003F38B9"/>
    <w:rsid w:val="003F44B0"/>
    <w:rsid w:val="003F4B5D"/>
    <w:rsid w:val="003F6BAF"/>
    <w:rsid w:val="003F7FFB"/>
    <w:rsid w:val="00400783"/>
    <w:rsid w:val="00400CF9"/>
    <w:rsid w:val="00402094"/>
    <w:rsid w:val="00402490"/>
    <w:rsid w:val="00402CE5"/>
    <w:rsid w:val="00404100"/>
    <w:rsid w:val="0040455A"/>
    <w:rsid w:val="00404F54"/>
    <w:rsid w:val="0040597D"/>
    <w:rsid w:val="00405DB1"/>
    <w:rsid w:val="0040606D"/>
    <w:rsid w:val="004066CC"/>
    <w:rsid w:val="0041007B"/>
    <w:rsid w:val="00411CC6"/>
    <w:rsid w:val="0041237A"/>
    <w:rsid w:val="00412BFF"/>
    <w:rsid w:val="00412C08"/>
    <w:rsid w:val="0041380E"/>
    <w:rsid w:val="00414E82"/>
    <w:rsid w:val="00415BDC"/>
    <w:rsid w:val="004166C4"/>
    <w:rsid w:val="00416AB7"/>
    <w:rsid w:val="00416BC6"/>
    <w:rsid w:val="00416BF0"/>
    <w:rsid w:val="0041700C"/>
    <w:rsid w:val="004172F3"/>
    <w:rsid w:val="00417505"/>
    <w:rsid w:val="0041769D"/>
    <w:rsid w:val="00417C31"/>
    <w:rsid w:val="00417EE6"/>
    <w:rsid w:val="00420775"/>
    <w:rsid w:val="00420AE5"/>
    <w:rsid w:val="004211D6"/>
    <w:rsid w:val="004216B5"/>
    <w:rsid w:val="004216BA"/>
    <w:rsid w:val="00422497"/>
    <w:rsid w:val="00423148"/>
    <w:rsid w:val="00424A40"/>
    <w:rsid w:val="00425CB7"/>
    <w:rsid w:val="004274C8"/>
    <w:rsid w:val="0042769D"/>
    <w:rsid w:val="00430502"/>
    <w:rsid w:val="00430813"/>
    <w:rsid w:val="004315D1"/>
    <w:rsid w:val="00431BF9"/>
    <w:rsid w:val="00432BA8"/>
    <w:rsid w:val="00433CBD"/>
    <w:rsid w:val="0043413C"/>
    <w:rsid w:val="0043415E"/>
    <w:rsid w:val="00435794"/>
    <w:rsid w:val="00435EDB"/>
    <w:rsid w:val="00435FE0"/>
    <w:rsid w:val="0043626C"/>
    <w:rsid w:val="004371AE"/>
    <w:rsid w:val="00437F28"/>
    <w:rsid w:val="004415F5"/>
    <w:rsid w:val="0044177E"/>
    <w:rsid w:val="0044195D"/>
    <w:rsid w:val="00441F64"/>
    <w:rsid w:val="00441FBC"/>
    <w:rsid w:val="00442681"/>
    <w:rsid w:val="00443650"/>
    <w:rsid w:val="00443764"/>
    <w:rsid w:val="00443FAF"/>
    <w:rsid w:val="004447EE"/>
    <w:rsid w:val="00444A31"/>
    <w:rsid w:val="00444E40"/>
    <w:rsid w:val="0044529B"/>
    <w:rsid w:val="004456F0"/>
    <w:rsid w:val="00445993"/>
    <w:rsid w:val="00445C7B"/>
    <w:rsid w:val="0044757B"/>
    <w:rsid w:val="004478B7"/>
    <w:rsid w:val="0045006D"/>
    <w:rsid w:val="004505D5"/>
    <w:rsid w:val="0045128A"/>
    <w:rsid w:val="00453009"/>
    <w:rsid w:val="00453077"/>
    <w:rsid w:val="00453970"/>
    <w:rsid w:val="004539B6"/>
    <w:rsid w:val="00454283"/>
    <w:rsid w:val="00454813"/>
    <w:rsid w:val="004550A5"/>
    <w:rsid w:val="004555F4"/>
    <w:rsid w:val="00455702"/>
    <w:rsid w:val="00455F83"/>
    <w:rsid w:val="0046065A"/>
    <w:rsid w:val="00460C3D"/>
    <w:rsid w:val="00460C3E"/>
    <w:rsid w:val="004625AF"/>
    <w:rsid w:val="0046318B"/>
    <w:rsid w:val="004639ED"/>
    <w:rsid w:val="00463D88"/>
    <w:rsid w:val="00464CBE"/>
    <w:rsid w:val="00465306"/>
    <w:rsid w:val="00465489"/>
    <w:rsid w:val="004657CE"/>
    <w:rsid w:val="00466005"/>
    <w:rsid w:val="00466725"/>
    <w:rsid w:val="00466EFA"/>
    <w:rsid w:val="004679DD"/>
    <w:rsid w:val="00467EB8"/>
    <w:rsid w:val="0047032F"/>
    <w:rsid w:val="00470BAA"/>
    <w:rsid w:val="004719EC"/>
    <w:rsid w:val="00471F63"/>
    <w:rsid w:val="00472A50"/>
    <w:rsid w:val="00472BD1"/>
    <w:rsid w:val="004735AA"/>
    <w:rsid w:val="0047412F"/>
    <w:rsid w:val="0047423E"/>
    <w:rsid w:val="00474B3D"/>
    <w:rsid w:val="00475079"/>
    <w:rsid w:val="004753CE"/>
    <w:rsid w:val="00476184"/>
    <w:rsid w:val="00476AE2"/>
    <w:rsid w:val="00476D83"/>
    <w:rsid w:val="00477C0C"/>
    <w:rsid w:val="00480403"/>
    <w:rsid w:val="00480586"/>
    <w:rsid w:val="00481163"/>
    <w:rsid w:val="0048117F"/>
    <w:rsid w:val="004817E7"/>
    <w:rsid w:val="00481A6D"/>
    <w:rsid w:val="00481E5E"/>
    <w:rsid w:val="0048238A"/>
    <w:rsid w:val="004824DB"/>
    <w:rsid w:val="00482943"/>
    <w:rsid w:val="00483914"/>
    <w:rsid w:val="004839ED"/>
    <w:rsid w:val="004850A8"/>
    <w:rsid w:val="0048520D"/>
    <w:rsid w:val="0048563A"/>
    <w:rsid w:val="0048578A"/>
    <w:rsid w:val="00485C67"/>
    <w:rsid w:val="00486D50"/>
    <w:rsid w:val="00487645"/>
    <w:rsid w:val="00490ABF"/>
    <w:rsid w:val="0049337C"/>
    <w:rsid w:val="00493501"/>
    <w:rsid w:val="00493699"/>
    <w:rsid w:val="00493C32"/>
    <w:rsid w:val="004944CC"/>
    <w:rsid w:val="00494D0B"/>
    <w:rsid w:val="00495E48"/>
    <w:rsid w:val="00496534"/>
    <w:rsid w:val="004966AF"/>
    <w:rsid w:val="0049698A"/>
    <w:rsid w:val="004A0AB2"/>
    <w:rsid w:val="004A0DD5"/>
    <w:rsid w:val="004A17E0"/>
    <w:rsid w:val="004A1E55"/>
    <w:rsid w:val="004A2390"/>
    <w:rsid w:val="004A2DCB"/>
    <w:rsid w:val="004A4029"/>
    <w:rsid w:val="004A4969"/>
    <w:rsid w:val="004A517B"/>
    <w:rsid w:val="004A5772"/>
    <w:rsid w:val="004A5A07"/>
    <w:rsid w:val="004A6A05"/>
    <w:rsid w:val="004A6C1A"/>
    <w:rsid w:val="004A71B7"/>
    <w:rsid w:val="004A7E7F"/>
    <w:rsid w:val="004A7F99"/>
    <w:rsid w:val="004B0FC7"/>
    <w:rsid w:val="004B1C5A"/>
    <w:rsid w:val="004B1EA7"/>
    <w:rsid w:val="004B2757"/>
    <w:rsid w:val="004B3506"/>
    <w:rsid w:val="004B3D4C"/>
    <w:rsid w:val="004B450D"/>
    <w:rsid w:val="004B5071"/>
    <w:rsid w:val="004B575A"/>
    <w:rsid w:val="004B5AF9"/>
    <w:rsid w:val="004B62AA"/>
    <w:rsid w:val="004B6397"/>
    <w:rsid w:val="004B6456"/>
    <w:rsid w:val="004B6A78"/>
    <w:rsid w:val="004B735B"/>
    <w:rsid w:val="004C0255"/>
    <w:rsid w:val="004C05DA"/>
    <w:rsid w:val="004C1663"/>
    <w:rsid w:val="004C2823"/>
    <w:rsid w:val="004C2B09"/>
    <w:rsid w:val="004C30AD"/>
    <w:rsid w:val="004C4432"/>
    <w:rsid w:val="004C4A65"/>
    <w:rsid w:val="004C5391"/>
    <w:rsid w:val="004C6C1E"/>
    <w:rsid w:val="004C6F55"/>
    <w:rsid w:val="004C7562"/>
    <w:rsid w:val="004C7634"/>
    <w:rsid w:val="004D001D"/>
    <w:rsid w:val="004D0138"/>
    <w:rsid w:val="004D085F"/>
    <w:rsid w:val="004D08A1"/>
    <w:rsid w:val="004D19BE"/>
    <w:rsid w:val="004D23C6"/>
    <w:rsid w:val="004D2782"/>
    <w:rsid w:val="004D293A"/>
    <w:rsid w:val="004D51BF"/>
    <w:rsid w:val="004E1A8F"/>
    <w:rsid w:val="004E1FE4"/>
    <w:rsid w:val="004E43B3"/>
    <w:rsid w:val="004E4960"/>
    <w:rsid w:val="004E50A6"/>
    <w:rsid w:val="004E5137"/>
    <w:rsid w:val="004E5215"/>
    <w:rsid w:val="004E63FB"/>
    <w:rsid w:val="004E6CE3"/>
    <w:rsid w:val="004F0347"/>
    <w:rsid w:val="004F09E8"/>
    <w:rsid w:val="004F0E31"/>
    <w:rsid w:val="004F122A"/>
    <w:rsid w:val="004F1BC3"/>
    <w:rsid w:val="004F27EF"/>
    <w:rsid w:val="004F27FF"/>
    <w:rsid w:val="004F283E"/>
    <w:rsid w:val="004F29A1"/>
    <w:rsid w:val="004F2B5A"/>
    <w:rsid w:val="004F2C5D"/>
    <w:rsid w:val="004F3F8A"/>
    <w:rsid w:val="004F4383"/>
    <w:rsid w:val="004F4559"/>
    <w:rsid w:val="004F47E1"/>
    <w:rsid w:val="004F4D10"/>
    <w:rsid w:val="004F5EA5"/>
    <w:rsid w:val="004F65B4"/>
    <w:rsid w:val="004F6D59"/>
    <w:rsid w:val="004F7B7F"/>
    <w:rsid w:val="004F7F30"/>
    <w:rsid w:val="00500353"/>
    <w:rsid w:val="00500CAE"/>
    <w:rsid w:val="00500E07"/>
    <w:rsid w:val="005023B9"/>
    <w:rsid w:val="0050246B"/>
    <w:rsid w:val="0050279B"/>
    <w:rsid w:val="00502F41"/>
    <w:rsid w:val="00503595"/>
    <w:rsid w:val="0050384B"/>
    <w:rsid w:val="00503A54"/>
    <w:rsid w:val="00503E32"/>
    <w:rsid w:val="0050409D"/>
    <w:rsid w:val="00507DB1"/>
    <w:rsid w:val="00507ED5"/>
    <w:rsid w:val="00510A76"/>
    <w:rsid w:val="00510EC3"/>
    <w:rsid w:val="00511BFA"/>
    <w:rsid w:val="00512124"/>
    <w:rsid w:val="005133BE"/>
    <w:rsid w:val="005133C4"/>
    <w:rsid w:val="0051352D"/>
    <w:rsid w:val="0051362E"/>
    <w:rsid w:val="00513703"/>
    <w:rsid w:val="00513FFB"/>
    <w:rsid w:val="00514527"/>
    <w:rsid w:val="00514DCF"/>
    <w:rsid w:val="00515D53"/>
    <w:rsid w:val="005160F0"/>
    <w:rsid w:val="00516DA9"/>
    <w:rsid w:val="00516F43"/>
    <w:rsid w:val="0051715A"/>
    <w:rsid w:val="0051743F"/>
    <w:rsid w:val="00517B78"/>
    <w:rsid w:val="00520082"/>
    <w:rsid w:val="005206A6"/>
    <w:rsid w:val="00520DFE"/>
    <w:rsid w:val="00520F6D"/>
    <w:rsid w:val="005215CA"/>
    <w:rsid w:val="005216A3"/>
    <w:rsid w:val="00522DDF"/>
    <w:rsid w:val="00523303"/>
    <w:rsid w:val="005239AD"/>
    <w:rsid w:val="00524793"/>
    <w:rsid w:val="00524D0C"/>
    <w:rsid w:val="00525E78"/>
    <w:rsid w:val="00526891"/>
    <w:rsid w:val="00526B89"/>
    <w:rsid w:val="00526C09"/>
    <w:rsid w:val="00527CE3"/>
    <w:rsid w:val="0053033B"/>
    <w:rsid w:val="00530495"/>
    <w:rsid w:val="00530907"/>
    <w:rsid w:val="00530A7E"/>
    <w:rsid w:val="00530B38"/>
    <w:rsid w:val="0053170D"/>
    <w:rsid w:val="00531A86"/>
    <w:rsid w:val="005324AC"/>
    <w:rsid w:val="00532C76"/>
    <w:rsid w:val="005349A3"/>
    <w:rsid w:val="0053586E"/>
    <w:rsid w:val="00535B83"/>
    <w:rsid w:val="0053619F"/>
    <w:rsid w:val="00536876"/>
    <w:rsid w:val="0053695D"/>
    <w:rsid w:val="00536EA0"/>
    <w:rsid w:val="00537CDB"/>
    <w:rsid w:val="00537EC0"/>
    <w:rsid w:val="00540864"/>
    <w:rsid w:val="00540918"/>
    <w:rsid w:val="00540D68"/>
    <w:rsid w:val="0054116D"/>
    <w:rsid w:val="005426AD"/>
    <w:rsid w:val="00542DFC"/>
    <w:rsid w:val="005432AA"/>
    <w:rsid w:val="00543732"/>
    <w:rsid w:val="00543A8C"/>
    <w:rsid w:val="00544018"/>
    <w:rsid w:val="005445D8"/>
    <w:rsid w:val="00544A56"/>
    <w:rsid w:val="00544B2C"/>
    <w:rsid w:val="00544FB3"/>
    <w:rsid w:val="00545625"/>
    <w:rsid w:val="00545B6B"/>
    <w:rsid w:val="00545E15"/>
    <w:rsid w:val="00545F3D"/>
    <w:rsid w:val="00546D4E"/>
    <w:rsid w:val="00547649"/>
    <w:rsid w:val="0054780C"/>
    <w:rsid w:val="00550C23"/>
    <w:rsid w:val="00550E65"/>
    <w:rsid w:val="0055131E"/>
    <w:rsid w:val="00551370"/>
    <w:rsid w:val="00551914"/>
    <w:rsid w:val="00551A69"/>
    <w:rsid w:val="005524BC"/>
    <w:rsid w:val="00552729"/>
    <w:rsid w:val="00552BF1"/>
    <w:rsid w:val="00553781"/>
    <w:rsid w:val="00553B5F"/>
    <w:rsid w:val="00554CF6"/>
    <w:rsid w:val="00554E9E"/>
    <w:rsid w:val="0055617F"/>
    <w:rsid w:val="00556D8A"/>
    <w:rsid w:val="00557FB0"/>
    <w:rsid w:val="0056036D"/>
    <w:rsid w:val="00560596"/>
    <w:rsid w:val="00560B22"/>
    <w:rsid w:val="00560FB4"/>
    <w:rsid w:val="00561E29"/>
    <w:rsid w:val="005629B3"/>
    <w:rsid w:val="0056409A"/>
    <w:rsid w:val="005651D1"/>
    <w:rsid w:val="0056597B"/>
    <w:rsid w:val="00565B0E"/>
    <w:rsid w:val="00566107"/>
    <w:rsid w:val="00566529"/>
    <w:rsid w:val="00566611"/>
    <w:rsid w:val="005667F2"/>
    <w:rsid w:val="00566A13"/>
    <w:rsid w:val="00567BC3"/>
    <w:rsid w:val="00570380"/>
    <w:rsid w:val="00572587"/>
    <w:rsid w:val="00572982"/>
    <w:rsid w:val="00572CD6"/>
    <w:rsid w:val="005734C7"/>
    <w:rsid w:val="005735B8"/>
    <w:rsid w:val="00573767"/>
    <w:rsid w:val="005737C8"/>
    <w:rsid w:val="005738BB"/>
    <w:rsid w:val="00575AA2"/>
    <w:rsid w:val="00575E6B"/>
    <w:rsid w:val="0057652F"/>
    <w:rsid w:val="00576875"/>
    <w:rsid w:val="0057694C"/>
    <w:rsid w:val="00576D59"/>
    <w:rsid w:val="00581438"/>
    <w:rsid w:val="005814B2"/>
    <w:rsid w:val="00581CC8"/>
    <w:rsid w:val="00584AA4"/>
    <w:rsid w:val="00585F64"/>
    <w:rsid w:val="0058632F"/>
    <w:rsid w:val="00586492"/>
    <w:rsid w:val="00586E72"/>
    <w:rsid w:val="00587569"/>
    <w:rsid w:val="00587BF9"/>
    <w:rsid w:val="00590015"/>
    <w:rsid w:val="005904A0"/>
    <w:rsid w:val="00590906"/>
    <w:rsid w:val="00590D88"/>
    <w:rsid w:val="005910EA"/>
    <w:rsid w:val="005915B8"/>
    <w:rsid w:val="00592BF0"/>
    <w:rsid w:val="00596E4F"/>
    <w:rsid w:val="00597300"/>
    <w:rsid w:val="0059787E"/>
    <w:rsid w:val="005978C1"/>
    <w:rsid w:val="005A02CE"/>
    <w:rsid w:val="005A154D"/>
    <w:rsid w:val="005A229E"/>
    <w:rsid w:val="005A2F80"/>
    <w:rsid w:val="005A338F"/>
    <w:rsid w:val="005A33BB"/>
    <w:rsid w:val="005A43FC"/>
    <w:rsid w:val="005A50CF"/>
    <w:rsid w:val="005A51B1"/>
    <w:rsid w:val="005A59B0"/>
    <w:rsid w:val="005A5D43"/>
    <w:rsid w:val="005A6C7E"/>
    <w:rsid w:val="005A6EC8"/>
    <w:rsid w:val="005A703D"/>
    <w:rsid w:val="005A7B7F"/>
    <w:rsid w:val="005A7CAB"/>
    <w:rsid w:val="005B0369"/>
    <w:rsid w:val="005B0523"/>
    <w:rsid w:val="005B07B5"/>
    <w:rsid w:val="005B0E8B"/>
    <w:rsid w:val="005B32F0"/>
    <w:rsid w:val="005B36A6"/>
    <w:rsid w:val="005B45C3"/>
    <w:rsid w:val="005B4927"/>
    <w:rsid w:val="005B5FA3"/>
    <w:rsid w:val="005B6322"/>
    <w:rsid w:val="005C1C7F"/>
    <w:rsid w:val="005C2586"/>
    <w:rsid w:val="005C2870"/>
    <w:rsid w:val="005C4025"/>
    <w:rsid w:val="005C4C14"/>
    <w:rsid w:val="005C553D"/>
    <w:rsid w:val="005C5C6D"/>
    <w:rsid w:val="005C5F0C"/>
    <w:rsid w:val="005C62B1"/>
    <w:rsid w:val="005C6D50"/>
    <w:rsid w:val="005C708F"/>
    <w:rsid w:val="005C732E"/>
    <w:rsid w:val="005C7F67"/>
    <w:rsid w:val="005D082C"/>
    <w:rsid w:val="005D09B3"/>
    <w:rsid w:val="005D0B12"/>
    <w:rsid w:val="005D0D1A"/>
    <w:rsid w:val="005D18BD"/>
    <w:rsid w:val="005D1AC6"/>
    <w:rsid w:val="005D20A5"/>
    <w:rsid w:val="005D37AA"/>
    <w:rsid w:val="005D39C9"/>
    <w:rsid w:val="005D46EC"/>
    <w:rsid w:val="005D4ACF"/>
    <w:rsid w:val="005D4E7E"/>
    <w:rsid w:val="005D56DE"/>
    <w:rsid w:val="005D5C08"/>
    <w:rsid w:val="005D5C78"/>
    <w:rsid w:val="005D5D36"/>
    <w:rsid w:val="005D60E0"/>
    <w:rsid w:val="005D676B"/>
    <w:rsid w:val="005D7199"/>
    <w:rsid w:val="005D7896"/>
    <w:rsid w:val="005E099E"/>
    <w:rsid w:val="005E1203"/>
    <w:rsid w:val="005E18AD"/>
    <w:rsid w:val="005E2855"/>
    <w:rsid w:val="005E3652"/>
    <w:rsid w:val="005E422A"/>
    <w:rsid w:val="005E432C"/>
    <w:rsid w:val="005E44EB"/>
    <w:rsid w:val="005E4B67"/>
    <w:rsid w:val="005E4ECB"/>
    <w:rsid w:val="005E5062"/>
    <w:rsid w:val="005E5738"/>
    <w:rsid w:val="005E5E40"/>
    <w:rsid w:val="005E5F1D"/>
    <w:rsid w:val="005E638E"/>
    <w:rsid w:val="005E655C"/>
    <w:rsid w:val="005E6B2A"/>
    <w:rsid w:val="005E7E31"/>
    <w:rsid w:val="005F0408"/>
    <w:rsid w:val="005F0B16"/>
    <w:rsid w:val="005F1547"/>
    <w:rsid w:val="005F1D96"/>
    <w:rsid w:val="005F2677"/>
    <w:rsid w:val="005F2AE2"/>
    <w:rsid w:val="005F4B15"/>
    <w:rsid w:val="005F5702"/>
    <w:rsid w:val="005F5DF2"/>
    <w:rsid w:val="005F6295"/>
    <w:rsid w:val="005F6E83"/>
    <w:rsid w:val="005F6F63"/>
    <w:rsid w:val="005F7410"/>
    <w:rsid w:val="005F771B"/>
    <w:rsid w:val="00601367"/>
    <w:rsid w:val="00602193"/>
    <w:rsid w:val="00603506"/>
    <w:rsid w:val="00603525"/>
    <w:rsid w:val="00603552"/>
    <w:rsid w:val="00604961"/>
    <w:rsid w:val="00604ED0"/>
    <w:rsid w:val="00604F57"/>
    <w:rsid w:val="00607254"/>
    <w:rsid w:val="00607913"/>
    <w:rsid w:val="00607B21"/>
    <w:rsid w:val="00610F3D"/>
    <w:rsid w:val="00611CD1"/>
    <w:rsid w:val="00612727"/>
    <w:rsid w:val="0061293B"/>
    <w:rsid w:val="00612C46"/>
    <w:rsid w:val="006136C7"/>
    <w:rsid w:val="0061392C"/>
    <w:rsid w:val="0061407D"/>
    <w:rsid w:val="006148FA"/>
    <w:rsid w:val="00615ED3"/>
    <w:rsid w:val="00616182"/>
    <w:rsid w:val="00616A99"/>
    <w:rsid w:val="00616EAE"/>
    <w:rsid w:val="00616F1F"/>
    <w:rsid w:val="00617F89"/>
    <w:rsid w:val="00620901"/>
    <w:rsid w:val="0062121F"/>
    <w:rsid w:val="006212B8"/>
    <w:rsid w:val="00621D19"/>
    <w:rsid w:val="00622101"/>
    <w:rsid w:val="0062258D"/>
    <w:rsid w:val="00622A32"/>
    <w:rsid w:val="00623090"/>
    <w:rsid w:val="00624626"/>
    <w:rsid w:val="006255D2"/>
    <w:rsid w:val="00625776"/>
    <w:rsid w:val="00625B15"/>
    <w:rsid w:val="006273A0"/>
    <w:rsid w:val="00627B04"/>
    <w:rsid w:val="00627FFC"/>
    <w:rsid w:val="0063086E"/>
    <w:rsid w:val="006308B6"/>
    <w:rsid w:val="006314D4"/>
    <w:rsid w:val="0063177D"/>
    <w:rsid w:val="00631EB4"/>
    <w:rsid w:val="00632862"/>
    <w:rsid w:val="00632E17"/>
    <w:rsid w:val="00634189"/>
    <w:rsid w:val="0063427C"/>
    <w:rsid w:val="00634668"/>
    <w:rsid w:val="00634D6E"/>
    <w:rsid w:val="00635BCF"/>
    <w:rsid w:val="00635C6F"/>
    <w:rsid w:val="006379E8"/>
    <w:rsid w:val="0064001F"/>
    <w:rsid w:val="00640F6F"/>
    <w:rsid w:val="006416FF"/>
    <w:rsid w:val="00641773"/>
    <w:rsid w:val="00642D77"/>
    <w:rsid w:val="00643F12"/>
    <w:rsid w:val="006457A9"/>
    <w:rsid w:val="00647082"/>
    <w:rsid w:val="00647CD6"/>
    <w:rsid w:val="006500C4"/>
    <w:rsid w:val="00650359"/>
    <w:rsid w:val="006507E1"/>
    <w:rsid w:val="00650F33"/>
    <w:rsid w:val="006519D3"/>
    <w:rsid w:val="00652137"/>
    <w:rsid w:val="00652557"/>
    <w:rsid w:val="00652804"/>
    <w:rsid w:val="006533E9"/>
    <w:rsid w:val="00653DD0"/>
    <w:rsid w:val="00653FFF"/>
    <w:rsid w:val="0065410B"/>
    <w:rsid w:val="00654BA3"/>
    <w:rsid w:val="00654FBB"/>
    <w:rsid w:val="00655C25"/>
    <w:rsid w:val="00661D3E"/>
    <w:rsid w:val="00661EAC"/>
    <w:rsid w:val="006621D0"/>
    <w:rsid w:val="00662376"/>
    <w:rsid w:val="006627EB"/>
    <w:rsid w:val="00662C23"/>
    <w:rsid w:val="00663136"/>
    <w:rsid w:val="006638EA"/>
    <w:rsid w:val="00663AE3"/>
    <w:rsid w:val="00664BD3"/>
    <w:rsid w:val="006656B5"/>
    <w:rsid w:val="00665B7C"/>
    <w:rsid w:val="006660AE"/>
    <w:rsid w:val="00666613"/>
    <w:rsid w:val="00667865"/>
    <w:rsid w:val="00670357"/>
    <w:rsid w:val="006707B5"/>
    <w:rsid w:val="006708D0"/>
    <w:rsid w:val="00671566"/>
    <w:rsid w:val="00671616"/>
    <w:rsid w:val="00671AC6"/>
    <w:rsid w:val="00671AED"/>
    <w:rsid w:val="0067240A"/>
    <w:rsid w:val="006728A7"/>
    <w:rsid w:val="00673C11"/>
    <w:rsid w:val="00675864"/>
    <w:rsid w:val="006758E3"/>
    <w:rsid w:val="00675BBB"/>
    <w:rsid w:val="00675D35"/>
    <w:rsid w:val="006761B9"/>
    <w:rsid w:val="00676314"/>
    <w:rsid w:val="00677345"/>
    <w:rsid w:val="00677502"/>
    <w:rsid w:val="00680CFE"/>
    <w:rsid w:val="00680EE9"/>
    <w:rsid w:val="00681BDB"/>
    <w:rsid w:val="00682209"/>
    <w:rsid w:val="006833D7"/>
    <w:rsid w:val="00683CA7"/>
    <w:rsid w:val="006843CD"/>
    <w:rsid w:val="00684BD7"/>
    <w:rsid w:val="00684D74"/>
    <w:rsid w:val="0068555E"/>
    <w:rsid w:val="0068588B"/>
    <w:rsid w:val="00685A70"/>
    <w:rsid w:val="006906EA"/>
    <w:rsid w:val="006919EC"/>
    <w:rsid w:val="006919F1"/>
    <w:rsid w:val="006934EC"/>
    <w:rsid w:val="00693828"/>
    <w:rsid w:val="00693852"/>
    <w:rsid w:val="00693C52"/>
    <w:rsid w:val="00694153"/>
    <w:rsid w:val="00694A7C"/>
    <w:rsid w:val="006953B5"/>
    <w:rsid w:val="00695F7F"/>
    <w:rsid w:val="006965AC"/>
    <w:rsid w:val="006A01AD"/>
    <w:rsid w:val="006A0D54"/>
    <w:rsid w:val="006A0F8E"/>
    <w:rsid w:val="006A131B"/>
    <w:rsid w:val="006A1947"/>
    <w:rsid w:val="006A1D41"/>
    <w:rsid w:val="006A1EE5"/>
    <w:rsid w:val="006A21C9"/>
    <w:rsid w:val="006A3490"/>
    <w:rsid w:val="006A34DF"/>
    <w:rsid w:val="006A4147"/>
    <w:rsid w:val="006A4BBD"/>
    <w:rsid w:val="006A4D95"/>
    <w:rsid w:val="006A5525"/>
    <w:rsid w:val="006A60AA"/>
    <w:rsid w:val="006A6367"/>
    <w:rsid w:val="006A67F1"/>
    <w:rsid w:val="006A6CF0"/>
    <w:rsid w:val="006A7296"/>
    <w:rsid w:val="006A72C2"/>
    <w:rsid w:val="006B02FE"/>
    <w:rsid w:val="006B0E8D"/>
    <w:rsid w:val="006B14FF"/>
    <w:rsid w:val="006B31FF"/>
    <w:rsid w:val="006B3337"/>
    <w:rsid w:val="006B3E8F"/>
    <w:rsid w:val="006B416D"/>
    <w:rsid w:val="006B426C"/>
    <w:rsid w:val="006B47D7"/>
    <w:rsid w:val="006B4BB9"/>
    <w:rsid w:val="006B522E"/>
    <w:rsid w:val="006B5CCD"/>
    <w:rsid w:val="006B6EFC"/>
    <w:rsid w:val="006B73B3"/>
    <w:rsid w:val="006B7540"/>
    <w:rsid w:val="006B7D96"/>
    <w:rsid w:val="006B7F5A"/>
    <w:rsid w:val="006C01B0"/>
    <w:rsid w:val="006C01EB"/>
    <w:rsid w:val="006C0BC3"/>
    <w:rsid w:val="006C0D4D"/>
    <w:rsid w:val="006C18E7"/>
    <w:rsid w:val="006C298C"/>
    <w:rsid w:val="006C3054"/>
    <w:rsid w:val="006C4A50"/>
    <w:rsid w:val="006C4EA8"/>
    <w:rsid w:val="006C5EC7"/>
    <w:rsid w:val="006C693E"/>
    <w:rsid w:val="006C6F94"/>
    <w:rsid w:val="006C78FD"/>
    <w:rsid w:val="006C7AD6"/>
    <w:rsid w:val="006C7E82"/>
    <w:rsid w:val="006D031A"/>
    <w:rsid w:val="006D0BF5"/>
    <w:rsid w:val="006D1A64"/>
    <w:rsid w:val="006D1A91"/>
    <w:rsid w:val="006D3E07"/>
    <w:rsid w:val="006D42B6"/>
    <w:rsid w:val="006D4931"/>
    <w:rsid w:val="006D4EC8"/>
    <w:rsid w:val="006D5330"/>
    <w:rsid w:val="006D599B"/>
    <w:rsid w:val="006D5BFD"/>
    <w:rsid w:val="006D6022"/>
    <w:rsid w:val="006D616C"/>
    <w:rsid w:val="006D6176"/>
    <w:rsid w:val="006D740B"/>
    <w:rsid w:val="006D75DF"/>
    <w:rsid w:val="006E0948"/>
    <w:rsid w:val="006E17D4"/>
    <w:rsid w:val="006E1C77"/>
    <w:rsid w:val="006E2412"/>
    <w:rsid w:val="006E3763"/>
    <w:rsid w:val="006E388D"/>
    <w:rsid w:val="006E3F0F"/>
    <w:rsid w:val="006E4161"/>
    <w:rsid w:val="006E54C0"/>
    <w:rsid w:val="006E5CEB"/>
    <w:rsid w:val="006E65C0"/>
    <w:rsid w:val="006E6851"/>
    <w:rsid w:val="006E7484"/>
    <w:rsid w:val="006F02B5"/>
    <w:rsid w:val="006F036C"/>
    <w:rsid w:val="006F0943"/>
    <w:rsid w:val="006F1318"/>
    <w:rsid w:val="006F197C"/>
    <w:rsid w:val="006F2995"/>
    <w:rsid w:val="006F3F1F"/>
    <w:rsid w:val="006F4540"/>
    <w:rsid w:val="006F4CE7"/>
    <w:rsid w:val="006F5080"/>
    <w:rsid w:val="006F5638"/>
    <w:rsid w:val="006F5957"/>
    <w:rsid w:val="006F5AB6"/>
    <w:rsid w:val="006F5C99"/>
    <w:rsid w:val="006F6546"/>
    <w:rsid w:val="006F70B7"/>
    <w:rsid w:val="006F7302"/>
    <w:rsid w:val="007007CA"/>
    <w:rsid w:val="00701553"/>
    <w:rsid w:val="00701C65"/>
    <w:rsid w:val="0070225F"/>
    <w:rsid w:val="00702513"/>
    <w:rsid w:val="00702BB0"/>
    <w:rsid w:val="007053A9"/>
    <w:rsid w:val="007103B0"/>
    <w:rsid w:val="00710981"/>
    <w:rsid w:val="0071160C"/>
    <w:rsid w:val="00712EE3"/>
    <w:rsid w:val="00712F44"/>
    <w:rsid w:val="0071444E"/>
    <w:rsid w:val="0071475F"/>
    <w:rsid w:val="00714993"/>
    <w:rsid w:val="00714CED"/>
    <w:rsid w:val="0071570E"/>
    <w:rsid w:val="007157E3"/>
    <w:rsid w:val="00715A5A"/>
    <w:rsid w:val="00715C25"/>
    <w:rsid w:val="00716390"/>
    <w:rsid w:val="0071663E"/>
    <w:rsid w:val="00716FED"/>
    <w:rsid w:val="0072074B"/>
    <w:rsid w:val="0072101E"/>
    <w:rsid w:val="00722234"/>
    <w:rsid w:val="00722519"/>
    <w:rsid w:val="00723AB5"/>
    <w:rsid w:val="00723FED"/>
    <w:rsid w:val="00724A61"/>
    <w:rsid w:val="00725A2F"/>
    <w:rsid w:val="0072686B"/>
    <w:rsid w:val="00726DD4"/>
    <w:rsid w:val="00726E84"/>
    <w:rsid w:val="00726FD8"/>
    <w:rsid w:val="00727E70"/>
    <w:rsid w:val="00730B79"/>
    <w:rsid w:val="00730C3D"/>
    <w:rsid w:val="00731419"/>
    <w:rsid w:val="00731553"/>
    <w:rsid w:val="007318A2"/>
    <w:rsid w:val="00731E0A"/>
    <w:rsid w:val="007323F3"/>
    <w:rsid w:val="007344BB"/>
    <w:rsid w:val="00734790"/>
    <w:rsid w:val="00735397"/>
    <w:rsid w:val="00735EEE"/>
    <w:rsid w:val="00737265"/>
    <w:rsid w:val="00737E3E"/>
    <w:rsid w:val="00741333"/>
    <w:rsid w:val="0074293B"/>
    <w:rsid w:val="00742E08"/>
    <w:rsid w:val="00743852"/>
    <w:rsid w:val="007475AC"/>
    <w:rsid w:val="007500E8"/>
    <w:rsid w:val="0075050C"/>
    <w:rsid w:val="00750E03"/>
    <w:rsid w:val="00751213"/>
    <w:rsid w:val="00751556"/>
    <w:rsid w:val="00751B19"/>
    <w:rsid w:val="00751EC1"/>
    <w:rsid w:val="00752394"/>
    <w:rsid w:val="0075284C"/>
    <w:rsid w:val="007534FD"/>
    <w:rsid w:val="00753849"/>
    <w:rsid w:val="007539E7"/>
    <w:rsid w:val="0075463E"/>
    <w:rsid w:val="00754759"/>
    <w:rsid w:val="007558EE"/>
    <w:rsid w:val="00755AC8"/>
    <w:rsid w:val="00757577"/>
    <w:rsid w:val="00760906"/>
    <w:rsid w:val="00760C12"/>
    <w:rsid w:val="00760F62"/>
    <w:rsid w:val="0076248D"/>
    <w:rsid w:val="007637C2"/>
    <w:rsid w:val="00763854"/>
    <w:rsid w:val="00763D73"/>
    <w:rsid w:val="00764A65"/>
    <w:rsid w:val="00765F36"/>
    <w:rsid w:val="00766D1B"/>
    <w:rsid w:val="00767459"/>
    <w:rsid w:val="00767A3D"/>
    <w:rsid w:val="00771442"/>
    <w:rsid w:val="00771C08"/>
    <w:rsid w:val="00771FA2"/>
    <w:rsid w:val="007722D0"/>
    <w:rsid w:val="00773111"/>
    <w:rsid w:val="00774A73"/>
    <w:rsid w:val="00774CB6"/>
    <w:rsid w:val="00775603"/>
    <w:rsid w:val="00775858"/>
    <w:rsid w:val="00775E18"/>
    <w:rsid w:val="0077602B"/>
    <w:rsid w:val="007760C4"/>
    <w:rsid w:val="00777064"/>
    <w:rsid w:val="00777D0A"/>
    <w:rsid w:val="00780868"/>
    <w:rsid w:val="00780ECC"/>
    <w:rsid w:val="00780F3E"/>
    <w:rsid w:val="00782026"/>
    <w:rsid w:val="0078303A"/>
    <w:rsid w:val="007831DF"/>
    <w:rsid w:val="0078441A"/>
    <w:rsid w:val="00784BFF"/>
    <w:rsid w:val="00784FFE"/>
    <w:rsid w:val="00785570"/>
    <w:rsid w:val="007858B9"/>
    <w:rsid w:val="00785CA7"/>
    <w:rsid w:val="00785D72"/>
    <w:rsid w:val="007860F6"/>
    <w:rsid w:val="00786B3E"/>
    <w:rsid w:val="00786C69"/>
    <w:rsid w:val="00787232"/>
    <w:rsid w:val="007875F7"/>
    <w:rsid w:val="007878BB"/>
    <w:rsid w:val="00787A7A"/>
    <w:rsid w:val="007901C0"/>
    <w:rsid w:val="00790599"/>
    <w:rsid w:val="007905CB"/>
    <w:rsid w:val="0079230A"/>
    <w:rsid w:val="007923C3"/>
    <w:rsid w:val="0079288E"/>
    <w:rsid w:val="007940FD"/>
    <w:rsid w:val="00794180"/>
    <w:rsid w:val="00794905"/>
    <w:rsid w:val="00795DB0"/>
    <w:rsid w:val="00796087"/>
    <w:rsid w:val="00796222"/>
    <w:rsid w:val="0079669B"/>
    <w:rsid w:val="00797AC1"/>
    <w:rsid w:val="007A044F"/>
    <w:rsid w:val="007A0649"/>
    <w:rsid w:val="007A0BBD"/>
    <w:rsid w:val="007A14F5"/>
    <w:rsid w:val="007A2699"/>
    <w:rsid w:val="007A3421"/>
    <w:rsid w:val="007A408C"/>
    <w:rsid w:val="007A4456"/>
    <w:rsid w:val="007A4D15"/>
    <w:rsid w:val="007A5265"/>
    <w:rsid w:val="007A58FB"/>
    <w:rsid w:val="007A59EB"/>
    <w:rsid w:val="007A7191"/>
    <w:rsid w:val="007A743A"/>
    <w:rsid w:val="007A752F"/>
    <w:rsid w:val="007A77A9"/>
    <w:rsid w:val="007A77D5"/>
    <w:rsid w:val="007B0133"/>
    <w:rsid w:val="007B1697"/>
    <w:rsid w:val="007B1CB3"/>
    <w:rsid w:val="007B1FE2"/>
    <w:rsid w:val="007B2541"/>
    <w:rsid w:val="007B2755"/>
    <w:rsid w:val="007B2C62"/>
    <w:rsid w:val="007B340E"/>
    <w:rsid w:val="007B348F"/>
    <w:rsid w:val="007B374D"/>
    <w:rsid w:val="007B4A0E"/>
    <w:rsid w:val="007B502E"/>
    <w:rsid w:val="007B5CE7"/>
    <w:rsid w:val="007B602E"/>
    <w:rsid w:val="007B61C4"/>
    <w:rsid w:val="007B6746"/>
    <w:rsid w:val="007B675B"/>
    <w:rsid w:val="007B7388"/>
    <w:rsid w:val="007B79FE"/>
    <w:rsid w:val="007C00D0"/>
    <w:rsid w:val="007C05DA"/>
    <w:rsid w:val="007C0E64"/>
    <w:rsid w:val="007C187E"/>
    <w:rsid w:val="007C232F"/>
    <w:rsid w:val="007C2475"/>
    <w:rsid w:val="007C254D"/>
    <w:rsid w:val="007C2A77"/>
    <w:rsid w:val="007C2E1C"/>
    <w:rsid w:val="007C3217"/>
    <w:rsid w:val="007C3239"/>
    <w:rsid w:val="007C501A"/>
    <w:rsid w:val="007C5F16"/>
    <w:rsid w:val="007C6254"/>
    <w:rsid w:val="007C6F25"/>
    <w:rsid w:val="007C730B"/>
    <w:rsid w:val="007C7472"/>
    <w:rsid w:val="007D019C"/>
    <w:rsid w:val="007D19D6"/>
    <w:rsid w:val="007D1C55"/>
    <w:rsid w:val="007D281A"/>
    <w:rsid w:val="007D3889"/>
    <w:rsid w:val="007D401F"/>
    <w:rsid w:val="007D4196"/>
    <w:rsid w:val="007D5A09"/>
    <w:rsid w:val="007D6153"/>
    <w:rsid w:val="007D6B2F"/>
    <w:rsid w:val="007D7322"/>
    <w:rsid w:val="007D76C2"/>
    <w:rsid w:val="007D7D9F"/>
    <w:rsid w:val="007E01F2"/>
    <w:rsid w:val="007E155D"/>
    <w:rsid w:val="007E2053"/>
    <w:rsid w:val="007E2F82"/>
    <w:rsid w:val="007E3F55"/>
    <w:rsid w:val="007E5490"/>
    <w:rsid w:val="007E56C8"/>
    <w:rsid w:val="007E5F3F"/>
    <w:rsid w:val="007E6AA1"/>
    <w:rsid w:val="007E6BFB"/>
    <w:rsid w:val="007E71BD"/>
    <w:rsid w:val="007E75D5"/>
    <w:rsid w:val="007E7D20"/>
    <w:rsid w:val="007F01C6"/>
    <w:rsid w:val="007F09FF"/>
    <w:rsid w:val="007F1076"/>
    <w:rsid w:val="007F166D"/>
    <w:rsid w:val="007F2E73"/>
    <w:rsid w:val="007F3234"/>
    <w:rsid w:val="007F35D6"/>
    <w:rsid w:val="007F4560"/>
    <w:rsid w:val="007F4D2D"/>
    <w:rsid w:val="007F5E52"/>
    <w:rsid w:val="007F5FB2"/>
    <w:rsid w:val="007F67D8"/>
    <w:rsid w:val="007F6B06"/>
    <w:rsid w:val="008008D7"/>
    <w:rsid w:val="0080090B"/>
    <w:rsid w:val="00800E73"/>
    <w:rsid w:val="008017E7"/>
    <w:rsid w:val="008021E4"/>
    <w:rsid w:val="00803889"/>
    <w:rsid w:val="008044C6"/>
    <w:rsid w:val="008050B7"/>
    <w:rsid w:val="00805B73"/>
    <w:rsid w:val="00805F56"/>
    <w:rsid w:val="00806366"/>
    <w:rsid w:val="00806D48"/>
    <w:rsid w:val="0080770D"/>
    <w:rsid w:val="00807B51"/>
    <w:rsid w:val="008112BB"/>
    <w:rsid w:val="0081130A"/>
    <w:rsid w:val="0081157E"/>
    <w:rsid w:val="0081165A"/>
    <w:rsid w:val="008116A6"/>
    <w:rsid w:val="00811852"/>
    <w:rsid w:val="00811EE4"/>
    <w:rsid w:val="00811F13"/>
    <w:rsid w:val="00812088"/>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EC1"/>
    <w:rsid w:val="00825646"/>
    <w:rsid w:val="00825658"/>
    <w:rsid w:val="0082597E"/>
    <w:rsid w:val="008259EA"/>
    <w:rsid w:val="00825E45"/>
    <w:rsid w:val="008260B9"/>
    <w:rsid w:val="00826B06"/>
    <w:rsid w:val="008272DA"/>
    <w:rsid w:val="0082781A"/>
    <w:rsid w:val="008305F8"/>
    <w:rsid w:val="008311E9"/>
    <w:rsid w:val="0083145C"/>
    <w:rsid w:val="00831CB6"/>
    <w:rsid w:val="00831D0F"/>
    <w:rsid w:val="0083241F"/>
    <w:rsid w:val="0083421C"/>
    <w:rsid w:val="0083434D"/>
    <w:rsid w:val="0083451E"/>
    <w:rsid w:val="0083519C"/>
    <w:rsid w:val="008359D2"/>
    <w:rsid w:val="00836828"/>
    <w:rsid w:val="00836B02"/>
    <w:rsid w:val="00836D76"/>
    <w:rsid w:val="00837F80"/>
    <w:rsid w:val="00840217"/>
    <w:rsid w:val="0084049C"/>
    <w:rsid w:val="00840F9C"/>
    <w:rsid w:val="00841AED"/>
    <w:rsid w:val="008421B1"/>
    <w:rsid w:val="0084255C"/>
    <w:rsid w:val="00842E27"/>
    <w:rsid w:val="00843947"/>
    <w:rsid w:val="008445BD"/>
    <w:rsid w:val="008452FA"/>
    <w:rsid w:val="00845951"/>
    <w:rsid w:val="008466FD"/>
    <w:rsid w:val="00850930"/>
    <w:rsid w:val="00850D21"/>
    <w:rsid w:val="00852003"/>
    <w:rsid w:val="00852B38"/>
    <w:rsid w:val="00852F99"/>
    <w:rsid w:val="0085353D"/>
    <w:rsid w:val="00853921"/>
    <w:rsid w:val="00853F2C"/>
    <w:rsid w:val="00855AD7"/>
    <w:rsid w:val="00856C1B"/>
    <w:rsid w:val="00856DB6"/>
    <w:rsid w:val="008574B7"/>
    <w:rsid w:val="0085757B"/>
    <w:rsid w:val="008576D5"/>
    <w:rsid w:val="00860567"/>
    <w:rsid w:val="00861828"/>
    <w:rsid w:val="00862552"/>
    <w:rsid w:val="00863B31"/>
    <w:rsid w:val="00863CF6"/>
    <w:rsid w:val="0086406B"/>
    <w:rsid w:val="0086450B"/>
    <w:rsid w:val="00864E23"/>
    <w:rsid w:val="00865087"/>
    <w:rsid w:val="0086531D"/>
    <w:rsid w:val="00865543"/>
    <w:rsid w:val="00866314"/>
    <w:rsid w:val="00866AFD"/>
    <w:rsid w:val="00866B9C"/>
    <w:rsid w:val="00866C29"/>
    <w:rsid w:val="00866E9C"/>
    <w:rsid w:val="008675BA"/>
    <w:rsid w:val="00870260"/>
    <w:rsid w:val="00870B00"/>
    <w:rsid w:val="00871310"/>
    <w:rsid w:val="00871B96"/>
    <w:rsid w:val="00872623"/>
    <w:rsid w:val="00872B54"/>
    <w:rsid w:val="00872F2C"/>
    <w:rsid w:val="00873868"/>
    <w:rsid w:val="0087664B"/>
    <w:rsid w:val="00876968"/>
    <w:rsid w:val="00876C64"/>
    <w:rsid w:val="00876F42"/>
    <w:rsid w:val="008776B1"/>
    <w:rsid w:val="00880471"/>
    <w:rsid w:val="00880ABA"/>
    <w:rsid w:val="00880F65"/>
    <w:rsid w:val="008813B9"/>
    <w:rsid w:val="00882824"/>
    <w:rsid w:val="00882E3E"/>
    <w:rsid w:val="00883598"/>
    <w:rsid w:val="008838BD"/>
    <w:rsid w:val="00883DD1"/>
    <w:rsid w:val="0088424C"/>
    <w:rsid w:val="00884B4B"/>
    <w:rsid w:val="00884BFF"/>
    <w:rsid w:val="00884D6B"/>
    <w:rsid w:val="00884FCA"/>
    <w:rsid w:val="00885819"/>
    <w:rsid w:val="0088759E"/>
    <w:rsid w:val="008900C3"/>
    <w:rsid w:val="00890E1A"/>
    <w:rsid w:val="0089161B"/>
    <w:rsid w:val="00891A25"/>
    <w:rsid w:val="00892096"/>
    <w:rsid w:val="0089226C"/>
    <w:rsid w:val="008923AC"/>
    <w:rsid w:val="008924BF"/>
    <w:rsid w:val="00892534"/>
    <w:rsid w:val="00892BA4"/>
    <w:rsid w:val="00893512"/>
    <w:rsid w:val="008943AA"/>
    <w:rsid w:val="008946CD"/>
    <w:rsid w:val="008947C2"/>
    <w:rsid w:val="00894AFD"/>
    <w:rsid w:val="008974CD"/>
    <w:rsid w:val="00897A21"/>
    <w:rsid w:val="008A01F5"/>
    <w:rsid w:val="008A0276"/>
    <w:rsid w:val="008A09C1"/>
    <w:rsid w:val="008A1B86"/>
    <w:rsid w:val="008A1DDC"/>
    <w:rsid w:val="008A2ACA"/>
    <w:rsid w:val="008A3599"/>
    <w:rsid w:val="008A3959"/>
    <w:rsid w:val="008A424F"/>
    <w:rsid w:val="008A4457"/>
    <w:rsid w:val="008A4673"/>
    <w:rsid w:val="008A498C"/>
    <w:rsid w:val="008A4B7E"/>
    <w:rsid w:val="008A5DBA"/>
    <w:rsid w:val="008A66FD"/>
    <w:rsid w:val="008A798C"/>
    <w:rsid w:val="008A7B83"/>
    <w:rsid w:val="008B045E"/>
    <w:rsid w:val="008B04D9"/>
    <w:rsid w:val="008B0826"/>
    <w:rsid w:val="008B0E15"/>
    <w:rsid w:val="008B1517"/>
    <w:rsid w:val="008B1E7C"/>
    <w:rsid w:val="008B23F6"/>
    <w:rsid w:val="008B24B9"/>
    <w:rsid w:val="008B29C0"/>
    <w:rsid w:val="008B3013"/>
    <w:rsid w:val="008B32FA"/>
    <w:rsid w:val="008B38E7"/>
    <w:rsid w:val="008B421B"/>
    <w:rsid w:val="008B51CB"/>
    <w:rsid w:val="008B51FF"/>
    <w:rsid w:val="008B5864"/>
    <w:rsid w:val="008B657A"/>
    <w:rsid w:val="008B76D6"/>
    <w:rsid w:val="008C0006"/>
    <w:rsid w:val="008C03BA"/>
    <w:rsid w:val="008C0E23"/>
    <w:rsid w:val="008C0FEF"/>
    <w:rsid w:val="008C15ED"/>
    <w:rsid w:val="008C216B"/>
    <w:rsid w:val="008C218B"/>
    <w:rsid w:val="008C35BE"/>
    <w:rsid w:val="008C3AC2"/>
    <w:rsid w:val="008C3FC1"/>
    <w:rsid w:val="008C3FC9"/>
    <w:rsid w:val="008C40E6"/>
    <w:rsid w:val="008C412D"/>
    <w:rsid w:val="008C4506"/>
    <w:rsid w:val="008C45D2"/>
    <w:rsid w:val="008C5C86"/>
    <w:rsid w:val="008C672C"/>
    <w:rsid w:val="008C692D"/>
    <w:rsid w:val="008C6A1E"/>
    <w:rsid w:val="008C6C8C"/>
    <w:rsid w:val="008C7002"/>
    <w:rsid w:val="008C70A9"/>
    <w:rsid w:val="008C7269"/>
    <w:rsid w:val="008D0BAA"/>
    <w:rsid w:val="008D1D29"/>
    <w:rsid w:val="008D3B52"/>
    <w:rsid w:val="008D3BB5"/>
    <w:rsid w:val="008D3F75"/>
    <w:rsid w:val="008D6AFA"/>
    <w:rsid w:val="008D6E65"/>
    <w:rsid w:val="008D7445"/>
    <w:rsid w:val="008D7AB3"/>
    <w:rsid w:val="008D7CFC"/>
    <w:rsid w:val="008E090C"/>
    <w:rsid w:val="008E24D6"/>
    <w:rsid w:val="008E2BBA"/>
    <w:rsid w:val="008E39B5"/>
    <w:rsid w:val="008E3CD3"/>
    <w:rsid w:val="008E3F5F"/>
    <w:rsid w:val="008E4575"/>
    <w:rsid w:val="008E4D9B"/>
    <w:rsid w:val="008E6185"/>
    <w:rsid w:val="008E6475"/>
    <w:rsid w:val="008E65EE"/>
    <w:rsid w:val="008E69A2"/>
    <w:rsid w:val="008E7B4F"/>
    <w:rsid w:val="008E7F6C"/>
    <w:rsid w:val="008F0660"/>
    <w:rsid w:val="008F150B"/>
    <w:rsid w:val="008F15F1"/>
    <w:rsid w:val="008F16F1"/>
    <w:rsid w:val="008F213E"/>
    <w:rsid w:val="008F2537"/>
    <w:rsid w:val="008F2E6B"/>
    <w:rsid w:val="008F3715"/>
    <w:rsid w:val="008F3BB4"/>
    <w:rsid w:val="008F3DE0"/>
    <w:rsid w:val="008F4732"/>
    <w:rsid w:val="008F4B4F"/>
    <w:rsid w:val="008F4E95"/>
    <w:rsid w:val="008F55AC"/>
    <w:rsid w:val="008F68C8"/>
    <w:rsid w:val="008F7177"/>
    <w:rsid w:val="008F7251"/>
    <w:rsid w:val="008F7A4F"/>
    <w:rsid w:val="009004D2"/>
    <w:rsid w:val="009006E9"/>
    <w:rsid w:val="00900817"/>
    <w:rsid w:val="00901A4B"/>
    <w:rsid w:val="00902435"/>
    <w:rsid w:val="0090303C"/>
    <w:rsid w:val="009035E0"/>
    <w:rsid w:val="00905079"/>
    <w:rsid w:val="00905119"/>
    <w:rsid w:val="009059D1"/>
    <w:rsid w:val="00905DF1"/>
    <w:rsid w:val="0090790E"/>
    <w:rsid w:val="00910033"/>
    <w:rsid w:val="00910BCC"/>
    <w:rsid w:val="0091181E"/>
    <w:rsid w:val="00912AB7"/>
    <w:rsid w:val="00912E5F"/>
    <w:rsid w:val="0091333B"/>
    <w:rsid w:val="00913811"/>
    <w:rsid w:val="00913C91"/>
    <w:rsid w:val="00913CE9"/>
    <w:rsid w:val="00914037"/>
    <w:rsid w:val="00914302"/>
    <w:rsid w:val="00914E0E"/>
    <w:rsid w:val="00915BAE"/>
    <w:rsid w:val="00915FA2"/>
    <w:rsid w:val="0091600D"/>
    <w:rsid w:val="0091609B"/>
    <w:rsid w:val="0091633C"/>
    <w:rsid w:val="00916CAD"/>
    <w:rsid w:val="009174D6"/>
    <w:rsid w:val="00917E21"/>
    <w:rsid w:val="00920541"/>
    <w:rsid w:val="009205CD"/>
    <w:rsid w:val="00920654"/>
    <w:rsid w:val="00920C9A"/>
    <w:rsid w:val="00921144"/>
    <w:rsid w:val="0092144D"/>
    <w:rsid w:val="00923608"/>
    <w:rsid w:val="009237B1"/>
    <w:rsid w:val="00924AE3"/>
    <w:rsid w:val="00926103"/>
    <w:rsid w:val="00926402"/>
    <w:rsid w:val="00926886"/>
    <w:rsid w:val="00926D36"/>
    <w:rsid w:val="00927CB5"/>
    <w:rsid w:val="00927E41"/>
    <w:rsid w:val="00927FF4"/>
    <w:rsid w:val="0093083E"/>
    <w:rsid w:val="009310C0"/>
    <w:rsid w:val="00931266"/>
    <w:rsid w:val="009316FB"/>
    <w:rsid w:val="00932504"/>
    <w:rsid w:val="00932818"/>
    <w:rsid w:val="0093317A"/>
    <w:rsid w:val="009337F1"/>
    <w:rsid w:val="00934120"/>
    <w:rsid w:val="00934C3C"/>
    <w:rsid w:val="00934D2B"/>
    <w:rsid w:val="00935345"/>
    <w:rsid w:val="00935C14"/>
    <w:rsid w:val="00935F20"/>
    <w:rsid w:val="0093642D"/>
    <w:rsid w:val="00940D89"/>
    <w:rsid w:val="00941BD6"/>
    <w:rsid w:val="00941E68"/>
    <w:rsid w:val="009422F9"/>
    <w:rsid w:val="009423E4"/>
    <w:rsid w:val="00942778"/>
    <w:rsid w:val="009428F4"/>
    <w:rsid w:val="00942C7D"/>
    <w:rsid w:val="0094344C"/>
    <w:rsid w:val="00943A75"/>
    <w:rsid w:val="00946255"/>
    <w:rsid w:val="009468D3"/>
    <w:rsid w:val="009479F5"/>
    <w:rsid w:val="00947DFB"/>
    <w:rsid w:val="00950099"/>
    <w:rsid w:val="009500D6"/>
    <w:rsid w:val="00950404"/>
    <w:rsid w:val="00950463"/>
    <w:rsid w:val="00951035"/>
    <w:rsid w:val="009516D0"/>
    <w:rsid w:val="00951DF3"/>
    <w:rsid w:val="009530C3"/>
    <w:rsid w:val="009539BC"/>
    <w:rsid w:val="00953E96"/>
    <w:rsid w:val="009544E1"/>
    <w:rsid w:val="009556A3"/>
    <w:rsid w:val="00955EC0"/>
    <w:rsid w:val="009564BA"/>
    <w:rsid w:val="00957219"/>
    <w:rsid w:val="00957507"/>
    <w:rsid w:val="00957710"/>
    <w:rsid w:val="00960D32"/>
    <w:rsid w:val="00960F7C"/>
    <w:rsid w:val="009617B5"/>
    <w:rsid w:val="009618B4"/>
    <w:rsid w:val="00961B24"/>
    <w:rsid w:val="0096253B"/>
    <w:rsid w:val="0096298C"/>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5E6"/>
    <w:rsid w:val="00976318"/>
    <w:rsid w:val="009771FD"/>
    <w:rsid w:val="009773A9"/>
    <w:rsid w:val="0097756D"/>
    <w:rsid w:val="009777F9"/>
    <w:rsid w:val="00981968"/>
    <w:rsid w:val="00982DC7"/>
    <w:rsid w:val="009831DE"/>
    <w:rsid w:val="009832F1"/>
    <w:rsid w:val="00983989"/>
    <w:rsid w:val="00984C1A"/>
    <w:rsid w:val="00984CA9"/>
    <w:rsid w:val="00984EBA"/>
    <w:rsid w:val="00985DFF"/>
    <w:rsid w:val="00985F68"/>
    <w:rsid w:val="00985FD8"/>
    <w:rsid w:val="009870E6"/>
    <w:rsid w:val="0099022F"/>
    <w:rsid w:val="009902A2"/>
    <w:rsid w:val="00990922"/>
    <w:rsid w:val="0099127B"/>
    <w:rsid w:val="009912CA"/>
    <w:rsid w:val="00991B56"/>
    <w:rsid w:val="00991B92"/>
    <w:rsid w:val="009920D9"/>
    <w:rsid w:val="0099272F"/>
    <w:rsid w:val="00992C24"/>
    <w:rsid w:val="00992D96"/>
    <w:rsid w:val="00992E86"/>
    <w:rsid w:val="00993FEC"/>
    <w:rsid w:val="00994C8D"/>
    <w:rsid w:val="0099524F"/>
    <w:rsid w:val="00995324"/>
    <w:rsid w:val="009956FD"/>
    <w:rsid w:val="00995F6C"/>
    <w:rsid w:val="00996DBB"/>
    <w:rsid w:val="009A028B"/>
    <w:rsid w:val="009A188B"/>
    <w:rsid w:val="009A220E"/>
    <w:rsid w:val="009A2C34"/>
    <w:rsid w:val="009A2D5E"/>
    <w:rsid w:val="009A3029"/>
    <w:rsid w:val="009A4194"/>
    <w:rsid w:val="009A4F6E"/>
    <w:rsid w:val="009A511D"/>
    <w:rsid w:val="009A5E72"/>
    <w:rsid w:val="009A6085"/>
    <w:rsid w:val="009A61EE"/>
    <w:rsid w:val="009A7343"/>
    <w:rsid w:val="009A778B"/>
    <w:rsid w:val="009A7BE8"/>
    <w:rsid w:val="009B0439"/>
    <w:rsid w:val="009B1727"/>
    <w:rsid w:val="009B2413"/>
    <w:rsid w:val="009B2D84"/>
    <w:rsid w:val="009B47CF"/>
    <w:rsid w:val="009B4AD0"/>
    <w:rsid w:val="009B4AEB"/>
    <w:rsid w:val="009B4E5F"/>
    <w:rsid w:val="009B55B7"/>
    <w:rsid w:val="009B55C8"/>
    <w:rsid w:val="009B5DE2"/>
    <w:rsid w:val="009B6206"/>
    <w:rsid w:val="009B6BB7"/>
    <w:rsid w:val="009B7223"/>
    <w:rsid w:val="009B7B7A"/>
    <w:rsid w:val="009B7EEE"/>
    <w:rsid w:val="009C08D7"/>
    <w:rsid w:val="009C0A17"/>
    <w:rsid w:val="009C0CB8"/>
    <w:rsid w:val="009C1288"/>
    <w:rsid w:val="009C231C"/>
    <w:rsid w:val="009C277C"/>
    <w:rsid w:val="009C2926"/>
    <w:rsid w:val="009C2D10"/>
    <w:rsid w:val="009C3073"/>
    <w:rsid w:val="009C326F"/>
    <w:rsid w:val="009C41BC"/>
    <w:rsid w:val="009C4DFD"/>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567"/>
    <w:rsid w:val="009E19BF"/>
    <w:rsid w:val="009E1FBD"/>
    <w:rsid w:val="009E2031"/>
    <w:rsid w:val="009E26D8"/>
    <w:rsid w:val="009E311B"/>
    <w:rsid w:val="009E4019"/>
    <w:rsid w:val="009E43C4"/>
    <w:rsid w:val="009E4AC0"/>
    <w:rsid w:val="009E4B23"/>
    <w:rsid w:val="009E4DED"/>
    <w:rsid w:val="009E591B"/>
    <w:rsid w:val="009E5D9D"/>
    <w:rsid w:val="009E5DF3"/>
    <w:rsid w:val="009E5E4E"/>
    <w:rsid w:val="009E5E5E"/>
    <w:rsid w:val="009E652E"/>
    <w:rsid w:val="009E66ED"/>
    <w:rsid w:val="009E6706"/>
    <w:rsid w:val="009E70AE"/>
    <w:rsid w:val="009E74F4"/>
    <w:rsid w:val="009E7B4A"/>
    <w:rsid w:val="009E7EBA"/>
    <w:rsid w:val="009F053F"/>
    <w:rsid w:val="009F0835"/>
    <w:rsid w:val="009F0B7F"/>
    <w:rsid w:val="009F123D"/>
    <w:rsid w:val="009F12FE"/>
    <w:rsid w:val="009F2A47"/>
    <w:rsid w:val="009F2D5B"/>
    <w:rsid w:val="009F3354"/>
    <w:rsid w:val="009F38D8"/>
    <w:rsid w:val="009F403F"/>
    <w:rsid w:val="009F4403"/>
    <w:rsid w:val="009F4896"/>
    <w:rsid w:val="009F4A2B"/>
    <w:rsid w:val="009F5D68"/>
    <w:rsid w:val="009F6ED3"/>
    <w:rsid w:val="009F7BAE"/>
    <w:rsid w:val="00A017FF"/>
    <w:rsid w:val="00A03179"/>
    <w:rsid w:val="00A033A6"/>
    <w:rsid w:val="00A0350D"/>
    <w:rsid w:val="00A04B4A"/>
    <w:rsid w:val="00A05147"/>
    <w:rsid w:val="00A059CD"/>
    <w:rsid w:val="00A0663B"/>
    <w:rsid w:val="00A06828"/>
    <w:rsid w:val="00A07E1D"/>
    <w:rsid w:val="00A07E5B"/>
    <w:rsid w:val="00A1060A"/>
    <w:rsid w:val="00A1185D"/>
    <w:rsid w:val="00A118F9"/>
    <w:rsid w:val="00A124B4"/>
    <w:rsid w:val="00A12756"/>
    <w:rsid w:val="00A131C3"/>
    <w:rsid w:val="00A1323F"/>
    <w:rsid w:val="00A14208"/>
    <w:rsid w:val="00A142E1"/>
    <w:rsid w:val="00A1469C"/>
    <w:rsid w:val="00A149B4"/>
    <w:rsid w:val="00A1523D"/>
    <w:rsid w:val="00A157D5"/>
    <w:rsid w:val="00A15F6A"/>
    <w:rsid w:val="00A169C9"/>
    <w:rsid w:val="00A16E66"/>
    <w:rsid w:val="00A1782A"/>
    <w:rsid w:val="00A17EE0"/>
    <w:rsid w:val="00A208BE"/>
    <w:rsid w:val="00A20C62"/>
    <w:rsid w:val="00A20FD1"/>
    <w:rsid w:val="00A21973"/>
    <w:rsid w:val="00A21B9A"/>
    <w:rsid w:val="00A22A6D"/>
    <w:rsid w:val="00A234D8"/>
    <w:rsid w:val="00A23908"/>
    <w:rsid w:val="00A23C96"/>
    <w:rsid w:val="00A241C4"/>
    <w:rsid w:val="00A24361"/>
    <w:rsid w:val="00A24E04"/>
    <w:rsid w:val="00A25D28"/>
    <w:rsid w:val="00A25E75"/>
    <w:rsid w:val="00A25F3D"/>
    <w:rsid w:val="00A260A8"/>
    <w:rsid w:val="00A2653F"/>
    <w:rsid w:val="00A305DC"/>
    <w:rsid w:val="00A30EC5"/>
    <w:rsid w:val="00A31DE4"/>
    <w:rsid w:val="00A3296E"/>
    <w:rsid w:val="00A32B60"/>
    <w:rsid w:val="00A32FC3"/>
    <w:rsid w:val="00A3318E"/>
    <w:rsid w:val="00A33D10"/>
    <w:rsid w:val="00A34730"/>
    <w:rsid w:val="00A34CC9"/>
    <w:rsid w:val="00A34EF8"/>
    <w:rsid w:val="00A355FD"/>
    <w:rsid w:val="00A412AA"/>
    <w:rsid w:val="00A4213A"/>
    <w:rsid w:val="00A43F92"/>
    <w:rsid w:val="00A4480E"/>
    <w:rsid w:val="00A463E8"/>
    <w:rsid w:val="00A46875"/>
    <w:rsid w:val="00A4720A"/>
    <w:rsid w:val="00A47ED7"/>
    <w:rsid w:val="00A47FF8"/>
    <w:rsid w:val="00A50222"/>
    <w:rsid w:val="00A503BD"/>
    <w:rsid w:val="00A505FA"/>
    <w:rsid w:val="00A51F15"/>
    <w:rsid w:val="00A5261E"/>
    <w:rsid w:val="00A52674"/>
    <w:rsid w:val="00A532B2"/>
    <w:rsid w:val="00A533C5"/>
    <w:rsid w:val="00A5380B"/>
    <w:rsid w:val="00A53AA0"/>
    <w:rsid w:val="00A53DFD"/>
    <w:rsid w:val="00A5464A"/>
    <w:rsid w:val="00A54E90"/>
    <w:rsid w:val="00A54EA2"/>
    <w:rsid w:val="00A54F46"/>
    <w:rsid w:val="00A558C0"/>
    <w:rsid w:val="00A55CC5"/>
    <w:rsid w:val="00A55F04"/>
    <w:rsid w:val="00A56C21"/>
    <w:rsid w:val="00A60337"/>
    <w:rsid w:val="00A606DE"/>
    <w:rsid w:val="00A6142C"/>
    <w:rsid w:val="00A619B9"/>
    <w:rsid w:val="00A62CAA"/>
    <w:rsid w:val="00A62DC7"/>
    <w:rsid w:val="00A63178"/>
    <w:rsid w:val="00A63B35"/>
    <w:rsid w:val="00A64147"/>
    <w:rsid w:val="00A643D8"/>
    <w:rsid w:val="00A64BCE"/>
    <w:rsid w:val="00A65209"/>
    <w:rsid w:val="00A65CA5"/>
    <w:rsid w:val="00A65F34"/>
    <w:rsid w:val="00A66119"/>
    <w:rsid w:val="00A674A6"/>
    <w:rsid w:val="00A6753D"/>
    <w:rsid w:val="00A70FBF"/>
    <w:rsid w:val="00A71B93"/>
    <w:rsid w:val="00A71C98"/>
    <w:rsid w:val="00A7259E"/>
    <w:rsid w:val="00A72969"/>
    <w:rsid w:val="00A741CC"/>
    <w:rsid w:val="00A744FA"/>
    <w:rsid w:val="00A7452C"/>
    <w:rsid w:val="00A74E3B"/>
    <w:rsid w:val="00A75243"/>
    <w:rsid w:val="00A75C28"/>
    <w:rsid w:val="00A76DDE"/>
    <w:rsid w:val="00A80EC4"/>
    <w:rsid w:val="00A811EA"/>
    <w:rsid w:val="00A813E8"/>
    <w:rsid w:val="00A81CC6"/>
    <w:rsid w:val="00A8289F"/>
    <w:rsid w:val="00A830BF"/>
    <w:rsid w:val="00A83EBD"/>
    <w:rsid w:val="00A8454D"/>
    <w:rsid w:val="00A849CA"/>
    <w:rsid w:val="00A84BF8"/>
    <w:rsid w:val="00A855E9"/>
    <w:rsid w:val="00A859A0"/>
    <w:rsid w:val="00A862F0"/>
    <w:rsid w:val="00A87530"/>
    <w:rsid w:val="00A875B8"/>
    <w:rsid w:val="00A90BA0"/>
    <w:rsid w:val="00A92291"/>
    <w:rsid w:val="00A9377B"/>
    <w:rsid w:val="00A9428C"/>
    <w:rsid w:val="00A9461A"/>
    <w:rsid w:val="00A9461E"/>
    <w:rsid w:val="00A94BFF"/>
    <w:rsid w:val="00A95856"/>
    <w:rsid w:val="00A964D4"/>
    <w:rsid w:val="00A973F5"/>
    <w:rsid w:val="00A976EE"/>
    <w:rsid w:val="00A97810"/>
    <w:rsid w:val="00A97A25"/>
    <w:rsid w:val="00A97CF8"/>
    <w:rsid w:val="00AA010D"/>
    <w:rsid w:val="00AA0199"/>
    <w:rsid w:val="00AA07B9"/>
    <w:rsid w:val="00AA1353"/>
    <w:rsid w:val="00AA32BD"/>
    <w:rsid w:val="00AA3348"/>
    <w:rsid w:val="00AA33D7"/>
    <w:rsid w:val="00AA3E16"/>
    <w:rsid w:val="00AA4080"/>
    <w:rsid w:val="00AA4A26"/>
    <w:rsid w:val="00AA4B61"/>
    <w:rsid w:val="00AA4C6B"/>
    <w:rsid w:val="00AA5794"/>
    <w:rsid w:val="00AA5997"/>
    <w:rsid w:val="00AA65E9"/>
    <w:rsid w:val="00AA6FBC"/>
    <w:rsid w:val="00AA76FE"/>
    <w:rsid w:val="00AA7ABA"/>
    <w:rsid w:val="00AA7EB8"/>
    <w:rsid w:val="00AB08B3"/>
    <w:rsid w:val="00AB42BA"/>
    <w:rsid w:val="00AB547E"/>
    <w:rsid w:val="00AB5797"/>
    <w:rsid w:val="00AB5BBA"/>
    <w:rsid w:val="00AB7AB3"/>
    <w:rsid w:val="00AC1E73"/>
    <w:rsid w:val="00AC3042"/>
    <w:rsid w:val="00AC37DD"/>
    <w:rsid w:val="00AC433B"/>
    <w:rsid w:val="00AC460E"/>
    <w:rsid w:val="00AC51BD"/>
    <w:rsid w:val="00AC5D8D"/>
    <w:rsid w:val="00AC69A8"/>
    <w:rsid w:val="00AC6A15"/>
    <w:rsid w:val="00AC775F"/>
    <w:rsid w:val="00AD0E71"/>
    <w:rsid w:val="00AD108F"/>
    <w:rsid w:val="00AD1254"/>
    <w:rsid w:val="00AD1C5D"/>
    <w:rsid w:val="00AD2833"/>
    <w:rsid w:val="00AD2E37"/>
    <w:rsid w:val="00AD3A0D"/>
    <w:rsid w:val="00AD4452"/>
    <w:rsid w:val="00AD47B0"/>
    <w:rsid w:val="00AD4B4F"/>
    <w:rsid w:val="00AD5BCE"/>
    <w:rsid w:val="00AD602B"/>
    <w:rsid w:val="00AD62BE"/>
    <w:rsid w:val="00AD6E9B"/>
    <w:rsid w:val="00AD725A"/>
    <w:rsid w:val="00AD746F"/>
    <w:rsid w:val="00AE087D"/>
    <w:rsid w:val="00AE0994"/>
    <w:rsid w:val="00AE103A"/>
    <w:rsid w:val="00AE25F3"/>
    <w:rsid w:val="00AE32A7"/>
    <w:rsid w:val="00AE35A8"/>
    <w:rsid w:val="00AE3731"/>
    <w:rsid w:val="00AE387B"/>
    <w:rsid w:val="00AE39EE"/>
    <w:rsid w:val="00AE3FE0"/>
    <w:rsid w:val="00AE43B9"/>
    <w:rsid w:val="00AE497B"/>
    <w:rsid w:val="00AE5192"/>
    <w:rsid w:val="00AE5614"/>
    <w:rsid w:val="00AE5DE1"/>
    <w:rsid w:val="00AE6256"/>
    <w:rsid w:val="00AE667A"/>
    <w:rsid w:val="00AE70BC"/>
    <w:rsid w:val="00AE746C"/>
    <w:rsid w:val="00AE7712"/>
    <w:rsid w:val="00AF049D"/>
    <w:rsid w:val="00AF0C18"/>
    <w:rsid w:val="00AF24CD"/>
    <w:rsid w:val="00AF2CEA"/>
    <w:rsid w:val="00AF339C"/>
    <w:rsid w:val="00AF34F3"/>
    <w:rsid w:val="00AF4276"/>
    <w:rsid w:val="00AF46D3"/>
    <w:rsid w:val="00AF4C04"/>
    <w:rsid w:val="00AF5D95"/>
    <w:rsid w:val="00AF61EE"/>
    <w:rsid w:val="00AF6BD4"/>
    <w:rsid w:val="00AF71AF"/>
    <w:rsid w:val="00AF7345"/>
    <w:rsid w:val="00B0010B"/>
    <w:rsid w:val="00B005CF"/>
    <w:rsid w:val="00B0134D"/>
    <w:rsid w:val="00B01BBE"/>
    <w:rsid w:val="00B02ADC"/>
    <w:rsid w:val="00B044FF"/>
    <w:rsid w:val="00B04570"/>
    <w:rsid w:val="00B05DDE"/>
    <w:rsid w:val="00B06528"/>
    <w:rsid w:val="00B06870"/>
    <w:rsid w:val="00B06DF2"/>
    <w:rsid w:val="00B0776B"/>
    <w:rsid w:val="00B1048B"/>
    <w:rsid w:val="00B10BB9"/>
    <w:rsid w:val="00B115D2"/>
    <w:rsid w:val="00B116BE"/>
    <w:rsid w:val="00B1190C"/>
    <w:rsid w:val="00B1204B"/>
    <w:rsid w:val="00B14210"/>
    <w:rsid w:val="00B1547C"/>
    <w:rsid w:val="00B15FE2"/>
    <w:rsid w:val="00B17424"/>
    <w:rsid w:val="00B17C31"/>
    <w:rsid w:val="00B207C2"/>
    <w:rsid w:val="00B20CC0"/>
    <w:rsid w:val="00B2199D"/>
    <w:rsid w:val="00B22E43"/>
    <w:rsid w:val="00B23525"/>
    <w:rsid w:val="00B253D8"/>
    <w:rsid w:val="00B2557C"/>
    <w:rsid w:val="00B25A6F"/>
    <w:rsid w:val="00B25CE4"/>
    <w:rsid w:val="00B262FD"/>
    <w:rsid w:val="00B27AF6"/>
    <w:rsid w:val="00B31191"/>
    <w:rsid w:val="00B31BB2"/>
    <w:rsid w:val="00B320AA"/>
    <w:rsid w:val="00B32661"/>
    <w:rsid w:val="00B3271C"/>
    <w:rsid w:val="00B32DEE"/>
    <w:rsid w:val="00B33383"/>
    <w:rsid w:val="00B3344E"/>
    <w:rsid w:val="00B337A2"/>
    <w:rsid w:val="00B3427D"/>
    <w:rsid w:val="00B345DE"/>
    <w:rsid w:val="00B3503A"/>
    <w:rsid w:val="00B355A4"/>
    <w:rsid w:val="00B36010"/>
    <w:rsid w:val="00B3679D"/>
    <w:rsid w:val="00B40A70"/>
    <w:rsid w:val="00B4130D"/>
    <w:rsid w:val="00B4153D"/>
    <w:rsid w:val="00B41A5F"/>
    <w:rsid w:val="00B41D4C"/>
    <w:rsid w:val="00B420E7"/>
    <w:rsid w:val="00B42279"/>
    <w:rsid w:val="00B42A25"/>
    <w:rsid w:val="00B42AB1"/>
    <w:rsid w:val="00B42C72"/>
    <w:rsid w:val="00B42F0A"/>
    <w:rsid w:val="00B44426"/>
    <w:rsid w:val="00B44B49"/>
    <w:rsid w:val="00B44BE7"/>
    <w:rsid w:val="00B45EF5"/>
    <w:rsid w:val="00B46974"/>
    <w:rsid w:val="00B46C05"/>
    <w:rsid w:val="00B477A6"/>
    <w:rsid w:val="00B47D31"/>
    <w:rsid w:val="00B47F6C"/>
    <w:rsid w:val="00B505B5"/>
    <w:rsid w:val="00B50BC8"/>
    <w:rsid w:val="00B51528"/>
    <w:rsid w:val="00B51A6B"/>
    <w:rsid w:val="00B51EB9"/>
    <w:rsid w:val="00B51F97"/>
    <w:rsid w:val="00B5206C"/>
    <w:rsid w:val="00B5280F"/>
    <w:rsid w:val="00B53D0A"/>
    <w:rsid w:val="00B54100"/>
    <w:rsid w:val="00B550EA"/>
    <w:rsid w:val="00B56F12"/>
    <w:rsid w:val="00B57269"/>
    <w:rsid w:val="00B572D6"/>
    <w:rsid w:val="00B57888"/>
    <w:rsid w:val="00B607ED"/>
    <w:rsid w:val="00B61177"/>
    <w:rsid w:val="00B618AC"/>
    <w:rsid w:val="00B61E06"/>
    <w:rsid w:val="00B6259D"/>
    <w:rsid w:val="00B62DBC"/>
    <w:rsid w:val="00B6377C"/>
    <w:rsid w:val="00B63891"/>
    <w:rsid w:val="00B63A4F"/>
    <w:rsid w:val="00B63F9E"/>
    <w:rsid w:val="00B660EA"/>
    <w:rsid w:val="00B6625B"/>
    <w:rsid w:val="00B670C4"/>
    <w:rsid w:val="00B6761E"/>
    <w:rsid w:val="00B6779C"/>
    <w:rsid w:val="00B7144B"/>
    <w:rsid w:val="00B73338"/>
    <w:rsid w:val="00B733A9"/>
    <w:rsid w:val="00B73428"/>
    <w:rsid w:val="00B740DF"/>
    <w:rsid w:val="00B7422C"/>
    <w:rsid w:val="00B756C1"/>
    <w:rsid w:val="00B75DDD"/>
    <w:rsid w:val="00B763A1"/>
    <w:rsid w:val="00B7678F"/>
    <w:rsid w:val="00B7697C"/>
    <w:rsid w:val="00B76E64"/>
    <w:rsid w:val="00B77436"/>
    <w:rsid w:val="00B77F1F"/>
    <w:rsid w:val="00B804A1"/>
    <w:rsid w:val="00B806D9"/>
    <w:rsid w:val="00B809D7"/>
    <w:rsid w:val="00B80D33"/>
    <w:rsid w:val="00B82355"/>
    <w:rsid w:val="00B823F0"/>
    <w:rsid w:val="00B8340D"/>
    <w:rsid w:val="00B838D8"/>
    <w:rsid w:val="00B83953"/>
    <w:rsid w:val="00B84506"/>
    <w:rsid w:val="00B84602"/>
    <w:rsid w:val="00B8497D"/>
    <w:rsid w:val="00B84EAB"/>
    <w:rsid w:val="00B85110"/>
    <w:rsid w:val="00B8556C"/>
    <w:rsid w:val="00B8566D"/>
    <w:rsid w:val="00B856C6"/>
    <w:rsid w:val="00B859B5"/>
    <w:rsid w:val="00B86065"/>
    <w:rsid w:val="00B8676B"/>
    <w:rsid w:val="00B87E26"/>
    <w:rsid w:val="00B904BF"/>
    <w:rsid w:val="00B9062B"/>
    <w:rsid w:val="00B91342"/>
    <w:rsid w:val="00B9232C"/>
    <w:rsid w:val="00B938F0"/>
    <w:rsid w:val="00B93BA4"/>
    <w:rsid w:val="00B946F8"/>
    <w:rsid w:val="00B950B0"/>
    <w:rsid w:val="00B95CA2"/>
    <w:rsid w:val="00B9655A"/>
    <w:rsid w:val="00B96F5E"/>
    <w:rsid w:val="00B97FF2"/>
    <w:rsid w:val="00BA1247"/>
    <w:rsid w:val="00BA1930"/>
    <w:rsid w:val="00BA19D1"/>
    <w:rsid w:val="00BA1BBC"/>
    <w:rsid w:val="00BA2335"/>
    <w:rsid w:val="00BA4631"/>
    <w:rsid w:val="00BA5017"/>
    <w:rsid w:val="00BA5026"/>
    <w:rsid w:val="00BA630C"/>
    <w:rsid w:val="00BA7238"/>
    <w:rsid w:val="00BA769C"/>
    <w:rsid w:val="00BB02BD"/>
    <w:rsid w:val="00BB0BC7"/>
    <w:rsid w:val="00BB1A54"/>
    <w:rsid w:val="00BB1EB5"/>
    <w:rsid w:val="00BB2E3C"/>
    <w:rsid w:val="00BB3B23"/>
    <w:rsid w:val="00BB3B6B"/>
    <w:rsid w:val="00BB507F"/>
    <w:rsid w:val="00BB5DB2"/>
    <w:rsid w:val="00BB6CED"/>
    <w:rsid w:val="00BC030B"/>
    <w:rsid w:val="00BC0388"/>
    <w:rsid w:val="00BC059B"/>
    <w:rsid w:val="00BC09BC"/>
    <w:rsid w:val="00BC0BED"/>
    <w:rsid w:val="00BC0FA8"/>
    <w:rsid w:val="00BC284E"/>
    <w:rsid w:val="00BC2C5B"/>
    <w:rsid w:val="00BC3640"/>
    <w:rsid w:val="00BC3695"/>
    <w:rsid w:val="00BC3F55"/>
    <w:rsid w:val="00BC4283"/>
    <w:rsid w:val="00BC4939"/>
    <w:rsid w:val="00BC52A4"/>
    <w:rsid w:val="00BC5365"/>
    <w:rsid w:val="00BC5AA6"/>
    <w:rsid w:val="00BC63C6"/>
    <w:rsid w:val="00BC6641"/>
    <w:rsid w:val="00BC74A7"/>
    <w:rsid w:val="00BD0150"/>
    <w:rsid w:val="00BD25A6"/>
    <w:rsid w:val="00BD38DD"/>
    <w:rsid w:val="00BD482E"/>
    <w:rsid w:val="00BD49AF"/>
    <w:rsid w:val="00BD57CA"/>
    <w:rsid w:val="00BD6AE4"/>
    <w:rsid w:val="00BD76C0"/>
    <w:rsid w:val="00BD7BB9"/>
    <w:rsid w:val="00BE1012"/>
    <w:rsid w:val="00BE10A5"/>
    <w:rsid w:val="00BE154A"/>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353A"/>
    <w:rsid w:val="00BF453E"/>
    <w:rsid w:val="00BF5433"/>
    <w:rsid w:val="00BF656E"/>
    <w:rsid w:val="00BF6B31"/>
    <w:rsid w:val="00BF6C99"/>
    <w:rsid w:val="00BF70A8"/>
    <w:rsid w:val="00BF7293"/>
    <w:rsid w:val="00BF7B09"/>
    <w:rsid w:val="00C00523"/>
    <w:rsid w:val="00C008CB"/>
    <w:rsid w:val="00C00D73"/>
    <w:rsid w:val="00C02420"/>
    <w:rsid w:val="00C02E61"/>
    <w:rsid w:val="00C02F89"/>
    <w:rsid w:val="00C032E0"/>
    <w:rsid w:val="00C039FD"/>
    <w:rsid w:val="00C0484F"/>
    <w:rsid w:val="00C057DB"/>
    <w:rsid w:val="00C0586E"/>
    <w:rsid w:val="00C064E1"/>
    <w:rsid w:val="00C07504"/>
    <w:rsid w:val="00C11508"/>
    <w:rsid w:val="00C11F0D"/>
    <w:rsid w:val="00C1203F"/>
    <w:rsid w:val="00C123B2"/>
    <w:rsid w:val="00C12DEC"/>
    <w:rsid w:val="00C13258"/>
    <w:rsid w:val="00C13290"/>
    <w:rsid w:val="00C1372E"/>
    <w:rsid w:val="00C147D2"/>
    <w:rsid w:val="00C14C7B"/>
    <w:rsid w:val="00C16446"/>
    <w:rsid w:val="00C164F9"/>
    <w:rsid w:val="00C1795E"/>
    <w:rsid w:val="00C17AA9"/>
    <w:rsid w:val="00C201BF"/>
    <w:rsid w:val="00C218E0"/>
    <w:rsid w:val="00C21D16"/>
    <w:rsid w:val="00C22BFD"/>
    <w:rsid w:val="00C22EE5"/>
    <w:rsid w:val="00C238E0"/>
    <w:rsid w:val="00C23D0E"/>
    <w:rsid w:val="00C23D5D"/>
    <w:rsid w:val="00C24546"/>
    <w:rsid w:val="00C24D58"/>
    <w:rsid w:val="00C251EC"/>
    <w:rsid w:val="00C25DE1"/>
    <w:rsid w:val="00C25F15"/>
    <w:rsid w:val="00C26FE6"/>
    <w:rsid w:val="00C2705B"/>
    <w:rsid w:val="00C270FA"/>
    <w:rsid w:val="00C30697"/>
    <w:rsid w:val="00C320AC"/>
    <w:rsid w:val="00C32CA9"/>
    <w:rsid w:val="00C33408"/>
    <w:rsid w:val="00C33919"/>
    <w:rsid w:val="00C346CD"/>
    <w:rsid w:val="00C34893"/>
    <w:rsid w:val="00C35564"/>
    <w:rsid w:val="00C35892"/>
    <w:rsid w:val="00C35C08"/>
    <w:rsid w:val="00C369C1"/>
    <w:rsid w:val="00C379DC"/>
    <w:rsid w:val="00C37C08"/>
    <w:rsid w:val="00C40BA6"/>
    <w:rsid w:val="00C4191B"/>
    <w:rsid w:val="00C42B34"/>
    <w:rsid w:val="00C42CE2"/>
    <w:rsid w:val="00C43048"/>
    <w:rsid w:val="00C43966"/>
    <w:rsid w:val="00C43C93"/>
    <w:rsid w:val="00C43FB3"/>
    <w:rsid w:val="00C43FDC"/>
    <w:rsid w:val="00C46E2F"/>
    <w:rsid w:val="00C47695"/>
    <w:rsid w:val="00C479A7"/>
    <w:rsid w:val="00C50004"/>
    <w:rsid w:val="00C50421"/>
    <w:rsid w:val="00C50596"/>
    <w:rsid w:val="00C51A88"/>
    <w:rsid w:val="00C52154"/>
    <w:rsid w:val="00C527A5"/>
    <w:rsid w:val="00C545B9"/>
    <w:rsid w:val="00C55027"/>
    <w:rsid w:val="00C552CC"/>
    <w:rsid w:val="00C55B1B"/>
    <w:rsid w:val="00C56392"/>
    <w:rsid w:val="00C57151"/>
    <w:rsid w:val="00C57EF7"/>
    <w:rsid w:val="00C6037A"/>
    <w:rsid w:val="00C60590"/>
    <w:rsid w:val="00C61200"/>
    <w:rsid w:val="00C6218B"/>
    <w:rsid w:val="00C628C9"/>
    <w:rsid w:val="00C62A15"/>
    <w:rsid w:val="00C62F52"/>
    <w:rsid w:val="00C63A1F"/>
    <w:rsid w:val="00C64478"/>
    <w:rsid w:val="00C64906"/>
    <w:rsid w:val="00C66AC9"/>
    <w:rsid w:val="00C70DAE"/>
    <w:rsid w:val="00C70EB2"/>
    <w:rsid w:val="00C7181E"/>
    <w:rsid w:val="00C72AF9"/>
    <w:rsid w:val="00C72C70"/>
    <w:rsid w:val="00C72F41"/>
    <w:rsid w:val="00C73267"/>
    <w:rsid w:val="00C73624"/>
    <w:rsid w:val="00C73797"/>
    <w:rsid w:val="00C74A15"/>
    <w:rsid w:val="00C75384"/>
    <w:rsid w:val="00C75DCD"/>
    <w:rsid w:val="00C763DD"/>
    <w:rsid w:val="00C77B62"/>
    <w:rsid w:val="00C77E09"/>
    <w:rsid w:val="00C8058A"/>
    <w:rsid w:val="00C80F10"/>
    <w:rsid w:val="00C812CD"/>
    <w:rsid w:val="00C814E8"/>
    <w:rsid w:val="00C81B0D"/>
    <w:rsid w:val="00C821F0"/>
    <w:rsid w:val="00C8229B"/>
    <w:rsid w:val="00C822F6"/>
    <w:rsid w:val="00C8257E"/>
    <w:rsid w:val="00C82F48"/>
    <w:rsid w:val="00C83091"/>
    <w:rsid w:val="00C83132"/>
    <w:rsid w:val="00C83487"/>
    <w:rsid w:val="00C84BB5"/>
    <w:rsid w:val="00C85AD5"/>
    <w:rsid w:val="00C85C59"/>
    <w:rsid w:val="00C8643E"/>
    <w:rsid w:val="00C868D4"/>
    <w:rsid w:val="00C86915"/>
    <w:rsid w:val="00C86978"/>
    <w:rsid w:val="00C86AAD"/>
    <w:rsid w:val="00C86BC4"/>
    <w:rsid w:val="00C878BC"/>
    <w:rsid w:val="00C908A8"/>
    <w:rsid w:val="00C91238"/>
    <w:rsid w:val="00C927D7"/>
    <w:rsid w:val="00C93C26"/>
    <w:rsid w:val="00C93F3B"/>
    <w:rsid w:val="00C95712"/>
    <w:rsid w:val="00C97B91"/>
    <w:rsid w:val="00C97C51"/>
    <w:rsid w:val="00C97FE7"/>
    <w:rsid w:val="00CA0E21"/>
    <w:rsid w:val="00CA11FF"/>
    <w:rsid w:val="00CA13AC"/>
    <w:rsid w:val="00CA1668"/>
    <w:rsid w:val="00CA2182"/>
    <w:rsid w:val="00CA26DC"/>
    <w:rsid w:val="00CA31FD"/>
    <w:rsid w:val="00CA4349"/>
    <w:rsid w:val="00CA63E9"/>
    <w:rsid w:val="00CA6D5D"/>
    <w:rsid w:val="00CB14FE"/>
    <w:rsid w:val="00CB2327"/>
    <w:rsid w:val="00CB269B"/>
    <w:rsid w:val="00CB2BA1"/>
    <w:rsid w:val="00CB2EAB"/>
    <w:rsid w:val="00CB376B"/>
    <w:rsid w:val="00CB38A2"/>
    <w:rsid w:val="00CB4719"/>
    <w:rsid w:val="00CB49C7"/>
    <w:rsid w:val="00CB4F33"/>
    <w:rsid w:val="00CB5109"/>
    <w:rsid w:val="00CB52F7"/>
    <w:rsid w:val="00CB546A"/>
    <w:rsid w:val="00CB603E"/>
    <w:rsid w:val="00CB6880"/>
    <w:rsid w:val="00CB6E05"/>
    <w:rsid w:val="00CB7E84"/>
    <w:rsid w:val="00CC0069"/>
    <w:rsid w:val="00CC01EE"/>
    <w:rsid w:val="00CC1942"/>
    <w:rsid w:val="00CC20A1"/>
    <w:rsid w:val="00CC27B4"/>
    <w:rsid w:val="00CC2BB4"/>
    <w:rsid w:val="00CC3007"/>
    <w:rsid w:val="00CC32E1"/>
    <w:rsid w:val="00CC3A55"/>
    <w:rsid w:val="00CC4BBB"/>
    <w:rsid w:val="00CC4C21"/>
    <w:rsid w:val="00CC4E12"/>
    <w:rsid w:val="00CC5001"/>
    <w:rsid w:val="00CC5773"/>
    <w:rsid w:val="00CC5DB8"/>
    <w:rsid w:val="00CC66BC"/>
    <w:rsid w:val="00CC69A6"/>
    <w:rsid w:val="00CC6D10"/>
    <w:rsid w:val="00CC764B"/>
    <w:rsid w:val="00CC7731"/>
    <w:rsid w:val="00CC7E70"/>
    <w:rsid w:val="00CD2554"/>
    <w:rsid w:val="00CD3F25"/>
    <w:rsid w:val="00CD43A9"/>
    <w:rsid w:val="00CD4884"/>
    <w:rsid w:val="00CD4E3F"/>
    <w:rsid w:val="00CD503A"/>
    <w:rsid w:val="00CD5456"/>
    <w:rsid w:val="00CD5927"/>
    <w:rsid w:val="00CD5ADE"/>
    <w:rsid w:val="00CD60EE"/>
    <w:rsid w:val="00CD6C06"/>
    <w:rsid w:val="00CD6EE9"/>
    <w:rsid w:val="00CD7D8F"/>
    <w:rsid w:val="00CE00EC"/>
    <w:rsid w:val="00CE0DF1"/>
    <w:rsid w:val="00CE0E3B"/>
    <w:rsid w:val="00CE29F7"/>
    <w:rsid w:val="00CE2A10"/>
    <w:rsid w:val="00CE2AA8"/>
    <w:rsid w:val="00CE324A"/>
    <w:rsid w:val="00CE33E1"/>
    <w:rsid w:val="00CE39A6"/>
    <w:rsid w:val="00CE48FD"/>
    <w:rsid w:val="00CE4A5D"/>
    <w:rsid w:val="00CE4C41"/>
    <w:rsid w:val="00CE7575"/>
    <w:rsid w:val="00CF02E5"/>
    <w:rsid w:val="00CF22A8"/>
    <w:rsid w:val="00CF296F"/>
    <w:rsid w:val="00CF2CDA"/>
    <w:rsid w:val="00CF341C"/>
    <w:rsid w:val="00CF3A5E"/>
    <w:rsid w:val="00CF4278"/>
    <w:rsid w:val="00CF491E"/>
    <w:rsid w:val="00CF51EA"/>
    <w:rsid w:val="00CF5AA2"/>
    <w:rsid w:val="00CF6636"/>
    <w:rsid w:val="00CF701B"/>
    <w:rsid w:val="00CF788D"/>
    <w:rsid w:val="00CF7AD6"/>
    <w:rsid w:val="00D008F1"/>
    <w:rsid w:val="00D01C36"/>
    <w:rsid w:val="00D01E2B"/>
    <w:rsid w:val="00D0260B"/>
    <w:rsid w:val="00D02B5B"/>
    <w:rsid w:val="00D035CE"/>
    <w:rsid w:val="00D039E6"/>
    <w:rsid w:val="00D05174"/>
    <w:rsid w:val="00D05E0A"/>
    <w:rsid w:val="00D06AE6"/>
    <w:rsid w:val="00D06E67"/>
    <w:rsid w:val="00D070AE"/>
    <w:rsid w:val="00D072D8"/>
    <w:rsid w:val="00D07313"/>
    <w:rsid w:val="00D1027F"/>
    <w:rsid w:val="00D10BA8"/>
    <w:rsid w:val="00D118F4"/>
    <w:rsid w:val="00D121B9"/>
    <w:rsid w:val="00D12637"/>
    <w:rsid w:val="00D138FC"/>
    <w:rsid w:val="00D13C8A"/>
    <w:rsid w:val="00D14092"/>
    <w:rsid w:val="00D14F83"/>
    <w:rsid w:val="00D15742"/>
    <w:rsid w:val="00D163B1"/>
    <w:rsid w:val="00D16472"/>
    <w:rsid w:val="00D16596"/>
    <w:rsid w:val="00D17574"/>
    <w:rsid w:val="00D17691"/>
    <w:rsid w:val="00D177BE"/>
    <w:rsid w:val="00D178A5"/>
    <w:rsid w:val="00D17EAD"/>
    <w:rsid w:val="00D17ECB"/>
    <w:rsid w:val="00D21E59"/>
    <w:rsid w:val="00D22ABC"/>
    <w:rsid w:val="00D23643"/>
    <w:rsid w:val="00D23896"/>
    <w:rsid w:val="00D24672"/>
    <w:rsid w:val="00D264F8"/>
    <w:rsid w:val="00D27307"/>
    <w:rsid w:val="00D273AF"/>
    <w:rsid w:val="00D278AA"/>
    <w:rsid w:val="00D278D6"/>
    <w:rsid w:val="00D27ACD"/>
    <w:rsid w:val="00D30336"/>
    <w:rsid w:val="00D3039A"/>
    <w:rsid w:val="00D308AD"/>
    <w:rsid w:val="00D30E3D"/>
    <w:rsid w:val="00D314FF"/>
    <w:rsid w:val="00D319BA"/>
    <w:rsid w:val="00D31B20"/>
    <w:rsid w:val="00D324A0"/>
    <w:rsid w:val="00D32BD9"/>
    <w:rsid w:val="00D33239"/>
    <w:rsid w:val="00D337E6"/>
    <w:rsid w:val="00D34EE4"/>
    <w:rsid w:val="00D359EB"/>
    <w:rsid w:val="00D3782A"/>
    <w:rsid w:val="00D412FE"/>
    <w:rsid w:val="00D41EF1"/>
    <w:rsid w:val="00D422BD"/>
    <w:rsid w:val="00D423B8"/>
    <w:rsid w:val="00D42659"/>
    <w:rsid w:val="00D42A1E"/>
    <w:rsid w:val="00D42A7C"/>
    <w:rsid w:val="00D42DF3"/>
    <w:rsid w:val="00D42E7B"/>
    <w:rsid w:val="00D430AD"/>
    <w:rsid w:val="00D432F4"/>
    <w:rsid w:val="00D44073"/>
    <w:rsid w:val="00D44F69"/>
    <w:rsid w:val="00D45868"/>
    <w:rsid w:val="00D45EE8"/>
    <w:rsid w:val="00D46B6A"/>
    <w:rsid w:val="00D47368"/>
    <w:rsid w:val="00D512DF"/>
    <w:rsid w:val="00D51529"/>
    <w:rsid w:val="00D51F4D"/>
    <w:rsid w:val="00D53764"/>
    <w:rsid w:val="00D53C26"/>
    <w:rsid w:val="00D53E3C"/>
    <w:rsid w:val="00D544DE"/>
    <w:rsid w:val="00D5533A"/>
    <w:rsid w:val="00D55A2E"/>
    <w:rsid w:val="00D57B4D"/>
    <w:rsid w:val="00D60C38"/>
    <w:rsid w:val="00D611FC"/>
    <w:rsid w:val="00D617EE"/>
    <w:rsid w:val="00D61905"/>
    <w:rsid w:val="00D6198A"/>
    <w:rsid w:val="00D63C20"/>
    <w:rsid w:val="00D63D29"/>
    <w:rsid w:val="00D647D1"/>
    <w:rsid w:val="00D649E4"/>
    <w:rsid w:val="00D65706"/>
    <w:rsid w:val="00D66230"/>
    <w:rsid w:val="00D66589"/>
    <w:rsid w:val="00D66620"/>
    <w:rsid w:val="00D66798"/>
    <w:rsid w:val="00D667FD"/>
    <w:rsid w:val="00D66D36"/>
    <w:rsid w:val="00D674CE"/>
    <w:rsid w:val="00D67C16"/>
    <w:rsid w:val="00D70244"/>
    <w:rsid w:val="00D70705"/>
    <w:rsid w:val="00D70BCC"/>
    <w:rsid w:val="00D719CB"/>
    <w:rsid w:val="00D71F6F"/>
    <w:rsid w:val="00D727AF"/>
    <w:rsid w:val="00D72D1F"/>
    <w:rsid w:val="00D72EE9"/>
    <w:rsid w:val="00D73812"/>
    <w:rsid w:val="00D741A2"/>
    <w:rsid w:val="00D74972"/>
    <w:rsid w:val="00D74CA9"/>
    <w:rsid w:val="00D75D79"/>
    <w:rsid w:val="00D768BE"/>
    <w:rsid w:val="00D76B50"/>
    <w:rsid w:val="00D7745D"/>
    <w:rsid w:val="00D80452"/>
    <w:rsid w:val="00D807D7"/>
    <w:rsid w:val="00D819CF"/>
    <w:rsid w:val="00D819FB"/>
    <w:rsid w:val="00D81B3C"/>
    <w:rsid w:val="00D81CFE"/>
    <w:rsid w:val="00D81DAA"/>
    <w:rsid w:val="00D84043"/>
    <w:rsid w:val="00D85025"/>
    <w:rsid w:val="00D85C7C"/>
    <w:rsid w:val="00D87192"/>
    <w:rsid w:val="00D87848"/>
    <w:rsid w:val="00D87CA6"/>
    <w:rsid w:val="00D90938"/>
    <w:rsid w:val="00D91874"/>
    <w:rsid w:val="00D919F7"/>
    <w:rsid w:val="00D919FE"/>
    <w:rsid w:val="00D92CE3"/>
    <w:rsid w:val="00D94020"/>
    <w:rsid w:val="00D947A4"/>
    <w:rsid w:val="00D94F35"/>
    <w:rsid w:val="00D94FEE"/>
    <w:rsid w:val="00D95276"/>
    <w:rsid w:val="00D95D9D"/>
    <w:rsid w:val="00D96125"/>
    <w:rsid w:val="00D964AF"/>
    <w:rsid w:val="00D97DC7"/>
    <w:rsid w:val="00DA08FD"/>
    <w:rsid w:val="00DA0EBE"/>
    <w:rsid w:val="00DA1243"/>
    <w:rsid w:val="00DA16F8"/>
    <w:rsid w:val="00DA275F"/>
    <w:rsid w:val="00DA29CB"/>
    <w:rsid w:val="00DA2CFC"/>
    <w:rsid w:val="00DA2DB1"/>
    <w:rsid w:val="00DA3457"/>
    <w:rsid w:val="00DA4A4E"/>
    <w:rsid w:val="00DA5BB0"/>
    <w:rsid w:val="00DA649E"/>
    <w:rsid w:val="00DA6637"/>
    <w:rsid w:val="00DA71AB"/>
    <w:rsid w:val="00DA74FB"/>
    <w:rsid w:val="00DB05A1"/>
    <w:rsid w:val="00DB05EC"/>
    <w:rsid w:val="00DB096B"/>
    <w:rsid w:val="00DB12EE"/>
    <w:rsid w:val="00DB1AFB"/>
    <w:rsid w:val="00DB1FE7"/>
    <w:rsid w:val="00DB27C5"/>
    <w:rsid w:val="00DB2F49"/>
    <w:rsid w:val="00DB4189"/>
    <w:rsid w:val="00DB4F76"/>
    <w:rsid w:val="00DB5268"/>
    <w:rsid w:val="00DB579F"/>
    <w:rsid w:val="00DB6F1B"/>
    <w:rsid w:val="00DC0179"/>
    <w:rsid w:val="00DC09AC"/>
    <w:rsid w:val="00DC16CA"/>
    <w:rsid w:val="00DC1F67"/>
    <w:rsid w:val="00DC2585"/>
    <w:rsid w:val="00DC2636"/>
    <w:rsid w:val="00DC2DE6"/>
    <w:rsid w:val="00DC32F1"/>
    <w:rsid w:val="00DC4A5C"/>
    <w:rsid w:val="00DC4C01"/>
    <w:rsid w:val="00DC52B9"/>
    <w:rsid w:val="00DC55D2"/>
    <w:rsid w:val="00DC560C"/>
    <w:rsid w:val="00DC5612"/>
    <w:rsid w:val="00DC5990"/>
    <w:rsid w:val="00DC5B1F"/>
    <w:rsid w:val="00DC5F5F"/>
    <w:rsid w:val="00DC6B5C"/>
    <w:rsid w:val="00DC6EF5"/>
    <w:rsid w:val="00DC6F70"/>
    <w:rsid w:val="00DC71F7"/>
    <w:rsid w:val="00DC7EAC"/>
    <w:rsid w:val="00DD0317"/>
    <w:rsid w:val="00DD03A5"/>
    <w:rsid w:val="00DD04C0"/>
    <w:rsid w:val="00DD10D7"/>
    <w:rsid w:val="00DD25E9"/>
    <w:rsid w:val="00DD2E3C"/>
    <w:rsid w:val="00DD2F57"/>
    <w:rsid w:val="00DD41FC"/>
    <w:rsid w:val="00DD4599"/>
    <w:rsid w:val="00DD4783"/>
    <w:rsid w:val="00DD5605"/>
    <w:rsid w:val="00DD5E28"/>
    <w:rsid w:val="00DD64D1"/>
    <w:rsid w:val="00DD6903"/>
    <w:rsid w:val="00DE0221"/>
    <w:rsid w:val="00DE0615"/>
    <w:rsid w:val="00DE1188"/>
    <w:rsid w:val="00DE1F7F"/>
    <w:rsid w:val="00DE22F6"/>
    <w:rsid w:val="00DE26D2"/>
    <w:rsid w:val="00DE27C0"/>
    <w:rsid w:val="00DE3934"/>
    <w:rsid w:val="00DE4ED4"/>
    <w:rsid w:val="00DE5DF8"/>
    <w:rsid w:val="00DE6210"/>
    <w:rsid w:val="00DE6B12"/>
    <w:rsid w:val="00DE702C"/>
    <w:rsid w:val="00DE7E56"/>
    <w:rsid w:val="00DF0CB2"/>
    <w:rsid w:val="00DF132E"/>
    <w:rsid w:val="00DF146F"/>
    <w:rsid w:val="00DF18DD"/>
    <w:rsid w:val="00DF1A02"/>
    <w:rsid w:val="00DF293E"/>
    <w:rsid w:val="00DF2E0C"/>
    <w:rsid w:val="00DF3E87"/>
    <w:rsid w:val="00DF42F0"/>
    <w:rsid w:val="00DF4810"/>
    <w:rsid w:val="00DF4849"/>
    <w:rsid w:val="00DF6523"/>
    <w:rsid w:val="00DF7620"/>
    <w:rsid w:val="00E000C5"/>
    <w:rsid w:val="00E008EE"/>
    <w:rsid w:val="00E01294"/>
    <w:rsid w:val="00E016F6"/>
    <w:rsid w:val="00E017CD"/>
    <w:rsid w:val="00E018EB"/>
    <w:rsid w:val="00E01E5D"/>
    <w:rsid w:val="00E022CF"/>
    <w:rsid w:val="00E03144"/>
    <w:rsid w:val="00E035FC"/>
    <w:rsid w:val="00E036F4"/>
    <w:rsid w:val="00E03DCD"/>
    <w:rsid w:val="00E047AE"/>
    <w:rsid w:val="00E04E86"/>
    <w:rsid w:val="00E05661"/>
    <w:rsid w:val="00E06137"/>
    <w:rsid w:val="00E06574"/>
    <w:rsid w:val="00E06BFD"/>
    <w:rsid w:val="00E07274"/>
    <w:rsid w:val="00E0744E"/>
    <w:rsid w:val="00E07825"/>
    <w:rsid w:val="00E1067E"/>
    <w:rsid w:val="00E127A6"/>
    <w:rsid w:val="00E12C86"/>
    <w:rsid w:val="00E13B65"/>
    <w:rsid w:val="00E14A70"/>
    <w:rsid w:val="00E14AF4"/>
    <w:rsid w:val="00E152C7"/>
    <w:rsid w:val="00E155EF"/>
    <w:rsid w:val="00E15738"/>
    <w:rsid w:val="00E165F3"/>
    <w:rsid w:val="00E16A2C"/>
    <w:rsid w:val="00E17143"/>
    <w:rsid w:val="00E1722C"/>
    <w:rsid w:val="00E17C82"/>
    <w:rsid w:val="00E17FE5"/>
    <w:rsid w:val="00E203A0"/>
    <w:rsid w:val="00E21499"/>
    <w:rsid w:val="00E21565"/>
    <w:rsid w:val="00E223F0"/>
    <w:rsid w:val="00E24005"/>
    <w:rsid w:val="00E2428A"/>
    <w:rsid w:val="00E2447F"/>
    <w:rsid w:val="00E2587A"/>
    <w:rsid w:val="00E263CD"/>
    <w:rsid w:val="00E2676D"/>
    <w:rsid w:val="00E26C71"/>
    <w:rsid w:val="00E3082C"/>
    <w:rsid w:val="00E30A25"/>
    <w:rsid w:val="00E313F8"/>
    <w:rsid w:val="00E323CB"/>
    <w:rsid w:val="00E324DC"/>
    <w:rsid w:val="00E3312F"/>
    <w:rsid w:val="00E3324C"/>
    <w:rsid w:val="00E333D3"/>
    <w:rsid w:val="00E33C20"/>
    <w:rsid w:val="00E33DA5"/>
    <w:rsid w:val="00E34B13"/>
    <w:rsid w:val="00E34BE9"/>
    <w:rsid w:val="00E34E27"/>
    <w:rsid w:val="00E35758"/>
    <w:rsid w:val="00E36338"/>
    <w:rsid w:val="00E36BF8"/>
    <w:rsid w:val="00E371F0"/>
    <w:rsid w:val="00E375F3"/>
    <w:rsid w:val="00E37C8F"/>
    <w:rsid w:val="00E401DD"/>
    <w:rsid w:val="00E41131"/>
    <w:rsid w:val="00E41321"/>
    <w:rsid w:val="00E413AB"/>
    <w:rsid w:val="00E4175D"/>
    <w:rsid w:val="00E41A87"/>
    <w:rsid w:val="00E4251C"/>
    <w:rsid w:val="00E4309B"/>
    <w:rsid w:val="00E4346A"/>
    <w:rsid w:val="00E436D6"/>
    <w:rsid w:val="00E43F5F"/>
    <w:rsid w:val="00E43F60"/>
    <w:rsid w:val="00E44545"/>
    <w:rsid w:val="00E4465B"/>
    <w:rsid w:val="00E4602F"/>
    <w:rsid w:val="00E46040"/>
    <w:rsid w:val="00E4622D"/>
    <w:rsid w:val="00E46481"/>
    <w:rsid w:val="00E467C1"/>
    <w:rsid w:val="00E47B02"/>
    <w:rsid w:val="00E500D5"/>
    <w:rsid w:val="00E52088"/>
    <w:rsid w:val="00E52119"/>
    <w:rsid w:val="00E522AF"/>
    <w:rsid w:val="00E523B2"/>
    <w:rsid w:val="00E52DBD"/>
    <w:rsid w:val="00E5352F"/>
    <w:rsid w:val="00E536DB"/>
    <w:rsid w:val="00E549EA"/>
    <w:rsid w:val="00E54AE6"/>
    <w:rsid w:val="00E54E7C"/>
    <w:rsid w:val="00E54EFF"/>
    <w:rsid w:val="00E5539A"/>
    <w:rsid w:val="00E560AE"/>
    <w:rsid w:val="00E566D7"/>
    <w:rsid w:val="00E56965"/>
    <w:rsid w:val="00E56FE0"/>
    <w:rsid w:val="00E577E4"/>
    <w:rsid w:val="00E6011B"/>
    <w:rsid w:val="00E6023A"/>
    <w:rsid w:val="00E60ACE"/>
    <w:rsid w:val="00E60D2A"/>
    <w:rsid w:val="00E60D52"/>
    <w:rsid w:val="00E619D1"/>
    <w:rsid w:val="00E61FA6"/>
    <w:rsid w:val="00E6212A"/>
    <w:rsid w:val="00E6254A"/>
    <w:rsid w:val="00E62D00"/>
    <w:rsid w:val="00E637FA"/>
    <w:rsid w:val="00E63AF7"/>
    <w:rsid w:val="00E65BB5"/>
    <w:rsid w:val="00E6685F"/>
    <w:rsid w:val="00E66C38"/>
    <w:rsid w:val="00E67106"/>
    <w:rsid w:val="00E7033B"/>
    <w:rsid w:val="00E7198F"/>
    <w:rsid w:val="00E7275A"/>
    <w:rsid w:val="00E7291B"/>
    <w:rsid w:val="00E73343"/>
    <w:rsid w:val="00E75204"/>
    <w:rsid w:val="00E766C8"/>
    <w:rsid w:val="00E773BF"/>
    <w:rsid w:val="00E81435"/>
    <w:rsid w:val="00E81539"/>
    <w:rsid w:val="00E81A9B"/>
    <w:rsid w:val="00E82039"/>
    <w:rsid w:val="00E826A6"/>
    <w:rsid w:val="00E83934"/>
    <w:rsid w:val="00E83BB7"/>
    <w:rsid w:val="00E83F35"/>
    <w:rsid w:val="00E840D9"/>
    <w:rsid w:val="00E85122"/>
    <w:rsid w:val="00E85E96"/>
    <w:rsid w:val="00E861A1"/>
    <w:rsid w:val="00E87D3D"/>
    <w:rsid w:val="00E90437"/>
    <w:rsid w:val="00E91BF2"/>
    <w:rsid w:val="00E9265E"/>
    <w:rsid w:val="00E92DA1"/>
    <w:rsid w:val="00E939F1"/>
    <w:rsid w:val="00E93F77"/>
    <w:rsid w:val="00E9457C"/>
    <w:rsid w:val="00E94AD2"/>
    <w:rsid w:val="00E95EEC"/>
    <w:rsid w:val="00E96730"/>
    <w:rsid w:val="00E96A57"/>
    <w:rsid w:val="00E96AA3"/>
    <w:rsid w:val="00E96F20"/>
    <w:rsid w:val="00E9787C"/>
    <w:rsid w:val="00E97962"/>
    <w:rsid w:val="00EA0A77"/>
    <w:rsid w:val="00EA1101"/>
    <w:rsid w:val="00EA1114"/>
    <w:rsid w:val="00EA1796"/>
    <w:rsid w:val="00EA1FF7"/>
    <w:rsid w:val="00EA221C"/>
    <w:rsid w:val="00EA250F"/>
    <w:rsid w:val="00EA2D5C"/>
    <w:rsid w:val="00EA3A9E"/>
    <w:rsid w:val="00EA3D59"/>
    <w:rsid w:val="00EA3DD3"/>
    <w:rsid w:val="00EA3F16"/>
    <w:rsid w:val="00EA490C"/>
    <w:rsid w:val="00EA4912"/>
    <w:rsid w:val="00EA4A3C"/>
    <w:rsid w:val="00EA4FAB"/>
    <w:rsid w:val="00EA4FB6"/>
    <w:rsid w:val="00EA592B"/>
    <w:rsid w:val="00EA6DD6"/>
    <w:rsid w:val="00EA7461"/>
    <w:rsid w:val="00EA7609"/>
    <w:rsid w:val="00EA7F85"/>
    <w:rsid w:val="00EB064E"/>
    <w:rsid w:val="00EB0CD0"/>
    <w:rsid w:val="00EB1A73"/>
    <w:rsid w:val="00EB1B1B"/>
    <w:rsid w:val="00EB255B"/>
    <w:rsid w:val="00EB25A5"/>
    <w:rsid w:val="00EB2FE4"/>
    <w:rsid w:val="00EB4676"/>
    <w:rsid w:val="00EB4F1E"/>
    <w:rsid w:val="00EB5424"/>
    <w:rsid w:val="00EB5646"/>
    <w:rsid w:val="00EB5989"/>
    <w:rsid w:val="00EB5B46"/>
    <w:rsid w:val="00EB5F17"/>
    <w:rsid w:val="00EB62CB"/>
    <w:rsid w:val="00EB7134"/>
    <w:rsid w:val="00EB73BA"/>
    <w:rsid w:val="00EB77CE"/>
    <w:rsid w:val="00EC01DE"/>
    <w:rsid w:val="00EC1979"/>
    <w:rsid w:val="00EC260E"/>
    <w:rsid w:val="00EC313E"/>
    <w:rsid w:val="00EC390A"/>
    <w:rsid w:val="00EC3D4E"/>
    <w:rsid w:val="00EC42B6"/>
    <w:rsid w:val="00EC5FA2"/>
    <w:rsid w:val="00EC77C0"/>
    <w:rsid w:val="00EC7FE7"/>
    <w:rsid w:val="00ED015F"/>
    <w:rsid w:val="00ED2F0A"/>
    <w:rsid w:val="00ED331D"/>
    <w:rsid w:val="00ED389A"/>
    <w:rsid w:val="00ED3D9E"/>
    <w:rsid w:val="00ED61D6"/>
    <w:rsid w:val="00ED6FD4"/>
    <w:rsid w:val="00ED7B85"/>
    <w:rsid w:val="00ED7E10"/>
    <w:rsid w:val="00EE019B"/>
    <w:rsid w:val="00EE0BE5"/>
    <w:rsid w:val="00EE0E15"/>
    <w:rsid w:val="00EE0FF2"/>
    <w:rsid w:val="00EE2928"/>
    <w:rsid w:val="00EE2960"/>
    <w:rsid w:val="00EE29A0"/>
    <w:rsid w:val="00EE3612"/>
    <w:rsid w:val="00EE43B4"/>
    <w:rsid w:val="00EE4CA7"/>
    <w:rsid w:val="00EE4CE5"/>
    <w:rsid w:val="00EE58BE"/>
    <w:rsid w:val="00EE5AC0"/>
    <w:rsid w:val="00EE5C61"/>
    <w:rsid w:val="00EE5E01"/>
    <w:rsid w:val="00EE6C2F"/>
    <w:rsid w:val="00EE6CE4"/>
    <w:rsid w:val="00EE7F48"/>
    <w:rsid w:val="00EF049F"/>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52B8"/>
    <w:rsid w:val="00EF6624"/>
    <w:rsid w:val="00EF6C2A"/>
    <w:rsid w:val="00EF6FC4"/>
    <w:rsid w:val="00EF7C6F"/>
    <w:rsid w:val="00F000EB"/>
    <w:rsid w:val="00F00E84"/>
    <w:rsid w:val="00F01196"/>
    <w:rsid w:val="00F01C14"/>
    <w:rsid w:val="00F01E7D"/>
    <w:rsid w:val="00F02623"/>
    <w:rsid w:val="00F032AB"/>
    <w:rsid w:val="00F0454A"/>
    <w:rsid w:val="00F0496E"/>
    <w:rsid w:val="00F05F98"/>
    <w:rsid w:val="00F0658A"/>
    <w:rsid w:val="00F06625"/>
    <w:rsid w:val="00F0799B"/>
    <w:rsid w:val="00F07FE1"/>
    <w:rsid w:val="00F10CC1"/>
    <w:rsid w:val="00F129D3"/>
    <w:rsid w:val="00F1344C"/>
    <w:rsid w:val="00F13524"/>
    <w:rsid w:val="00F13C18"/>
    <w:rsid w:val="00F13CF0"/>
    <w:rsid w:val="00F14462"/>
    <w:rsid w:val="00F1537B"/>
    <w:rsid w:val="00F15A40"/>
    <w:rsid w:val="00F16728"/>
    <w:rsid w:val="00F1748E"/>
    <w:rsid w:val="00F17EFD"/>
    <w:rsid w:val="00F20A84"/>
    <w:rsid w:val="00F21FFA"/>
    <w:rsid w:val="00F23A99"/>
    <w:rsid w:val="00F24831"/>
    <w:rsid w:val="00F24916"/>
    <w:rsid w:val="00F257ED"/>
    <w:rsid w:val="00F257F3"/>
    <w:rsid w:val="00F25945"/>
    <w:rsid w:val="00F26BB9"/>
    <w:rsid w:val="00F27209"/>
    <w:rsid w:val="00F27329"/>
    <w:rsid w:val="00F27ED5"/>
    <w:rsid w:val="00F3079F"/>
    <w:rsid w:val="00F30D1F"/>
    <w:rsid w:val="00F30DB0"/>
    <w:rsid w:val="00F31999"/>
    <w:rsid w:val="00F31F70"/>
    <w:rsid w:val="00F328E4"/>
    <w:rsid w:val="00F329AD"/>
    <w:rsid w:val="00F32C6D"/>
    <w:rsid w:val="00F32D9D"/>
    <w:rsid w:val="00F338E5"/>
    <w:rsid w:val="00F34040"/>
    <w:rsid w:val="00F35036"/>
    <w:rsid w:val="00F354CA"/>
    <w:rsid w:val="00F365E2"/>
    <w:rsid w:val="00F3686C"/>
    <w:rsid w:val="00F36DC4"/>
    <w:rsid w:val="00F36EB2"/>
    <w:rsid w:val="00F373E7"/>
    <w:rsid w:val="00F37BF2"/>
    <w:rsid w:val="00F37ED3"/>
    <w:rsid w:val="00F406D3"/>
    <w:rsid w:val="00F41058"/>
    <w:rsid w:val="00F420EE"/>
    <w:rsid w:val="00F4318D"/>
    <w:rsid w:val="00F43496"/>
    <w:rsid w:val="00F4399C"/>
    <w:rsid w:val="00F43D8C"/>
    <w:rsid w:val="00F44F42"/>
    <w:rsid w:val="00F455C1"/>
    <w:rsid w:val="00F4578C"/>
    <w:rsid w:val="00F45C22"/>
    <w:rsid w:val="00F477C4"/>
    <w:rsid w:val="00F50166"/>
    <w:rsid w:val="00F50858"/>
    <w:rsid w:val="00F5093D"/>
    <w:rsid w:val="00F50A9E"/>
    <w:rsid w:val="00F50C0E"/>
    <w:rsid w:val="00F5178E"/>
    <w:rsid w:val="00F517B8"/>
    <w:rsid w:val="00F5221F"/>
    <w:rsid w:val="00F5252B"/>
    <w:rsid w:val="00F53272"/>
    <w:rsid w:val="00F534B6"/>
    <w:rsid w:val="00F5380D"/>
    <w:rsid w:val="00F5399B"/>
    <w:rsid w:val="00F544D2"/>
    <w:rsid w:val="00F54971"/>
    <w:rsid w:val="00F54CF8"/>
    <w:rsid w:val="00F54F86"/>
    <w:rsid w:val="00F551BA"/>
    <w:rsid w:val="00F557AF"/>
    <w:rsid w:val="00F56691"/>
    <w:rsid w:val="00F57584"/>
    <w:rsid w:val="00F57C9A"/>
    <w:rsid w:val="00F57ED5"/>
    <w:rsid w:val="00F6016D"/>
    <w:rsid w:val="00F603C4"/>
    <w:rsid w:val="00F609A4"/>
    <w:rsid w:val="00F60A42"/>
    <w:rsid w:val="00F62949"/>
    <w:rsid w:val="00F62A52"/>
    <w:rsid w:val="00F6317D"/>
    <w:rsid w:val="00F632B6"/>
    <w:rsid w:val="00F63792"/>
    <w:rsid w:val="00F63EC2"/>
    <w:rsid w:val="00F6479E"/>
    <w:rsid w:val="00F649C5"/>
    <w:rsid w:val="00F6505B"/>
    <w:rsid w:val="00F6575E"/>
    <w:rsid w:val="00F65F32"/>
    <w:rsid w:val="00F66387"/>
    <w:rsid w:val="00F66811"/>
    <w:rsid w:val="00F668BE"/>
    <w:rsid w:val="00F66BC4"/>
    <w:rsid w:val="00F71216"/>
    <w:rsid w:val="00F716F3"/>
    <w:rsid w:val="00F72343"/>
    <w:rsid w:val="00F726F0"/>
    <w:rsid w:val="00F72C45"/>
    <w:rsid w:val="00F73E0A"/>
    <w:rsid w:val="00F75C5E"/>
    <w:rsid w:val="00F76038"/>
    <w:rsid w:val="00F76939"/>
    <w:rsid w:val="00F77627"/>
    <w:rsid w:val="00F81719"/>
    <w:rsid w:val="00F819BE"/>
    <w:rsid w:val="00F82858"/>
    <w:rsid w:val="00F83078"/>
    <w:rsid w:val="00F8313A"/>
    <w:rsid w:val="00F832DF"/>
    <w:rsid w:val="00F85905"/>
    <w:rsid w:val="00F85FBC"/>
    <w:rsid w:val="00F86AE0"/>
    <w:rsid w:val="00F87069"/>
    <w:rsid w:val="00F87634"/>
    <w:rsid w:val="00F87CDE"/>
    <w:rsid w:val="00F900A1"/>
    <w:rsid w:val="00F90996"/>
    <w:rsid w:val="00F90C51"/>
    <w:rsid w:val="00F918DA"/>
    <w:rsid w:val="00F92065"/>
    <w:rsid w:val="00F928C6"/>
    <w:rsid w:val="00F92F87"/>
    <w:rsid w:val="00F934C6"/>
    <w:rsid w:val="00F93A81"/>
    <w:rsid w:val="00F94297"/>
    <w:rsid w:val="00F9436E"/>
    <w:rsid w:val="00F945E4"/>
    <w:rsid w:val="00F947A8"/>
    <w:rsid w:val="00F9497F"/>
    <w:rsid w:val="00F95065"/>
    <w:rsid w:val="00F9579B"/>
    <w:rsid w:val="00F9605F"/>
    <w:rsid w:val="00F9689B"/>
    <w:rsid w:val="00F9709B"/>
    <w:rsid w:val="00F9793E"/>
    <w:rsid w:val="00F97CDB"/>
    <w:rsid w:val="00F97E97"/>
    <w:rsid w:val="00FA2DDB"/>
    <w:rsid w:val="00FA336C"/>
    <w:rsid w:val="00FA3563"/>
    <w:rsid w:val="00FA4C75"/>
    <w:rsid w:val="00FA6AF2"/>
    <w:rsid w:val="00FA729C"/>
    <w:rsid w:val="00FA759E"/>
    <w:rsid w:val="00FA7C6B"/>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72C4"/>
    <w:rsid w:val="00FB7357"/>
    <w:rsid w:val="00FB76B2"/>
    <w:rsid w:val="00FB7DED"/>
    <w:rsid w:val="00FC02C7"/>
    <w:rsid w:val="00FC067C"/>
    <w:rsid w:val="00FC1A44"/>
    <w:rsid w:val="00FC2485"/>
    <w:rsid w:val="00FC3D0D"/>
    <w:rsid w:val="00FC6BDD"/>
    <w:rsid w:val="00FC6D79"/>
    <w:rsid w:val="00FC7A3B"/>
    <w:rsid w:val="00FC7E07"/>
    <w:rsid w:val="00FD04EF"/>
    <w:rsid w:val="00FD05D7"/>
    <w:rsid w:val="00FD06CF"/>
    <w:rsid w:val="00FD0900"/>
    <w:rsid w:val="00FD2777"/>
    <w:rsid w:val="00FD30A9"/>
    <w:rsid w:val="00FD31B3"/>
    <w:rsid w:val="00FD32F8"/>
    <w:rsid w:val="00FD4138"/>
    <w:rsid w:val="00FD6A1C"/>
    <w:rsid w:val="00FD6C30"/>
    <w:rsid w:val="00FD7838"/>
    <w:rsid w:val="00FD7CFE"/>
    <w:rsid w:val="00FD7EBA"/>
    <w:rsid w:val="00FE0796"/>
    <w:rsid w:val="00FE0E73"/>
    <w:rsid w:val="00FE0EAF"/>
    <w:rsid w:val="00FE1E49"/>
    <w:rsid w:val="00FE1FDE"/>
    <w:rsid w:val="00FE2060"/>
    <w:rsid w:val="00FE2228"/>
    <w:rsid w:val="00FE2EBF"/>
    <w:rsid w:val="00FE2F30"/>
    <w:rsid w:val="00FE4766"/>
    <w:rsid w:val="00FE490E"/>
    <w:rsid w:val="00FE4D5D"/>
    <w:rsid w:val="00FE4EB7"/>
    <w:rsid w:val="00FE4F96"/>
    <w:rsid w:val="00FE5167"/>
    <w:rsid w:val="00FE5288"/>
    <w:rsid w:val="00FE5DF4"/>
    <w:rsid w:val="00FE69BF"/>
    <w:rsid w:val="00FE6C6C"/>
    <w:rsid w:val="00FE6D13"/>
    <w:rsid w:val="00FE7308"/>
    <w:rsid w:val="00FE762C"/>
    <w:rsid w:val="00FE7E37"/>
    <w:rsid w:val="00FF003A"/>
    <w:rsid w:val="00FF0300"/>
    <w:rsid w:val="00FF09D0"/>
    <w:rsid w:val="00FF0C09"/>
    <w:rsid w:val="00FF2332"/>
    <w:rsid w:val="00FF51F3"/>
    <w:rsid w:val="00FF5B45"/>
    <w:rsid w:val="00FF6213"/>
    <w:rsid w:val="00FF624D"/>
    <w:rsid w:val="00FF6A1A"/>
    <w:rsid w:val="00FF7FC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uiPriority w:val="1"/>
    <w:qFormat/>
    <w:rsid w:val="00B51EB9"/>
    <w:pPr>
      <w:keepNext/>
      <w:outlineLvl w:val="0"/>
    </w:pPr>
    <w:rPr>
      <w:rFonts w:ascii="Garamond" w:hAnsi="Garamond"/>
      <w:b/>
      <w:szCs w:val="20"/>
      <w:u w:val="single"/>
    </w:rPr>
  </w:style>
  <w:style w:type="paragraph" w:styleId="Ttulo2">
    <w:name w:val="heading 2"/>
    <w:basedOn w:val="Normal"/>
    <w:next w:val="Normal"/>
    <w:qFormat/>
    <w:rsid w:val="00B51EB9"/>
    <w:pPr>
      <w:keepNext/>
      <w:spacing w:after="60"/>
      <w:outlineLvl w:val="1"/>
    </w:pPr>
    <w:rPr>
      <w:rFonts w:ascii="Arial" w:hAnsi="Arial" w:cs="Arial"/>
      <w:b/>
      <w:bCs/>
      <w:i/>
      <w:iCs/>
      <w:sz w:val="28"/>
      <w:szCs w:val="28"/>
    </w:rPr>
  </w:style>
  <w:style w:type="paragraph" w:styleId="Ttulo3">
    <w:name w:val="heading 3"/>
    <w:basedOn w:val="Normal"/>
    <w:next w:val="Normal"/>
    <w:qFormat/>
    <w:rsid w:val="00B51EB9"/>
    <w:pPr>
      <w:keepNext/>
      <w:spacing w:after="60"/>
      <w:outlineLvl w:val="2"/>
    </w:pPr>
    <w:rPr>
      <w:rFonts w:ascii="Arial" w:hAnsi="Arial" w:cs="Arial"/>
      <w:b/>
      <w:bCs/>
      <w:sz w:val="26"/>
      <w:szCs w:val="26"/>
    </w:rPr>
  </w:style>
  <w:style w:type="paragraph" w:styleId="Ttulo4">
    <w:name w:val="heading 4"/>
    <w:basedOn w:val="Normal"/>
    <w:next w:val="Normal"/>
    <w:qFormat/>
    <w:rsid w:val="00B51EB9"/>
    <w:pPr>
      <w:keepNext/>
      <w:spacing w:line="480" w:lineRule="auto"/>
      <w:outlineLvl w:val="3"/>
    </w:pPr>
    <w:rPr>
      <w:rFonts w:ascii="Arial" w:hAnsi="Arial" w:cs="Arial"/>
      <w:b/>
      <w:bCs/>
      <w:szCs w:val="20"/>
    </w:rPr>
  </w:style>
  <w:style w:type="paragraph" w:styleId="Ttulo5">
    <w:name w:val="heading 5"/>
    <w:basedOn w:val="Normal"/>
    <w:next w:val="Normal"/>
    <w:qFormat/>
    <w:rsid w:val="00B51EB9"/>
    <w:pPr>
      <w:spacing w:after="60"/>
      <w:outlineLvl w:val="4"/>
    </w:pPr>
    <w:rPr>
      <w:rFonts w:ascii="Garamond" w:hAnsi="Garamond"/>
      <w:b/>
      <w:bCs/>
      <w:i/>
      <w:iCs/>
      <w:sz w:val="26"/>
      <w:szCs w:val="26"/>
    </w:rPr>
  </w:style>
  <w:style w:type="paragraph" w:styleId="Ttulo6">
    <w:name w:val="heading 6"/>
    <w:basedOn w:val="Normal"/>
    <w:next w:val="Normal"/>
    <w:qFormat/>
    <w:rsid w:val="00B51EB9"/>
    <w:pPr>
      <w:spacing w:after="60"/>
      <w:outlineLvl w:val="5"/>
    </w:pPr>
    <w:rPr>
      <w:b/>
      <w:bCs/>
      <w:sz w:val="22"/>
      <w:szCs w:val="22"/>
    </w:rPr>
  </w:style>
  <w:style w:type="paragraph" w:styleId="Ttulo7">
    <w:name w:val="heading 7"/>
    <w:basedOn w:val="Normal"/>
    <w:next w:val="Normal"/>
    <w:qFormat/>
    <w:rsid w:val="00B51EB9"/>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rsid w:val="00B51EB9"/>
    <w:pPr>
      <w:keepNext/>
      <w:jc w:val="center"/>
      <w:outlineLvl w:val="7"/>
    </w:pPr>
    <w:rPr>
      <w:rFonts w:ascii="Arial" w:hAnsi="Arial" w:cs="Arial"/>
      <w:b/>
      <w:bCs/>
      <w:sz w:val="32"/>
      <w:szCs w:val="32"/>
    </w:rPr>
  </w:style>
  <w:style w:type="paragraph" w:styleId="Ttulo9">
    <w:name w:val="heading 9"/>
    <w:basedOn w:val="Normal"/>
    <w:next w:val="Normal"/>
    <w:qFormat/>
    <w:rsid w:val="00B51EB9"/>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rsid w:val="00B51EB9"/>
    <w:pPr>
      <w:tabs>
        <w:tab w:val="center" w:pos="4419"/>
        <w:tab w:val="right" w:pos="8838"/>
      </w:tabs>
    </w:pPr>
  </w:style>
  <w:style w:type="paragraph" w:styleId="Rodap">
    <w:name w:val="footer"/>
    <w:basedOn w:val="Normal"/>
    <w:link w:val="RodapChar"/>
    <w:uiPriority w:val="99"/>
    <w:rsid w:val="00B51EB9"/>
    <w:pPr>
      <w:tabs>
        <w:tab w:val="center" w:pos="4419"/>
        <w:tab w:val="right" w:pos="8838"/>
      </w:tabs>
    </w:pPr>
  </w:style>
  <w:style w:type="paragraph" w:customStyle="1" w:styleId="DefaultText">
    <w:name w:val="Default Text"/>
    <w:basedOn w:val="Normal"/>
    <w:rsid w:val="00B51EB9"/>
    <w:rPr>
      <w:szCs w:val="20"/>
      <w:lang w:eastAsia="en-US"/>
    </w:rPr>
  </w:style>
  <w:style w:type="paragraph" w:styleId="Recuodecorpodetexto3">
    <w:name w:val="Body Text Indent 3"/>
    <w:basedOn w:val="Normal"/>
    <w:rsid w:val="00B51EB9"/>
    <w:pPr>
      <w:ind w:firstLine="567"/>
    </w:pPr>
    <w:rPr>
      <w:rFonts w:ascii="Arial" w:hAnsi="Arial"/>
      <w:sz w:val="22"/>
      <w:szCs w:val="20"/>
    </w:rPr>
  </w:style>
  <w:style w:type="paragraph" w:styleId="Corpodetexto3">
    <w:name w:val="Body Text 3"/>
    <w:basedOn w:val="Normal"/>
    <w:rsid w:val="00B51EB9"/>
    <w:pPr>
      <w:ind w:right="-1012"/>
    </w:pPr>
    <w:rPr>
      <w:rFonts w:ascii="Arial" w:hAnsi="Arial" w:cs="Arial"/>
      <w:b/>
    </w:rPr>
  </w:style>
  <w:style w:type="character" w:styleId="Hyperlink">
    <w:name w:val="Hyperlink"/>
    <w:uiPriority w:val="99"/>
    <w:rsid w:val="00B51EB9"/>
    <w:rPr>
      <w:color w:val="0000FF"/>
      <w:u w:val="single"/>
    </w:rPr>
  </w:style>
  <w:style w:type="paragraph" w:styleId="Textoembloco">
    <w:name w:val="Block Text"/>
    <w:basedOn w:val="Normal"/>
    <w:rsid w:val="00B51EB9"/>
    <w:pPr>
      <w:ind w:left="851" w:right="43" w:hanging="284"/>
    </w:pPr>
    <w:rPr>
      <w:szCs w:val="20"/>
    </w:rPr>
  </w:style>
  <w:style w:type="paragraph" w:styleId="Saudao">
    <w:name w:val="Salutation"/>
    <w:basedOn w:val="Normal"/>
    <w:rsid w:val="00B51EB9"/>
    <w:rPr>
      <w:rFonts w:ascii="Arial" w:hAnsi="Arial"/>
      <w:szCs w:val="20"/>
    </w:rPr>
  </w:style>
  <w:style w:type="paragraph" w:styleId="Ttulo">
    <w:name w:val="Title"/>
    <w:basedOn w:val="Normal"/>
    <w:link w:val="TtuloChar"/>
    <w:uiPriority w:val="1"/>
    <w:qFormat/>
    <w:rsid w:val="00B51EB9"/>
    <w:pPr>
      <w:jc w:val="center"/>
    </w:pPr>
    <w:rPr>
      <w:b/>
      <w:sz w:val="32"/>
      <w:szCs w:val="20"/>
    </w:rPr>
  </w:style>
  <w:style w:type="paragraph" w:styleId="Recuodecorpodetexto">
    <w:name w:val="Body Text Indent"/>
    <w:basedOn w:val="Normal"/>
    <w:rsid w:val="00B51EB9"/>
    <w:pPr>
      <w:ind w:left="1701" w:hanging="1701"/>
    </w:pPr>
    <w:rPr>
      <w:szCs w:val="20"/>
    </w:rPr>
  </w:style>
  <w:style w:type="paragraph" w:styleId="Corpodetexto">
    <w:name w:val="Body Text"/>
    <w:basedOn w:val="Normal"/>
    <w:link w:val="CorpodetextoChar"/>
    <w:uiPriority w:val="1"/>
    <w:qFormat/>
    <w:rsid w:val="00B51EB9"/>
    <w:pPr>
      <w:tabs>
        <w:tab w:val="left" w:pos="993"/>
      </w:tabs>
    </w:pPr>
    <w:rPr>
      <w:szCs w:val="20"/>
    </w:rPr>
  </w:style>
  <w:style w:type="paragraph" w:styleId="TextosemFormatao">
    <w:name w:val="Plain Text"/>
    <w:basedOn w:val="Normal"/>
    <w:link w:val="TextosemFormataoChar"/>
    <w:rsid w:val="00B51EB9"/>
    <w:rPr>
      <w:rFonts w:ascii="Courier New" w:hAnsi="Courier New"/>
      <w:sz w:val="20"/>
      <w:szCs w:val="20"/>
    </w:rPr>
  </w:style>
  <w:style w:type="paragraph" w:styleId="Subttulo">
    <w:name w:val="Subtitle"/>
    <w:basedOn w:val="Normal"/>
    <w:qFormat/>
    <w:rsid w:val="00B51EB9"/>
    <w:rPr>
      <w:rFonts w:ascii="Arial" w:hAnsi="Arial" w:cs="Arial"/>
      <w:b/>
      <w:bCs/>
      <w:color w:val="0066FF"/>
      <w:sz w:val="22"/>
      <w:szCs w:val="22"/>
    </w:rPr>
  </w:style>
  <w:style w:type="paragraph" w:styleId="Lista">
    <w:name w:val="List"/>
    <w:basedOn w:val="Normal"/>
    <w:rsid w:val="00B51EB9"/>
    <w:pPr>
      <w:ind w:left="283" w:hanging="283"/>
    </w:pPr>
    <w:rPr>
      <w:rFonts w:ascii="MS Sans Serif" w:hAnsi="MS Sans Serif"/>
      <w:sz w:val="20"/>
      <w:szCs w:val="20"/>
    </w:rPr>
  </w:style>
  <w:style w:type="paragraph" w:styleId="Recuodecorpodetexto2">
    <w:name w:val="Body Text Indent 2"/>
    <w:basedOn w:val="Normal"/>
    <w:rsid w:val="00B51EB9"/>
    <w:pPr>
      <w:ind w:left="1260" w:hanging="720"/>
    </w:pPr>
    <w:rPr>
      <w:rFonts w:ascii="Arial" w:hAnsi="Arial"/>
      <w:bCs/>
      <w:color w:val="FF6600"/>
      <w:sz w:val="22"/>
      <w:szCs w:val="22"/>
    </w:rPr>
  </w:style>
  <w:style w:type="paragraph" w:styleId="Pr-formataoHTML">
    <w:name w:val="HTML Preformatted"/>
    <w:basedOn w:val="Normal"/>
    <w:link w:val="Pr-formataoHTMLChar"/>
    <w:qFormat/>
    <w:rsid w:val="00B51E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rsid w:val="00B51EB9"/>
    <w:pPr>
      <w:spacing w:after="120"/>
    </w:pPr>
    <w:rPr>
      <w:rFonts w:ascii="Arial" w:hAnsi="Arial" w:cs="Arial"/>
      <w:color w:val="3366FF"/>
      <w:sz w:val="22"/>
      <w:szCs w:val="22"/>
    </w:rPr>
  </w:style>
  <w:style w:type="paragraph" w:styleId="NormalWeb">
    <w:name w:val="Normal (Web)"/>
    <w:basedOn w:val="Normal"/>
    <w:uiPriority w:val="99"/>
    <w:rsid w:val="00B51EB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rsid w:val="00B51EB9"/>
  </w:style>
  <w:style w:type="table" w:styleId="Tabelacomgrade">
    <w:name w:val="Table Grid"/>
    <w:basedOn w:val="Tabelanormal"/>
    <w:rsid w:val="00CE0E3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linkVisitado">
    <w:name w:val="FollowedHyperlink"/>
    <w:uiPriority w:val="99"/>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table" w:customStyle="1" w:styleId="Tabelacomgrade1">
    <w:name w:val="Tabela com grade1"/>
    <w:basedOn w:val="Tabelanormal"/>
    <w:next w:val="Tabelacomgrade"/>
    <w:uiPriority w:val="59"/>
    <w:rsid w:val="000670CD"/>
    <w:pPr>
      <w:spacing w:before="0" w:line="240" w:lineRule="auto"/>
      <w:ind w:left="0" w:firstLine="0"/>
      <w:jc w:val="left"/>
    </w:pPr>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24626"/>
    <w:pPr>
      <w:autoSpaceDE w:val="0"/>
      <w:autoSpaceDN w:val="0"/>
      <w:adjustRightInd w:val="0"/>
      <w:spacing w:before="0" w:line="240" w:lineRule="auto"/>
      <w:ind w:left="0" w:firstLine="0"/>
      <w:jc w:val="left"/>
    </w:pPr>
    <w:rPr>
      <w:color w:val="000000"/>
      <w:sz w:val="24"/>
      <w:szCs w:val="24"/>
    </w:rPr>
  </w:style>
  <w:style w:type="paragraph" w:customStyle="1" w:styleId="font5">
    <w:name w:val="font5"/>
    <w:basedOn w:val="Normal"/>
    <w:rsid w:val="005F4B15"/>
    <w:pPr>
      <w:spacing w:before="100" w:beforeAutospacing="1" w:after="100" w:afterAutospacing="1" w:line="240" w:lineRule="auto"/>
      <w:ind w:left="0" w:firstLine="0"/>
      <w:jc w:val="left"/>
    </w:pPr>
    <w:rPr>
      <w:rFonts w:ascii="Arial" w:hAnsi="Arial" w:cs="Arial"/>
      <w:b/>
      <w:bCs/>
      <w:sz w:val="20"/>
      <w:szCs w:val="20"/>
    </w:rPr>
  </w:style>
  <w:style w:type="paragraph" w:customStyle="1" w:styleId="font6">
    <w:name w:val="font6"/>
    <w:basedOn w:val="Normal"/>
    <w:rsid w:val="005F4B15"/>
    <w:pPr>
      <w:spacing w:before="100" w:beforeAutospacing="1" w:after="100" w:afterAutospacing="1" w:line="240" w:lineRule="auto"/>
      <w:ind w:left="0" w:firstLine="0"/>
      <w:jc w:val="left"/>
    </w:pPr>
    <w:rPr>
      <w:rFonts w:ascii="Arial" w:hAnsi="Arial" w:cs="Arial"/>
      <w:sz w:val="20"/>
      <w:szCs w:val="20"/>
    </w:rPr>
  </w:style>
  <w:style w:type="paragraph" w:customStyle="1" w:styleId="xl64">
    <w:name w:val="xl64"/>
    <w:basedOn w:val="Normal"/>
    <w:rsid w:val="005F4B15"/>
    <w:pPr>
      <w:shd w:val="clear" w:color="FFFFFF" w:fill="FFFFFF"/>
      <w:spacing w:before="100" w:beforeAutospacing="1" w:after="100" w:afterAutospacing="1" w:line="240" w:lineRule="auto"/>
      <w:ind w:left="0" w:firstLine="0"/>
      <w:jc w:val="left"/>
    </w:pPr>
  </w:style>
  <w:style w:type="paragraph" w:customStyle="1" w:styleId="xl65">
    <w:name w:val="xl65"/>
    <w:basedOn w:val="Normal"/>
    <w:rsid w:val="005F4B15"/>
    <w:pPr>
      <w:shd w:val="clear" w:color="FFFFFF" w:fill="FFFFFF"/>
      <w:spacing w:before="100" w:beforeAutospacing="1" w:after="100" w:afterAutospacing="1" w:line="240" w:lineRule="auto"/>
      <w:ind w:left="0" w:firstLine="0"/>
      <w:jc w:val="left"/>
    </w:pPr>
    <w:rPr>
      <w:b/>
      <w:bCs/>
    </w:rPr>
  </w:style>
  <w:style w:type="paragraph" w:customStyle="1" w:styleId="xl66">
    <w:name w:val="xl66"/>
    <w:basedOn w:val="Normal"/>
    <w:rsid w:val="005F4B15"/>
    <w:pPr>
      <w:shd w:val="clear" w:color="FFFFFF" w:fill="FFFFFF"/>
      <w:spacing w:before="100" w:beforeAutospacing="1" w:after="100" w:afterAutospacing="1" w:line="240" w:lineRule="auto"/>
      <w:ind w:left="0" w:firstLine="0"/>
      <w:jc w:val="left"/>
    </w:pPr>
    <w:rPr>
      <w:color w:val="000000"/>
    </w:rPr>
  </w:style>
  <w:style w:type="paragraph" w:customStyle="1" w:styleId="xl67">
    <w:name w:val="xl67"/>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68">
    <w:name w:val="xl68"/>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69">
    <w:name w:val="xl69"/>
    <w:basedOn w:val="Normal"/>
    <w:rsid w:val="005F4B15"/>
    <w:pPr>
      <w:pBdr>
        <w:top w:val="single" w:sz="4" w:space="0" w:color="000000"/>
      </w:pBdr>
      <w:shd w:val="clear" w:color="F6B26B" w:fill="F6B26B"/>
      <w:spacing w:before="100" w:beforeAutospacing="1" w:after="100" w:afterAutospacing="1" w:line="240" w:lineRule="auto"/>
      <w:ind w:left="0" w:firstLine="0"/>
      <w:jc w:val="left"/>
      <w:textAlignment w:val="center"/>
    </w:pPr>
    <w:rPr>
      <w:b/>
      <w:bCs/>
      <w:color w:val="000000"/>
    </w:rPr>
  </w:style>
  <w:style w:type="paragraph" w:customStyle="1" w:styleId="xl70">
    <w:name w:val="xl70"/>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color w:val="000000"/>
    </w:rPr>
  </w:style>
  <w:style w:type="paragraph" w:customStyle="1" w:styleId="xl71">
    <w:name w:val="xl71"/>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b/>
      <w:bCs/>
    </w:rPr>
  </w:style>
  <w:style w:type="paragraph" w:customStyle="1" w:styleId="xl72">
    <w:name w:val="xl72"/>
    <w:basedOn w:val="Normal"/>
    <w:rsid w:val="005F4B15"/>
    <w:pPr>
      <w:pBdr>
        <w:top w:val="single" w:sz="4" w:space="0" w:color="000000"/>
      </w:pBdr>
      <w:shd w:val="clear" w:color="FCE5CD" w:fill="FCE5CD"/>
      <w:spacing w:before="100" w:beforeAutospacing="1" w:after="100" w:afterAutospacing="1" w:line="240" w:lineRule="auto"/>
      <w:ind w:left="0" w:firstLine="0"/>
      <w:jc w:val="center"/>
      <w:textAlignment w:val="center"/>
    </w:pPr>
  </w:style>
  <w:style w:type="paragraph" w:customStyle="1" w:styleId="xl73">
    <w:name w:val="xl73"/>
    <w:basedOn w:val="Normal"/>
    <w:rsid w:val="005F4B15"/>
    <w:pPr>
      <w:pBdr>
        <w:top w:val="single" w:sz="4" w:space="0" w:color="000000"/>
      </w:pBdr>
      <w:shd w:val="clear" w:color="FCE5CD" w:fill="FCE5CD"/>
      <w:spacing w:before="100" w:beforeAutospacing="1" w:after="100" w:afterAutospacing="1" w:line="240" w:lineRule="auto"/>
      <w:ind w:left="0" w:firstLine="0"/>
      <w:jc w:val="center"/>
      <w:textAlignment w:val="center"/>
    </w:pPr>
    <w:rPr>
      <w:color w:val="000000"/>
    </w:rPr>
  </w:style>
  <w:style w:type="paragraph" w:customStyle="1" w:styleId="xl74">
    <w:name w:val="xl74"/>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75">
    <w:name w:val="xl75"/>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76">
    <w:name w:val="xl76"/>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style>
  <w:style w:type="paragraph" w:customStyle="1" w:styleId="xl77">
    <w:name w:val="xl77"/>
    <w:basedOn w:val="Normal"/>
    <w:rsid w:val="005F4B15"/>
    <w:pPr>
      <w:pBdr>
        <w:top w:val="single" w:sz="4" w:space="0" w:color="000000"/>
      </w:pBdr>
      <w:spacing w:before="100" w:beforeAutospacing="1" w:after="100" w:afterAutospacing="1" w:line="240" w:lineRule="auto"/>
      <w:ind w:left="0" w:firstLine="0"/>
      <w:jc w:val="left"/>
      <w:textAlignment w:val="center"/>
    </w:pPr>
    <w:rPr>
      <w:color w:val="000000"/>
    </w:rPr>
  </w:style>
  <w:style w:type="paragraph" w:customStyle="1" w:styleId="xl78">
    <w:name w:val="xl78"/>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79">
    <w:name w:val="xl79"/>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b/>
      <w:bCs/>
    </w:rPr>
  </w:style>
  <w:style w:type="paragraph" w:customStyle="1" w:styleId="xl80">
    <w:name w:val="xl80"/>
    <w:basedOn w:val="Normal"/>
    <w:rsid w:val="005F4B15"/>
    <w:pPr>
      <w:pBdr>
        <w:top w:val="single" w:sz="4" w:space="0" w:color="000000"/>
        <w:bottom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81">
    <w:name w:val="xl81"/>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82">
    <w:name w:val="xl82"/>
    <w:basedOn w:val="Normal"/>
    <w:rsid w:val="005F4B15"/>
    <w:pPr>
      <w:spacing w:before="100" w:beforeAutospacing="1" w:after="100" w:afterAutospacing="1" w:line="240" w:lineRule="auto"/>
      <w:ind w:left="0" w:firstLine="0"/>
      <w:jc w:val="left"/>
    </w:pPr>
    <w:rPr>
      <w:b/>
      <w:bCs/>
    </w:rPr>
  </w:style>
  <w:style w:type="paragraph" w:customStyle="1" w:styleId="xl83">
    <w:name w:val="xl83"/>
    <w:basedOn w:val="Normal"/>
    <w:rsid w:val="005F4B15"/>
    <w:pPr>
      <w:spacing w:before="100" w:beforeAutospacing="1" w:after="100" w:afterAutospacing="1" w:line="240" w:lineRule="auto"/>
      <w:ind w:left="0" w:firstLine="0"/>
      <w:jc w:val="left"/>
    </w:pPr>
    <w:rPr>
      <w:color w:val="000000"/>
    </w:rPr>
  </w:style>
  <w:style w:type="paragraph" w:customStyle="1" w:styleId="xl84">
    <w:name w:val="xl84"/>
    <w:basedOn w:val="Normal"/>
    <w:rsid w:val="005F4B15"/>
    <w:pPr>
      <w:spacing w:before="100" w:beforeAutospacing="1" w:after="100" w:afterAutospacing="1" w:line="240" w:lineRule="auto"/>
      <w:ind w:left="0" w:firstLine="0"/>
      <w:jc w:val="center"/>
      <w:textAlignment w:val="center"/>
    </w:pPr>
    <w:rPr>
      <w:color w:val="000000"/>
    </w:rPr>
  </w:style>
  <w:style w:type="paragraph" w:customStyle="1" w:styleId="xl85">
    <w:name w:val="xl85"/>
    <w:basedOn w:val="Normal"/>
    <w:rsid w:val="005F4B15"/>
    <w:pPr>
      <w:spacing w:before="100" w:beforeAutospacing="1" w:after="100" w:afterAutospacing="1" w:line="240" w:lineRule="auto"/>
      <w:ind w:left="0" w:firstLine="0"/>
      <w:jc w:val="center"/>
      <w:textAlignment w:val="center"/>
    </w:pPr>
    <w:rPr>
      <w:b/>
      <w:bCs/>
      <w:color w:val="000000"/>
    </w:rPr>
  </w:style>
  <w:style w:type="paragraph" w:customStyle="1" w:styleId="xl86">
    <w:name w:val="xl86"/>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color w:val="000000"/>
    </w:rPr>
  </w:style>
  <w:style w:type="paragraph" w:customStyle="1" w:styleId="xl87">
    <w:name w:val="xl87"/>
    <w:basedOn w:val="Normal"/>
    <w:rsid w:val="005F4B15"/>
    <w:pPr>
      <w:pBdr>
        <w:top w:val="single" w:sz="4" w:space="0" w:color="000000"/>
      </w:pBdr>
      <w:shd w:val="clear" w:color="FF9900" w:fill="FFFFFF"/>
      <w:spacing w:before="100" w:beforeAutospacing="1" w:after="100" w:afterAutospacing="1" w:line="240" w:lineRule="auto"/>
      <w:ind w:left="0" w:firstLine="0"/>
      <w:jc w:val="left"/>
      <w:textAlignment w:val="center"/>
    </w:pPr>
    <w:rPr>
      <w:color w:val="000000"/>
    </w:rPr>
  </w:style>
  <w:style w:type="paragraph" w:customStyle="1" w:styleId="xl88">
    <w:name w:val="xl88"/>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89">
    <w:name w:val="xl89"/>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90">
    <w:name w:val="xl90"/>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91">
    <w:name w:val="xl91"/>
    <w:basedOn w:val="Normal"/>
    <w:rsid w:val="005F4B15"/>
    <w:pPr>
      <w:spacing w:before="100" w:beforeAutospacing="1" w:after="100" w:afterAutospacing="1" w:line="240" w:lineRule="auto"/>
      <w:ind w:left="0" w:firstLine="0"/>
      <w:jc w:val="left"/>
    </w:pPr>
  </w:style>
  <w:style w:type="paragraph" w:customStyle="1" w:styleId="xl92">
    <w:name w:val="xl92"/>
    <w:basedOn w:val="Normal"/>
    <w:rsid w:val="005F4B15"/>
    <w:pPr>
      <w:shd w:val="clear" w:color="FFFFFF" w:fill="FFFFFF"/>
      <w:spacing w:before="100" w:beforeAutospacing="1" w:after="100" w:afterAutospacing="1" w:line="240" w:lineRule="auto"/>
      <w:ind w:left="0" w:firstLine="0"/>
      <w:jc w:val="left"/>
      <w:textAlignment w:val="center"/>
    </w:pPr>
    <w:rPr>
      <w:b/>
      <w:bCs/>
    </w:rPr>
  </w:style>
  <w:style w:type="paragraph" w:customStyle="1" w:styleId="xl93">
    <w:name w:val="xl93"/>
    <w:basedOn w:val="Normal"/>
    <w:rsid w:val="005F4B15"/>
    <w:pP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94">
    <w:name w:val="xl94"/>
    <w:basedOn w:val="Normal"/>
    <w:rsid w:val="005F4B15"/>
    <w:pPr>
      <w:shd w:val="clear" w:color="FFFFFF" w:fill="FFFFFF"/>
      <w:spacing w:before="100" w:beforeAutospacing="1" w:after="100" w:afterAutospacing="1" w:line="240" w:lineRule="auto"/>
      <w:ind w:left="0" w:firstLine="0"/>
      <w:jc w:val="center"/>
      <w:textAlignment w:val="center"/>
    </w:pPr>
    <w:rPr>
      <w:color w:val="000000"/>
    </w:rPr>
  </w:style>
  <w:style w:type="paragraph" w:customStyle="1" w:styleId="xl95">
    <w:name w:val="xl95"/>
    <w:basedOn w:val="Normal"/>
    <w:rsid w:val="005F4B15"/>
    <w:pPr>
      <w:shd w:val="clear" w:color="FFFFFF" w:fill="FFFFFF"/>
      <w:spacing w:before="100" w:beforeAutospacing="1" w:after="100" w:afterAutospacing="1" w:line="240" w:lineRule="auto"/>
      <w:ind w:left="0" w:firstLine="0"/>
      <w:jc w:val="center"/>
      <w:textAlignment w:val="center"/>
    </w:pPr>
    <w:rPr>
      <w:b/>
      <w:bCs/>
      <w:color w:val="000000"/>
    </w:rPr>
  </w:style>
  <w:style w:type="paragraph" w:customStyle="1" w:styleId="xl96">
    <w:name w:val="xl96"/>
    <w:basedOn w:val="Normal"/>
    <w:rsid w:val="005F4B15"/>
    <w:pPr>
      <w:shd w:val="clear" w:color="000000" w:fill="FFFFFF"/>
      <w:spacing w:before="100" w:beforeAutospacing="1" w:after="100" w:afterAutospacing="1" w:line="240" w:lineRule="auto"/>
      <w:ind w:left="0" w:firstLine="0"/>
      <w:jc w:val="center"/>
      <w:textAlignment w:val="center"/>
    </w:pPr>
    <w:rPr>
      <w:rFonts w:ascii="Arial" w:hAnsi="Arial" w:cs="Arial"/>
      <w:b/>
      <w:bCs/>
    </w:rPr>
  </w:style>
  <w:style w:type="paragraph" w:customStyle="1" w:styleId="xl97">
    <w:name w:val="xl97"/>
    <w:basedOn w:val="Normal"/>
    <w:rsid w:val="005F4B15"/>
    <w:pPr>
      <w:shd w:val="clear" w:color="000000" w:fill="FFFFFF"/>
      <w:spacing w:before="100" w:beforeAutospacing="1" w:after="100" w:afterAutospacing="1" w:line="240" w:lineRule="auto"/>
      <w:ind w:left="0" w:firstLine="0"/>
      <w:jc w:val="center"/>
      <w:textAlignment w:val="center"/>
    </w:pPr>
    <w:rPr>
      <w:rFonts w:ascii="Arial" w:hAnsi="Arial" w:cs="Arial"/>
      <w:b/>
      <w:bCs/>
    </w:rPr>
  </w:style>
  <w:style w:type="paragraph" w:customStyle="1" w:styleId="xl98">
    <w:name w:val="xl98"/>
    <w:basedOn w:val="Normal"/>
    <w:rsid w:val="005F4B15"/>
    <w:pPr>
      <w:shd w:val="clear" w:color="FFFFFF" w:fill="FFFFFF"/>
      <w:spacing w:before="100" w:beforeAutospacing="1" w:after="100" w:afterAutospacing="1" w:line="240" w:lineRule="auto"/>
      <w:ind w:left="0" w:firstLine="0"/>
      <w:jc w:val="left"/>
      <w:textAlignment w:val="center"/>
    </w:pPr>
    <w:rPr>
      <w:rFonts w:ascii="Arial" w:hAnsi="Arial" w:cs="Arial"/>
    </w:rPr>
  </w:style>
  <w:style w:type="paragraph" w:customStyle="1" w:styleId="xl99">
    <w:name w:val="xl99"/>
    <w:basedOn w:val="Normal"/>
    <w:rsid w:val="005F4B15"/>
    <w:pPr>
      <w:pBdr>
        <w:top w:val="single" w:sz="4" w:space="0" w:color="000000"/>
      </w:pBdr>
      <w:spacing w:before="100" w:beforeAutospacing="1" w:after="100" w:afterAutospacing="1" w:line="240" w:lineRule="auto"/>
      <w:ind w:left="0" w:firstLine="0"/>
      <w:jc w:val="left"/>
      <w:textAlignment w:val="center"/>
    </w:pPr>
    <w:rPr>
      <w:rFonts w:ascii="Arial" w:hAnsi="Arial" w:cs="Arial"/>
    </w:rPr>
  </w:style>
  <w:style w:type="paragraph" w:customStyle="1" w:styleId="xl100">
    <w:name w:val="xl100"/>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1">
    <w:name w:val="xl101"/>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2">
    <w:name w:val="xl102"/>
    <w:basedOn w:val="Normal"/>
    <w:rsid w:val="005F4B15"/>
    <w:pPr>
      <w:pBdr>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3">
    <w:name w:val="xl103"/>
    <w:basedOn w:val="Normal"/>
    <w:rsid w:val="005F4B15"/>
    <w:pPr>
      <w:pBdr>
        <w:top w:val="single" w:sz="4" w:space="0" w:color="000000"/>
      </w:pBdr>
      <w:spacing w:before="100" w:beforeAutospacing="1" w:after="100" w:afterAutospacing="1" w:line="240" w:lineRule="auto"/>
      <w:ind w:left="0" w:firstLine="0"/>
      <w:jc w:val="left"/>
      <w:textAlignment w:val="center"/>
    </w:pPr>
    <w:rPr>
      <w:rFonts w:ascii="Arial" w:hAnsi="Arial" w:cs="Arial"/>
      <w:color w:val="000000"/>
    </w:rPr>
  </w:style>
  <w:style w:type="paragraph" w:customStyle="1" w:styleId="xl104">
    <w:name w:val="xl104"/>
    <w:basedOn w:val="Normal"/>
    <w:rsid w:val="005F4B15"/>
    <w:pPr>
      <w:pBdr>
        <w:top w:val="single" w:sz="4" w:space="0" w:color="000000"/>
      </w:pBdr>
      <w:spacing w:before="100" w:beforeAutospacing="1" w:after="100" w:afterAutospacing="1" w:line="240" w:lineRule="auto"/>
      <w:ind w:left="0" w:firstLine="0"/>
      <w:jc w:val="center"/>
      <w:textAlignment w:val="center"/>
    </w:pPr>
    <w:rPr>
      <w:b/>
      <w:bCs/>
    </w:rPr>
  </w:style>
  <w:style w:type="paragraph" w:customStyle="1" w:styleId="xl105">
    <w:name w:val="xl105"/>
    <w:basedOn w:val="Normal"/>
    <w:rsid w:val="005F4B15"/>
    <w:pPr>
      <w:pBdr>
        <w:bottom w:val="single" w:sz="4" w:space="0" w:color="000000"/>
      </w:pBdr>
      <w:spacing w:before="100" w:beforeAutospacing="1" w:after="100" w:afterAutospacing="1" w:line="240" w:lineRule="auto"/>
      <w:ind w:left="0" w:firstLine="0"/>
      <w:jc w:val="left"/>
    </w:pPr>
  </w:style>
  <w:style w:type="paragraph" w:customStyle="1" w:styleId="xl106">
    <w:name w:val="xl106"/>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left"/>
      <w:textAlignment w:val="center"/>
    </w:pPr>
    <w:rPr>
      <w:b/>
      <w:bCs/>
    </w:rPr>
  </w:style>
  <w:style w:type="paragraph" w:customStyle="1" w:styleId="xl107">
    <w:name w:val="xl107"/>
    <w:basedOn w:val="Normal"/>
    <w:rsid w:val="005F4B15"/>
    <w:pPr>
      <w:pBdr>
        <w:top w:val="single" w:sz="4" w:space="0" w:color="000000"/>
        <w:bottom w:val="single" w:sz="4" w:space="0" w:color="000000"/>
      </w:pBdr>
      <w:spacing w:before="100" w:beforeAutospacing="1" w:after="100" w:afterAutospacing="1" w:line="240" w:lineRule="auto"/>
      <w:ind w:left="0" w:firstLine="0"/>
      <w:jc w:val="left"/>
    </w:pPr>
  </w:style>
  <w:style w:type="paragraph" w:customStyle="1" w:styleId="xl108">
    <w:name w:val="xl108"/>
    <w:basedOn w:val="Normal"/>
    <w:rsid w:val="005F4B15"/>
    <w:pPr>
      <w:pBdr>
        <w:top w:val="single" w:sz="4" w:space="0" w:color="000000"/>
      </w:pBdr>
      <w:spacing w:before="100" w:beforeAutospacing="1" w:after="100" w:afterAutospacing="1" w:line="240" w:lineRule="auto"/>
      <w:ind w:left="0" w:firstLine="0"/>
      <w:jc w:val="center"/>
      <w:textAlignment w:val="center"/>
    </w:pPr>
    <w:rPr>
      <w:rFonts w:ascii="Arial" w:hAnsi="Arial" w:cs="Arial"/>
      <w:b/>
      <w:bCs/>
    </w:rPr>
  </w:style>
  <w:style w:type="paragraph" w:customStyle="1" w:styleId="xl109">
    <w:name w:val="xl109"/>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110">
    <w:name w:val="xl110"/>
    <w:basedOn w:val="Normal"/>
    <w:rsid w:val="005F4B15"/>
    <w:pPr>
      <w:pBdr>
        <w:bottom w:val="single" w:sz="4" w:space="0" w:color="000000"/>
      </w:pBdr>
      <w:spacing w:before="100" w:beforeAutospacing="1" w:after="100" w:afterAutospacing="1" w:line="240" w:lineRule="auto"/>
      <w:ind w:left="0" w:firstLine="0"/>
      <w:jc w:val="center"/>
      <w:textAlignment w:val="center"/>
    </w:pPr>
    <w:rPr>
      <w:rFonts w:ascii="Arial" w:hAnsi="Arial" w:cs="Arial"/>
      <w:b/>
      <w:bCs/>
    </w:rPr>
  </w:style>
  <w:style w:type="paragraph" w:customStyle="1" w:styleId="xl111">
    <w:name w:val="xl111"/>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left"/>
      <w:textAlignment w:val="center"/>
    </w:pPr>
    <w:rPr>
      <w:b/>
      <w:bCs/>
      <w:color w:val="000000"/>
    </w:rPr>
  </w:style>
  <w:style w:type="paragraph" w:customStyle="1" w:styleId="xl112">
    <w:name w:val="xl112"/>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13">
    <w:name w:val="xl113"/>
    <w:basedOn w:val="Normal"/>
    <w:rsid w:val="005F4B15"/>
    <w:pPr>
      <w:pBdr>
        <w:top w:val="single" w:sz="4" w:space="0" w:color="000000"/>
        <w:bottom w:val="single" w:sz="4" w:space="0" w:color="000000"/>
      </w:pBdr>
      <w:spacing w:before="100" w:beforeAutospacing="1" w:after="100" w:afterAutospacing="1" w:line="240" w:lineRule="auto"/>
      <w:ind w:left="0" w:firstLine="0"/>
      <w:jc w:val="left"/>
    </w:pPr>
  </w:style>
  <w:style w:type="character" w:styleId="Refdecomentrio">
    <w:name w:val="annotation reference"/>
    <w:basedOn w:val="Fontepargpadro"/>
    <w:uiPriority w:val="99"/>
    <w:semiHidden/>
    <w:unhideWhenUsed/>
    <w:rsid w:val="006621D0"/>
    <w:rPr>
      <w:sz w:val="16"/>
      <w:szCs w:val="16"/>
    </w:rPr>
  </w:style>
  <w:style w:type="paragraph" w:styleId="Textodecomentrio">
    <w:name w:val="annotation text"/>
    <w:basedOn w:val="Normal"/>
    <w:link w:val="TextodecomentrioChar"/>
    <w:uiPriority w:val="99"/>
    <w:semiHidden/>
    <w:unhideWhenUsed/>
    <w:rsid w:val="006621D0"/>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6621D0"/>
  </w:style>
  <w:style w:type="paragraph" w:styleId="Assuntodocomentrio">
    <w:name w:val="annotation subject"/>
    <w:basedOn w:val="Textodecomentrio"/>
    <w:next w:val="Textodecomentrio"/>
    <w:link w:val="AssuntodocomentrioChar"/>
    <w:uiPriority w:val="99"/>
    <w:semiHidden/>
    <w:unhideWhenUsed/>
    <w:rsid w:val="006621D0"/>
    <w:rPr>
      <w:b/>
      <w:bCs/>
    </w:rPr>
  </w:style>
  <w:style w:type="character" w:customStyle="1" w:styleId="AssuntodocomentrioChar">
    <w:name w:val="Assunto do comentário Char"/>
    <w:basedOn w:val="TextodecomentrioChar"/>
    <w:link w:val="Assuntodocomentrio"/>
    <w:uiPriority w:val="99"/>
    <w:semiHidden/>
    <w:rsid w:val="006621D0"/>
    <w:rPr>
      <w:b/>
      <w:bCs/>
    </w:rPr>
  </w:style>
  <w:style w:type="paragraph" w:styleId="Reviso">
    <w:name w:val="Revision"/>
    <w:hidden/>
    <w:uiPriority w:val="99"/>
    <w:semiHidden/>
    <w:rsid w:val="00771C08"/>
    <w:pPr>
      <w:spacing w:before="0" w:line="240" w:lineRule="auto"/>
      <w:ind w:left="0" w:firstLine="0"/>
      <w:jc w:val="left"/>
    </w:pPr>
    <w:rPr>
      <w:sz w:val="24"/>
      <w:szCs w:val="24"/>
    </w:rPr>
  </w:style>
  <w:style w:type="table" w:customStyle="1" w:styleId="Tabelacomgrade2">
    <w:name w:val="Tabela com grade2"/>
    <w:basedOn w:val="Tabelanormal"/>
    <w:next w:val="Tabelacomgrade"/>
    <w:rsid w:val="0023368A"/>
    <w:pPr>
      <w:spacing w:before="0" w:line="240" w:lineRule="auto"/>
      <w:ind w:left="0" w:firstLine="0"/>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pPr>
        <w:spacing w:before="240" w:line="240" w:lineRule="atLeast"/>
        <w:ind w:left="1134" w:hanging="113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uiPriority w:val="1"/>
    <w:qFormat/>
    <w:pPr>
      <w:keepNext/>
      <w:outlineLvl w:val="0"/>
    </w:pPr>
    <w:rPr>
      <w:rFonts w:ascii="Garamond" w:hAnsi="Garamond"/>
      <w:b/>
      <w:szCs w:val="20"/>
      <w:u w:val="single"/>
    </w:rPr>
  </w:style>
  <w:style w:type="paragraph" w:styleId="Ttulo2">
    <w:name w:val="heading 2"/>
    <w:basedOn w:val="Normal"/>
    <w:next w:val="Normal"/>
    <w:qFormat/>
    <w:pPr>
      <w:keepNext/>
      <w:spacing w:after="60"/>
      <w:outlineLvl w:val="1"/>
    </w:pPr>
    <w:rPr>
      <w:rFonts w:ascii="Arial" w:hAnsi="Arial" w:cs="Arial"/>
      <w:b/>
      <w:bCs/>
      <w:i/>
      <w:iCs/>
      <w:sz w:val="28"/>
      <w:szCs w:val="28"/>
    </w:rPr>
  </w:style>
  <w:style w:type="paragraph" w:styleId="Ttulo3">
    <w:name w:val="heading 3"/>
    <w:basedOn w:val="Normal"/>
    <w:next w:val="Normal"/>
    <w:qFormat/>
    <w:pPr>
      <w:keepNext/>
      <w:spacing w:after="60"/>
      <w:outlineLvl w:val="2"/>
    </w:pPr>
    <w:rPr>
      <w:rFonts w:ascii="Arial" w:hAnsi="Arial" w:cs="Arial"/>
      <w:b/>
      <w:bCs/>
      <w:sz w:val="26"/>
      <w:szCs w:val="26"/>
    </w:rPr>
  </w:style>
  <w:style w:type="paragraph" w:styleId="Ttulo4">
    <w:name w:val="heading 4"/>
    <w:basedOn w:val="Normal"/>
    <w:next w:val="Normal"/>
    <w:qFormat/>
    <w:pPr>
      <w:keepNext/>
      <w:spacing w:line="480" w:lineRule="auto"/>
      <w:outlineLvl w:val="3"/>
    </w:pPr>
    <w:rPr>
      <w:rFonts w:ascii="Arial" w:hAnsi="Arial" w:cs="Arial"/>
      <w:b/>
      <w:bCs/>
      <w:szCs w:val="20"/>
    </w:rPr>
  </w:style>
  <w:style w:type="paragraph" w:styleId="Ttulo5">
    <w:name w:val="heading 5"/>
    <w:basedOn w:val="Normal"/>
    <w:next w:val="Normal"/>
    <w:qFormat/>
    <w:pPr>
      <w:spacing w:after="60"/>
      <w:outlineLvl w:val="4"/>
    </w:pPr>
    <w:rPr>
      <w:rFonts w:ascii="Garamond" w:hAnsi="Garamond"/>
      <w:b/>
      <w:bCs/>
      <w:i/>
      <w:iCs/>
      <w:sz w:val="26"/>
      <w:szCs w:val="26"/>
    </w:rPr>
  </w:style>
  <w:style w:type="paragraph" w:styleId="Ttulo6">
    <w:name w:val="heading 6"/>
    <w:basedOn w:val="Normal"/>
    <w:next w:val="Normal"/>
    <w:qFormat/>
    <w:pPr>
      <w:spacing w:after="60"/>
      <w:outlineLvl w:val="5"/>
    </w:pPr>
    <w:rPr>
      <w:b/>
      <w:bCs/>
      <w:sz w:val="22"/>
      <w:szCs w:val="22"/>
    </w:rPr>
  </w:style>
  <w:style w:type="paragraph" w:styleId="Ttulo7">
    <w:name w:val="heading 7"/>
    <w:basedOn w:val="Normal"/>
    <w:next w:val="Normal"/>
    <w:qFormat/>
    <w:pPr>
      <w:keepNext/>
      <w:tabs>
        <w:tab w:val="left" w:pos="7275"/>
      </w:tabs>
      <w:spacing w:before="120" w:after="120"/>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pPr>
    <w:rPr>
      <w:rFonts w:ascii="Arial" w:hAnsi="Arial"/>
      <w:sz w:val="22"/>
      <w:szCs w:val="20"/>
    </w:rPr>
  </w:style>
  <w:style w:type="paragraph" w:styleId="Corpodetexto3">
    <w:name w:val="Body Text 3"/>
    <w:basedOn w:val="Normal"/>
    <w:pPr>
      <w:ind w:right="-1012"/>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pPr>
    <w:rPr>
      <w:szCs w:val="20"/>
    </w:rPr>
  </w:style>
  <w:style w:type="paragraph" w:styleId="Saudao">
    <w:name w:val="Salutation"/>
    <w:basedOn w:val="Normal"/>
    <w:rPr>
      <w:rFonts w:ascii="Arial" w:hAnsi="Arial"/>
      <w:szCs w:val="20"/>
    </w:rPr>
  </w:style>
  <w:style w:type="paragraph" w:styleId="Ttulo">
    <w:name w:val="Title"/>
    <w:basedOn w:val="Normal"/>
    <w:link w:val="TtuloChar"/>
    <w:uiPriority w:val="1"/>
    <w:qFormat/>
    <w:pPr>
      <w:jc w:val="center"/>
    </w:pPr>
    <w:rPr>
      <w:b/>
      <w:sz w:val="32"/>
      <w:szCs w:val="20"/>
    </w:rPr>
  </w:style>
  <w:style w:type="paragraph" w:styleId="Recuodecorpodetexto">
    <w:name w:val="Body Text Indent"/>
    <w:basedOn w:val="Normal"/>
    <w:pPr>
      <w:ind w:left="1701" w:hanging="1701"/>
    </w:pPr>
    <w:rPr>
      <w:szCs w:val="20"/>
    </w:rPr>
  </w:style>
  <w:style w:type="paragraph" w:styleId="Corpodetexto">
    <w:name w:val="Body Text"/>
    <w:basedOn w:val="Normal"/>
    <w:link w:val="CorpodetextoChar"/>
    <w:uiPriority w:val="1"/>
    <w:qFormat/>
    <w:pPr>
      <w:tabs>
        <w:tab w:val="left" w:pos="993"/>
      </w:tabs>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pPr>
      <w:ind w:left="1260" w:hanging="720"/>
    </w:pPr>
    <w:rPr>
      <w:rFonts w:ascii="Arial" w:hAnsi="Arial"/>
      <w:bCs/>
      <w:color w:val="FF6600"/>
      <w:sz w:val="22"/>
      <w:szCs w:val="22"/>
    </w:rPr>
  </w:style>
  <w:style w:type="paragraph" w:styleId="Pr-formataoHTML">
    <w:name w:val="HTML Preformatted"/>
    <w:basedOn w:val="Normal"/>
    <w:link w:val="Pr-formataoHTMLCh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uiPriority w:val="99"/>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rPr>
      <w:szCs w:val="20"/>
    </w:rPr>
  </w:style>
  <w:style w:type="paragraph" w:customStyle="1" w:styleId="alneanvel1">
    <w:name w:val="alínea nível 1"/>
    <w:basedOn w:val="Normal"/>
    <w:qFormat/>
    <w:rsid w:val="00905079"/>
    <w:pPr>
      <w:tabs>
        <w:tab w:val="left" w:pos="567"/>
      </w:tabs>
      <w:spacing w:line="360" w:lineRule="auto"/>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
    <w:name w:val="Table Normal"/>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
    <w:name w:val="Table Normal1"/>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table" w:customStyle="1" w:styleId="TableNormal3">
    <w:name w:val="Table Normal3"/>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
    <w:name w:val="Table Normal4"/>
    <w:uiPriority w:val="2"/>
    <w:semiHidden/>
    <w:unhideWhenUsed/>
    <w:qFormat/>
    <w:rsid w:val="00777D0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F934C6"/>
    <w:rPr>
      <w:sz w:val="24"/>
      <w:szCs w:val="24"/>
    </w:rPr>
  </w:style>
  <w:style w:type="paragraph" w:customStyle="1" w:styleId="textojustificadorecuoprimeiralinha">
    <w:name w:val="texto_justificado_recuo_primeira_linha"/>
    <w:basedOn w:val="Normal"/>
    <w:rsid w:val="00715C25"/>
    <w:pPr>
      <w:spacing w:before="100" w:beforeAutospacing="1" w:after="100" w:afterAutospacing="1" w:line="240" w:lineRule="auto"/>
      <w:ind w:left="0" w:firstLine="0"/>
      <w:jc w:val="left"/>
    </w:pPr>
  </w:style>
  <w:style w:type="table" w:customStyle="1" w:styleId="Tabelacomgrade1">
    <w:name w:val="Tabela com grade1"/>
    <w:basedOn w:val="Tabelanormal"/>
    <w:next w:val="Tabelacomgrade"/>
    <w:uiPriority w:val="59"/>
    <w:rsid w:val="000670CD"/>
    <w:pPr>
      <w:spacing w:before="0" w:line="240" w:lineRule="auto"/>
      <w:ind w:left="0" w:firstLine="0"/>
      <w:jc w:val="left"/>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24626"/>
    <w:pPr>
      <w:autoSpaceDE w:val="0"/>
      <w:autoSpaceDN w:val="0"/>
      <w:adjustRightInd w:val="0"/>
      <w:spacing w:before="0" w:line="240" w:lineRule="auto"/>
      <w:ind w:left="0" w:firstLine="0"/>
      <w:jc w:val="left"/>
    </w:pPr>
    <w:rPr>
      <w:color w:val="000000"/>
      <w:sz w:val="24"/>
      <w:szCs w:val="24"/>
    </w:rPr>
  </w:style>
  <w:style w:type="paragraph" w:customStyle="1" w:styleId="font5">
    <w:name w:val="font5"/>
    <w:basedOn w:val="Normal"/>
    <w:rsid w:val="005F4B15"/>
    <w:pPr>
      <w:spacing w:before="100" w:beforeAutospacing="1" w:after="100" w:afterAutospacing="1" w:line="240" w:lineRule="auto"/>
      <w:ind w:left="0" w:firstLine="0"/>
      <w:jc w:val="left"/>
    </w:pPr>
    <w:rPr>
      <w:rFonts w:ascii="Arial" w:hAnsi="Arial" w:cs="Arial"/>
      <w:b/>
      <w:bCs/>
      <w:sz w:val="20"/>
      <w:szCs w:val="20"/>
    </w:rPr>
  </w:style>
  <w:style w:type="paragraph" w:customStyle="1" w:styleId="font6">
    <w:name w:val="font6"/>
    <w:basedOn w:val="Normal"/>
    <w:rsid w:val="005F4B15"/>
    <w:pPr>
      <w:spacing w:before="100" w:beforeAutospacing="1" w:after="100" w:afterAutospacing="1" w:line="240" w:lineRule="auto"/>
      <w:ind w:left="0" w:firstLine="0"/>
      <w:jc w:val="left"/>
    </w:pPr>
    <w:rPr>
      <w:rFonts w:ascii="Arial" w:hAnsi="Arial" w:cs="Arial"/>
      <w:sz w:val="20"/>
      <w:szCs w:val="20"/>
    </w:rPr>
  </w:style>
  <w:style w:type="paragraph" w:customStyle="1" w:styleId="xl64">
    <w:name w:val="xl64"/>
    <w:basedOn w:val="Normal"/>
    <w:rsid w:val="005F4B15"/>
    <w:pPr>
      <w:shd w:val="clear" w:color="FFFFFF" w:fill="FFFFFF"/>
      <w:spacing w:before="100" w:beforeAutospacing="1" w:after="100" w:afterAutospacing="1" w:line="240" w:lineRule="auto"/>
      <w:ind w:left="0" w:firstLine="0"/>
      <w:jc w:val="left"/>
    </w:pPr>
  </w:style>
  <w:style w:type="paragraph" w:customStyle="1" w:styleId="xl65">
    <w:name w:val="xl65"/>
    <w:basedOn w:val="Normal"/>
    <w:rsid w:val="005F4B15"/>
    <w:pPr>
      <w:shd w:val="clear" w:color="FFFFFF" w:fill="FFFFFF"/>
      <w:spacing w:before="100" w:beforeAutospacing="1" w:after="100" w:afterAutospacing="1" w:line="240" w:lineRule="auto"/>
      <w:ind w:left="0" w:firstLine="0"/>
      <w:jc w:val="left"/>
    </w:pPr>
    <w:rPr>
      <w:b/>
      <w:bCs/>
    </w:rPr>
  </w:style>
  <w:style w:type="paragraph" w:customStyle="1" w:styleId="xl66">
    <w:name w:val="xl66"/>
    <w:basedOn w:val="Normal"/>
    <w:rsid w:val="005F4B15"/>
    <w:pPr>
      <w:shd w:val="clear" w:color="FFFFFF" w:fill="FFFFFF"/>
      <w:spacing w:before="100" w:beforeAutospacing="1" w:after="100" w:afterAutospacing="1" w:line="240" w:lineRule="auto"/>
      <w:ind w:left="0" w:firstLine="0"/>
      <w:jc w:val="left"/>
    </w:pPr>
    <w:rPr>
      <w:color w:val="000000"/>
    </w:rPr>
  </w:style>
  <w:style w:type="paragraph" w:customStyle="1" w:styleId="xl67">
    <w:name w:val="xl67"/>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68">
    <w:name w:val="xl68"/>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69">
    <w:name w:val="xl69"/>
    <w:basedOn w:val="Normal"/>
    <w:rsid w:val="005F4B15"/>
    <w:pPr>
      <w:pBdr>
        <w:top w:val="single" w:sz="4" w:space="0" w:color="000000"/>
      </w:pBdr>
      <w:shd w:val="clear" w:color="F6B26B" w:fill="F6B26B"/>
      <w:spacing w:before="100" w:beforeAutospacing="1" w:after="100" w:afterAutospacing="1" w:line="240" w:lineRule="auto"/>
      <w:ind w:left="0" w:firstLine="0"/>
      <w:jc w:val="left"/>
      <w:textAlignment w:val="center"/>
    </w:pPr>
    <w:rPr>
      <w:b/>
      <w:bCs/>
      <w:color w:val="000000"/>
    </w:rPr>
  </w:style>
  <w:style w:type="paragraph" w:customStyle="1" w:styleId="xl70">
    <w:name w:val="xl70"/>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color w:val="000000"/>
    </w:rPr>
  </w:style>
  <w:style w:type="paragraph" w:customStyle="1" w:styleId="xl71">
    <w:name w:val="xl71"/>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b/>
      <w:bCs/>
    </w:rPr>
  </w:style>
  <w:style w:type="paragraph" w:customStyle="1" w:styleId="xl72">
    <w:name w:val="xl72"/>
    <w:basedOn w:val="Normal"/>
    <w:rsid w:val="005F4B15"/>
    <w:pPr>
      <w:pBdr>
        <w:top w:val="single" w:sz="4" w:space="0" w:color="000000"/>
      </w:pBdr>
      <w:shd w:val="clear" w:color="FCE5CD" w:fill="FCE5CD"/>
      <w:spacing w:before="100" w:beforeAutospacing="1" w:after="100" w:afterAutospacing="1" w:line="240" w:lineRule="auto"/>
      <w:ind w:left="0" w:firstLine="0"/>
      <w:jc w:val="center"/>
      <w:textAlignment w:val="center"/>
    </w:pPr>
  </w:style>
  <w:style w:type="paragraph" w:customStyle="1" w:styleId="xl73">
    <w:name w:val="xl73"/>
    <w:basedOn w:val="Normal"/>
    <w:rsid w:val="005F4B15"/>
    <w:pPr>
      <w:pBdr>
        <w:top w:val="single" w:sz="4" w:space="0" w:color="000000"/>
      </w:pBdr>
      <w:shd w:val="clear" w:color="FCE5CD" w:fill="FCE5CD"/>
      <w:spacing w:before="100" w:beforeAutospacing="1" w:after="100" w:afterAutospacing="1" w:line="240" w:lineRule="auto"/>
      <w:ind w:left="0" w:firstLine="0"/>
      <w:jc w:val="center"/>
      <w:textAlignment w:val="center"/>
    </w:pPr>
    <w:rPr>
      <w:color w:val="000000"/>
    </w:rPr>
  </w:style>
  <w:style w:type="paragraph" w:customStyle="1" w:styleId="xl74">
    <w:name w:val="xl74"/>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75">
    <w:name w:val="xl75"/>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76">
    <w:name w:val="xl76"/>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style>
  <w:style w:type="paragraph" w:customStyle="1" w:styleId="xl77">
    <w:name w:val="xl77"/>
    <w:basedOn w:val="Normal"/>
    <w:rsid w:val="005F4B15"/>
    <w:pPr>
      <w:pBdr>
        <w:top w:val="single" w:sz="4" w:space="0" w:color="000000"/>
      </w:pBdr>
      <w:spacing w:before="100" w:beforeAutospacing="1" w:after="100" w:afterAutospacing="1" w:line="240" w:lineRule="auto"/>
      <w:ind w:left="0" w:firstLine="0"/>
      <w:jc w:val="left"/>
      <w:textAlignment w:val="center"/>
    </w:pPr>
    <w:rPr>
      <w:color w:val="000000"/>
    </w:rPr>
  </w:style>
  <w:style w:type="paragraph" w:customStyle="1" w:styleId="xl78">
    <w:name w:val="xl78"/>
    <w:basedOn w:val="Normal"/>
    <w:rsid w:val="005F4B15"/>
    <w:pPr>
      <w:pBdr>
        <w:top w:val="single" w:sz="4" w:space="0" w:color="000000"/>
      </w:pBdr>
      <w:shd w:val="clear" w:color="F6B26B" w:fill="F6B26B"/>
      <w:spacing w:before="100" w:beforeAutospacing="1" w:after="100" w:afterAutospacing="1" w:line="240" w:lineRule="auto"/>
      <w:ind w:left="0" w:firstLine="0"/>
      <w:jc w:val="center"/>
      <w:textAlignment w:val="center"/>
    </w:pPr>
    <w:rPr>
      <w:b/>
      <w:bCs/>
    </w:rPr>
  </w:style>
  <w:style w:type="paragraph" w:customStyle="1" w:styleId="xl79">
    <w:name w:val="xl79"/>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b/>
      <w:bCs/>
    </w:rPr>
  </w:style>
  <w:style w:type="paragraph" w:customStyle="1" w:styleId="xl80">
    <w:name w:val="xl80"/>
    <w:basedOn w:val="Normal"/>
    <w:rsid w:val="005F4B15"/>
    <w:pPr>
      <w:pBdr>
        <w:top w:val="single" w:sz="4" w:space="0" w:color="000000"/>
        <w:bottom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81">
    <w:name w:val="xl81"/>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82">
    <w:name w:val="xl82"/>
    <w:basedOn w:val="Normal"/>
    <w:rsid w:val="005F4B15"/>
    <w:pPr>
      <w:spacing w:before="100" w:beforeAutospacing="1" w:after="100" w:afterAutospacing="1" w:line="240" w:lineRule="auto"/>
      <w:ind w:left="0" w:firstLine="0"/>
      <w:jc w:val="left"/>
    </w:pPr>
    <w:rPr>
      <w:b/>
      <w:bCs/>
    </w:rPr>
  </w:style>
  <w:style w:type="paragraph" w:customStyle="1" w:styleId="xl83">
    <w:name w:val="xl83"/>
    <w:basedOn w:val="Normal"/>
    <w:rsid w:val="005F4B15"/>
    <w:pPr>
      <w:spacing w:before="100" w:beforeAutospacing="1" w:after="100" w:afterAutospacing="1" w:line="240" w:lineRule="auto"/>
      <w:ind w:left="0" w:firstLine="0"/>
      <w:jc w:val="left"/>
    </w:pPr>
    <w:rPr>
      <w:color w:val="000000"/>
    </w:rPr>
  </w:style>
  <w:style w:type="paragraph" w:customStyle="1" w:styleId="xl84">
    <w:name w:val="xl84"/>
    <w:basedOn w:val="Normal"/>
    <w:rsid w:val="005F4B15"/>
    <w:pPr>
      <w:spacing w:before="100" w:beforeAutospacing="1" w:after="100" w:afterAutospacing="1" w:line="240" w:lineRule="auto"/>
      <w:ind w:left="0" w:firstLine="0"/>
      <w:jc w:val="center"/>
      <w:textAlignment w:val="center"/>
    </w:pPr>
    <w:rPr>
      <w:color w:val="000000"/>
    </w:rPr>
  </w:style>
  <w:style w:type="paragraph" w:customStyle="1" w:styleId="xl85">
    <w:name w:val="xl85"/>
    <w:basedOn w:val="Normal"/>
    <w:rsid w:val="005F4B15"/>
    <w:pPr>
      <w:spacing w:before="100" w:beforeAutospacing="1" w:after="100" w:afterAutospacing="1" w:line="240" w:lineRule="auto"/>
      <w:ind w:left="0" w:firstLine="0"/>
      <w:jc w:val="center"/>
      <w:textAlignment w:val="center"/>
    </w:pPr>
    <w:rPr>
      <w:b/>
      <w:bCs/>
      <w:color w:val="000000"/>
    </w:rPr>
  </w:style>
  <w:style w:type="paragraph" w:customStyle="1" w:styleId="xl86">
    <w:name w:val="xl86"/>
    <w:basedOn w:val="Normal"/>
    <w:rsid w:val="005F4B15"/>
    <w:pPr>
      <w:pBdr>
        <w:top w:val="single" w:sz="4" w:space="0" w:color="000000"/>
      </w:pBdr>
      <w:shd w:val="clear" w:color="FFFFFF" w:fill="FFFFFF"/>
      <w:spacing w:before="100" w:beforeAutospacing="1" w:after="100" w:afterAutospacing="1" w:line="240" w:lineRule="auto"/>
      <w:ind w:left="0" w:firstLine="0"/>
      <w:jc w:val="center"/>
      <w:textAlignment w:val="center"/>
    </w:pPr>
    <w:rPr>
      <w:color w:val="000000"/>
    </w:rPr>
  </w:style>
  <w:style w:type="paragraph" w:customStyle="1" w:styleId="xl87">
    <w:name w:val="xl87"/>
    <w:basedOn w:val="Normal"/>
    <w:rsid w:val="005F4B15"/>
    <w:pPr>
      <w:pBdr>
        <w:top w:val="single" w:sz="4" w:space="0" w:color="000000"/>
      </w:pBdr>
      <w:shd w:val="clear" w:color="FF9900" w:fill="FFFFFF"/>
      <w:spacing w:before="100" w:beforeAutospacing="1" w:after="100" w:afterAutospacing="1" w:line="240" w:lineRule="auto"/>
      <w:ind w:left="0" w:firstLine="0"/>
      <w:jc w:val="left"/>
      <w:textAlignment w:val="center"/>
    </w:pPr>
    <w:rPr>
      <w:color w:val="000000"/>
    </w:rPr>
  </w:style>
  <w:style w:type="paragraph" w:customStyle="1" w:styleId="xl88">
    <w:name w:val="xl88"/>
    <w:basedOn w:val="Normal"/>
    <w:rsid w:val="005F4B15"/>
    <w:pPr>
      <w:pBdr>
        <w:top w:val="single" w:sz="4" w:space="0" w:color="000000"/>
      </w:pBd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89">
    <w:name w:val="xl89"/>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90">
    <w:name w:val="xl90"/>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91">
    <w:name w:val="xl91"/>
    <w:basedOn w:val="Normal"/>
    <w:rsid w:val="005F4B15"/>
    <w:pPr>
      <w:spacing w:before="100" w:beforeAutospacing="1" w:after="100" w:afterAutospacing="1" w:line="240" w:lineRule="auto"/>
      <w:ind w:left="0" w:firstLine="0"/>
      <w:jc w:val="left"/>
    </w:pPr>
  </w:style>
  <w:style w:type="paragraph" w:customStyle="1" w:styleId="xl92">
    <w:name w:val="xl92"/>
    <w:basedOn w:val="Normal"/>
    <w:rsid w:val="005F4B15"/>
    <w:pPr>
      <w:shd w:val="clear" w:color="FFFFFF" w:fill="FFFFFF"/>
      <w:spacing w:before="100" w:beforeAutospacing="1" w:after="100" w:afterAutospacing="1" w:line="240" w:lineRule="auto"/>
      <w:ind w:left="0" w:firstLine="0"/>
      <w:jc w:val="left"/>
      <w:textAlignment w:val="center"/>
    </w:pPr>
    <w:rPr>
      <w:b/>
      <w:bCs/>
    </w:rPr>
  </w:style>
  <w:style w:type="paragraph" w:customStyle="1" w:styleId="xl93">
    <w:name w:val="xl93"/>
    <w:basedOn w:val="Normal"/>
    <w:rsid w:val="005F4B15"/>
    <w:pPr>
      <w:shd w:val="clear" w:color="FFFFFF" w:fill="FFFFFF"/>
      <w:spacing w:before="100" w:beforeAutospacing="1" w:after="100" w:afterAutospacing="1" w:line="240" w:lineRule="auto"/>
      <w:ind w:left="0" w:firstLine="0"/>
      <w:jc w:val="left"/>
      <w:textAlignment w:val="center"/>
    </w:pPr>
    <w:rPr>
      <w:color w:val="000000"/>
    </w:rPr>
  </w:style>
  <w:style w:type="paragraph" w:customStyle="1" w:styleId="xl94">
    <w:name w:val="xl94"/>
    <w:basedOn w:val="Normal"/>
    <w:rsid w:val="005F4B15"/>
    <w:pPr>
      <w:shd w:val="clear" w:color="FFFFFF" w:fill="FFFFFF"/>
      <w:spacing w:before="100" w:beforeAutospacing="1" w:after="100" w:afterAutospacing="1" w:line="240" w:lineRule="auto"/>
      <w:ind w:left="0" w:firstLine="0"/>
      <w:jc w:val="center"/>
      <w:textAlignment w:val="center"/>
    </w:pPr>
    <w:rPr>
      <w:color w:val="000000"/>
    </w:rPr>
  </w:style>
  <w:style w:type="paragraph" w:customStyle="1" w:styleId="xl95">
    <w:name w:val="xl95"/>
    <w:basedOn w:val="Normal"/>
    <w:rsid w:val="005F4B15"/>
    <w:pPr>
      <w:shd w:val="clear" w:color="FFFFFF" w:fill="FFFFFF"/>
      <w:spacing w:before="100" w:beforeAutospacing="1" w:after="100" w:afterAutospacing="1" w:line="240" w:lineRule="auto"/>
      <w:ind w:left="0" w:firstLine="0"/>
      <w:jc w:val="center"/>
      <w:textAlignment w:val="center"/>
    </w:pPr>
    <w:rPr>
      <w:b/>
      <w:bCs/>
      <w:color w:val="000000"/>
    </w:rPr>
  </w:style>
  <w:style w:type="paragraph" w:customStyle="1" w:styleId="xl96">
    <w:name w:val="xl96"/>
    <w:basedOn w:val="Normal"/>
    <w:rsid w:val="005F4B15"/>
    <w:pPr>
      <w:shd w:val="clear" w:color="000000" w:fill="FFFFFF"/>
      <w:spacing w:before="100" w:beforeAutospacing="1" w:after="100" w:afterAutospacing="1" w:line="240" w:lineRule="auto"/>
      <w:ind w:left="0" w:firstLine="0"/>
      <w:jc w:val="center"/>
      <w:textAlignment w:val="center"/>
    </w:pPr>
    <w:rPr>
      <w:rFonts w:ascii="Arial" w:hAnsi="Arial" w:cs="Arial"/>
      <w:b/>
      <w:bCs/>
    </w:rPr>
  </w:style>
  <w:style w:type="paragraph" w:customStyle="1" w:styleId="xl97">
    <w:name w:val="xl97"/>
    <w:basedOn w:val="Normal"/>
    <w:rsid w:val="005F4B15"/>
    <w:pPr>
      <w:shd w:val="clear" w:color="000000" w:fill="FFFFFF"/>
      <w:spacing w:before="100" w:beforeAutospacing="1" w:after="100" w:afterAutospacing="1" w:line="240" w:lineRule="auto"/>
      <w:ind w:left="0" w:firstLine="0"/>
      <w:jc w:val="center"/>
      <w:textAlignment w:val="center"/>
    </w:pPr>
    <w:rPr>
      <w:rFonts w:ascii="Arial" w:hAnsi="Arial" w:cs="Arial"/>
      <w:b/>
      <w:bCs/>
    </w:rPr>
  </w:style>
  <w:style w:type="paragraph" w:customStyle="1" w:styleId="xl98">
    <w:name w:val="xl98"/>
    <w:basedOn w:val="Normal"/>
    <w:rsid w:val="005F4B15"/>
    <w:pPr>
      <w:shd w:val="clear" w:color="FFFFFF" w:fill="FFFFFF"/>
      <w:spacing w:before="100" w:beforeAutospacing="1" w:after="100" w:afterAutospacing="1" w:line="240" w:lineRule="auto"/>
      <w:ind w:left="0" w:firstLine="0"/>
      <w:jc w:val="left"/>
      <w:textAlignment w:val="center"/>
    </w:pPr>
    <w:rPr>
      <w:rFonts w:ascii="Arial" w:hAnsi="Arial" w:cs="Arial"/>
    </w:rPr>
  </w:style>
  <w:style w:type="paragraph" w:customStyle="1" w:styleId="xl99">
    <w:name w:val="xl99"/>
    <w:basedOn w:val="Normal"/>
    <w:rsid w:val="005F4B15"/>
    <w:pPr>
      <w:pBdr>
        <w:top w:val="single" w:sz="4" w:space="0" w:color="000000"/>
      </w:pBdr>
      <w:spacing w:before="100" w:beforeAutospacing="1" w:after="100" w:afterAutospacing="1" w:line="240" w:lineRule="auto"/>
      <w:ind w:left="0" w:firstLine="0"/>
      <w:jc w:val="left"/>
      <w:textAlignment w:val="center"/>
    </w:pPr>
    <w:rPr>
      <w:rFonts w:ascii="Arial" w:hAnsi="Arial" w:cs="Arial"/>
    </w:rPr>
  </w:style>
  <w:style w:type="paragraph" w:customStyle="1" w:styleId="xl100">
    <w:name w:val="xl100"/>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1">
    <w:name w:val="xl101"/>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2">
    <w:name w:val="xl102"/>
    <w:basedOn w:val="Normal"/>
    <w:rsid w:val="005F4B15"/>
    <w:pPr>
      <w:pBdr>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03">
    <w:name w:val="xl103"/>
    <w:basedOn w:val="Normal"/>
    <w:rsid w:val="005F4B15"/>
    <w:pPr>
      <w:pBdr>
        <w:top w:val="single" w:sz="4" w:space="0" w:color="000000"/>
      </w:pBdr>
      <w:spacing w:before="100" w:beforeAutospacing="1" w:after="100" w:afterAutospacing="1" w:line="240" w:lineRule="auto"/>
      <w:ind w:left="0" w:firstLine="0"/>
      <w:jc w:val="left"/>
      <w:textAlignment w:val="center"/>
    </w:pPr>
    <w:rPr>
      <w:rFonts w:ascii="Arial" w:hAnsi="Arial" w:cs="Arial"/>
      <w:color w:val="000000"/>
    </w:rPr>
  </w:style>
  <w:style w:type="paragraph" w:customStyle="1" w:styleId="xl104">
    <w:name w:val="xl104"/>
    <w:basedOn w:val="Normal"/>
    <w:rsid w:val="005F4B15"/>
    <w:pPr>
      <w:pBdr>
        <w:top w:val="single" w:sz="4" w:space="0" w:color="000000"/>
      </w:pBdr>
      <w:spacing w:before="100" w:beforeAutospacing="1" w:after="100" w:afterAutospacing="1" w:line="240" w:lineRule="auto"/>
      <w:ind w:left="0" w:firstLine="0"/>
      <w:jc w:val="center"/>
      <w:textAlignment w:val="center"/>
    </w:pPr>
    <w:rPr>
      <w:b/>
      <w:bCs/>
    </w:rPr>
  </w:style>
  <w:style w:type="paragraph" w:customStyle="1" w:styleId="xl105">
    <w:name w:val="xl105"/>
    <w:basedOn w:val="Normal"/>
    <w:rsid w:val="005F4B15"/>
    <w:pPr>
      <w:pBdr>
        <w:bottom w:val="single" w:sz="4" w:space="0" w:color="000000"/>
      </w:pBdr>
      <w:spacing w:before="100" w:beforeAutospacing="1" w:after="100" w:afterAutospacing="1" w:line="240" w:lineRule="auto"/>
      <w:ind w:left="0" w:firstLine="0"/>
      <w:jc w:val="left"/>
    </w:pPr>
  </w:style>
  <w:style w:type="paragraph" w:customStyle="1" w:styleId="xl106">
    <w:name w:val="xl106"/>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left"/>
      <w:textAlignment w:val="center"/>
    </w:pPr>
    <w:rPr>
      <w:b/>
      <w:bCs/>
    </w:rPr>
  </w:style>
  <w:style w:type="paragraph" w:customStyle="1" w:styleId="xl107">
    <w:name w:val="xl107"/>
    <w:basedOn w:val="Normal"/>
    <w:rsid w:val="005F4B15"/>
    <w:pPr>
      <w:pBdr>
        <w:top w:val="single" w:sz="4" w:space="0" w:color="000000"/>
        <w:bottom w:val="single" w:sz="4" w:space="0" w:color="000000"/>
      </w:pBdr>
      <w:spacing w:before="100" w:beforeAutospacing="1" w:after="100" w:afterAutospacing="1" w:line="240" w:lineRule="auto"/>
      <w:ind w:left="0" w:firstLine="0"/>
      <w:jc w:val="left"/>
    </w:pPr>
  </w:style>
  <w:style w:type="paragraph" w:customStyle="1" w:styleId="xl108">
    <w:name w:val="xl108"/>
    <w:basedOn w:val="Normal"/>
    <w:rsid w:val="005F4B15"/>
    <w:pPr>
      <w:pBdr>
        <w:top w:val="single" w:sz="4" w:space="0" w:color="000000"/>
      </w:pBdr>
      <w:spacing w:before="100" w:beforeAutospacing="1" w:after="100" w:afterAutospacing="1" w:line="240" w:lineRule="auto"/>
      <w:ind w:left="0" w:firstLine="0"/>
      <w:jc w:val="center"/>
      <w:textAlignment w:val="center"/>
    </w:pPr>
    <w:rPr>
      <w:rFonts w:ascii="Arial" w:hAnsi="Arial" w:cs="Arial"/>
      <w:b/>
      <w:bCs/>
    </w:rPr>
  </w:style>
  <w:style w:type="paragraph" w:customStyle="1" w:styleId="xl109">
    <w:name w:val="xl109"/>
    <w:basedOn w:val="Normal"/>
    <w:rsid w:val="005F4B15"/>
    <w:pPr>
      <w:spacing w:before="100" w:beforeAutospacing="1" w:after="100" w:afterAutospacing="1" w:line="240" w:lineRule="auto"/>
      <w:ind w:left="0" w:firstLine="0"/>
      <w:jc w:val="center"/>
      <w:textAlignment w:val="center"/>
    </w:pPr>
    <w:rPr>
      <w:rFonts w:ascii="Arial" w:hAnsi="Arial" w:cs="Arial"/>
      <w:b/>
      <w:bCs/>
    </w:rPr>
  </w:style>
  <w:style w:type="paragraph" w:customStyle="1" w:styleId="xl110">
    <w:name w:val="xl110"/>
    <w:basedOn w:val="Normal"/>
    <w:rsid w:val="005F4B15"/>
    <w:pPr>
      <w:pBdr>
        <w:bottom w:val="single" w:sz="4" w:space="0" w:color="000000"/>
      </w:pBdr>
      <w:spacing w:before="100" w:beforeAutospacing="1" w:after="100" w:afterAutospacing="1" w:line="240" w:lineRule="auto"/>
      <w:ind w:left="0" w:firstLine="0"/>
      <w:jc w:val="center"/>
      <w:textAlignment w:val="center"/>
    </w:pPr>
    <w:rPr>
      <w:rFonts w:ascii="Arial" w:hAnsi="Arial" w:cs="Arial"/>
      <w:b/>
      <w:bCs/>
    </w:rPr>
  </w:style>
  <w:style w:type="paragraph" w:customStyle="1" w:styleId="xl111">
    <w:name w:val="xl111"/>
    <w:basedOn w:val="Normal"/>
    <w:rsid w:val="005F4B15"/>
    <w:pPr>
      <w:pBdr>
        <w:top w:val="single" w:sz="4" w:space="0" w:color="000000"/>
        <w:bottom w:val="single" w:sz="4" w:space="0" w:color="000000"/>
      </w:pBdr>
      <w:shd w:val="clear" w:color="F6B26B" w:fill="F6B26B"/>
      <w:spacing w:before="100" w:beforeAutospacing="1" w:after="100" w:afterAutospacing="1" w:line="240" w:lineRule="auto"/>
      <w:ind w:left="0" w:firstLine="0"/>
      <w:jc w:val="left"/>
      <w:textAlignment w:val="center"/>
    </w:pPr>
    <w:rPr>
      <w:b/>
      <w:bCs/>
      <w:color w:val="000000"/>
    </w:rPr>
  </w:style>
  <w:style w:type="paragraph" w:customStyle="1" w:styleId="xl112">
    <w:name w:val="xl112"/>
    <w:basedOn w:val="Normal"/>
    <w:rsid w:val="005F4B15"/>
    <w:pPr>
      <w:pBdr>
        <w:top w:val="single" w:sz="4" w:space="0" w:color="000000"/>
        <w:bottom w:val="single" w:sz="4" w:space="0" w:color="000000"/>
      </w:pBdr>
      <w:shd w:val="clear" w:color="4285F4" w:fill="4285F4"/>
      <w:spacing w:before="100" w:beforeAutospacing="1" w:after="100" w:afterAutospacing="1" w:line="240" w:lineRule="auto"/>
      <w:ind w:left="0" w:firstLine="0"/>
      <w:jc w:val="center"/>
      <w:textAlignment w:val="center"/>
    </w:pPr>
    <w:rPr>
      <w:b/>
      <w:bCs/>
      <w:color w:val="FFFFFF"/>
    </w:rPr>
  </w:style>
  <w:style w:type="paragraph" w:customStyle="1" w:styleId="xl113">
    <w:name w:val="xl113"/>
    <w:basedOn w:val="Normal"/>
    <w:rsid w:val="005F4B15"/>
    <w:pPr>
      <w:pBdr>
        <w:top w:val="single" w:sz="4" w:space="0" w:color="000000"/>
        <w:bottom w:val="single" w:sz="4" w:space="0" w:color="000000"/>
      </w:pBdr>
      <w:spacing w:before="100" w:beforeAutospacing="1" w:after="100" w:afterAutospacing="1" w:line="240" w:lineRule="auto"/>
      <w:ind w:left="0" w:firstLine="0"/>
      <w:jc w:val="left"/>
    </w:pPr>
  </w:style>
  <w:style w:type="character" w:styleId="Refdecomentrio">
    <w:name w:val="annotation reference"/>
    <w:basedOn w:val="Fontepargpadro"/>
    <w:uiPriority w:val="99"/>
    <w:semiHidden/>
    <w:unhideWhenUsed/>
    <w:rsid w:val="006621D0"/>
    <w:rPr>
      <w:sz w:val="16"/>
      <w:szCs w:val="16"/>
    </w:rPr>
  </w:style>
  <w:style w:type="paragraph" w:styleId="Textodecomentrio">
    <w:name w:val="annotation text"/>
    <w:basedOn w:val="Normal"/>
    <w:link w:val="TextodecomentrioChar"/>
    <w:uiPriority w:val="99"/>
    <w:semiHidden/>
    <w:unhideWhenUsed/>
    <w:rsid w:val="006621D0"/>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6621D0"/>
  </w:style>
  <w:style w:type="paragraph" w:styleId="Assuntodocomentrio">
    <w:name w:val="annotation subject"/>
    <w:basedOn w:val="Textodecomentrio"/>
    <w:next w:val="Textodecomentrio"/>
    <w:link w:val="AssuntodocomentrioChar"/>
    <w:uiPriority w:val="99"/>
    <w:semiHidden/>
    <w:unhideWhenUsed/>
    <w:rsid w:val="006621D0"/>
    <w:rPr>
      <w:b/>
      <w:bCs/>
    </w:rPr>
  </w:style>
  <w:style w:type="character" w:customStyle="1" w:styleId="AssuntodocomentrioChar">
    <w:name w:val="Assunto do comentário Char"/>
    <w:basedOn w:val="TextodecomentrioChar"/>
    <w:link w:val="Assuntodocomentrio"/>
    <w:uiPriority w:val="99"/>
    <w:semiHidden/>
    <w:rsid w:val="006621D0"/>
    <w:rPr>
      <w:b/>
      <w:bCs/>
    </w:rPr>
  </w:style>
  <w:style w:type="paragraph" w:styleId="Reviso">
    <w:name w:val="Revision"/>
    <w:hidden/>
    <w:uiPriority w:val="99"/>
    <w:semiHidden/>
    <w:rsid w:val="00771C08"/>
    <w:pPr>
      <w:spacing w:before="0" w:line="240" w:lineRule="auto"/>
      <w:ind w:left="0" w:firstLine="0"/>
      <w:jc w:val="left"/>
    </w:pPr>
    <w:rPr>
      <w:sz w:val="24"/>
      <w:szCs w:val="24"/>
    </w:rPr>
  </w:style>
  <w:style w:type="table" w:customStyle="1" w:styleId="Tabelacomgrade2">
    <w:name w:val="Tabela com grade2"/>
    <w:basedOn w:val="Tabelanormal"/>
    <w:next w:val="Tabelacomgrade"/>
    <w:rsid w:val="0023368A"/>
    <w:pPr>
      <w:spacing w:before="0" w:line="240" w:lineRule="auto"/>
      <w:ind w:left="0" w:firstLine="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37945610">
      <w:bodyDiv w:val="1"/>
      <w:marLeft w:val="0"/>
      <w:marRight w:val="0"/>
      <w:marTop w:val="0"/>
      <w:marBottom w:val="0"/>
      <w:divBdr>
        <w:top w:val="none" w:sz="0" w:space="0" w:color="auto"/>
        <w:left w:val="none" w:sz="0" w:space="0" w:color="auto"/>
        <w:bottom w:val="none" w:sz="0" w:space="0" w:color="auto"/>
        <w:right w:val="none" w:sz="0" w:space="0" w:color="auto"/>
      </w:divBdr>
    </w:div>
    <w:div w:id="42170916">
      <w:bodyDiv w:val="1"/>
      <w:marLeft w:val="0"/>
      <w:marRight w:val="0"/>
      <w:marTop w:val="0"/>
      <w:marBottom w:val="0"/>
      <w:divBdr>
        <w:top w:val="none" w:sz="0" w:space="0" w:color="auto"/>
        <w:left w:val="none" w:sz="0" w:space="0" w:color="auto"/>
        <w:bottom w:val="none" w:sz="0" w:space="0" w:color="auto"/>
        <w:right w:val="none" w:sz="0" w:space="0" w:color="auto"/>
      </w:divBdr>
    </w:div>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67457302">
      <w:bodyDiv w:val="1"/>
      <w:marLeft w:val="0"/>
      <w:marRight w:val="0"/>
      <w:marTop w:val="0"/>
      <w:marBottom w:val="0"/>
      <w:divBdr>
        <w:top w:val="none" w:sz="0" w:space="0" w:color="auto"/>
        <w:left w:val="none" w:sz="0" w:space="0" w:color="auto"/>
        <w:bottom w:val="none" w:sz="0" w:space="0" w:color="auto"/>
        <w:right w:val="none" w:sz="0" w:space="0" w:color="auto"/>
      </w:divBdr>
    </w:div>
    <w:div w:id="68311920">
      <w:bodyDiv w:val="1"/>
      <w:marLeft w:val="0"/>
      <w:marRight w:val="0"/>
      <w:marTop w:val="0"/>
      <w:marBottom w:val="0"/>
      <w:divBdr>
        <w:top w:val="none" w:sz="0" w:space="0" w:color="auto"/>
        <w:left w:val="none" w:sz="0" w:space="0" w:color="auto"/>
        <w:bottom w:val="none" w:sz="0" w:space="0" w:color="auto"/>
        <w:right w:val="none" w:sz="0" w:space="0" w:color="auto"/>
      </w:divBdr>
    </w:div>
    <w:div w:id="72091602">
      <w:bodyDiv w:val="1"/>
      <w:marLeft w:val="0"/>
      <w:marRight w:val="0"/>
      <w:marTop w:val="0"/>
      <w:marBottom w:val="0"/>
      <w:divBdr>
        <w:top w:val="none" w:sz="0" w:space="0" w:color="auto"/>
        <w:left w:val="none" w:sz="0" w:space="0" w:color="auto"/>
        <w:bottom w:val="none" w:sz="0" w:space="0" w:color="auto"/>
        <w:right w:val="none" w:sz="0" w:space="0" w:color="auto"/>
      </w:divBdr>
    </w:div>
    <w:div w:id="90976549">
      <w:bodyDiv w:val="1"/>
      <w:marLeft w:val="0"/>
      <w:marRight w:val="0"/>
      <w:marTop w:val="0"/>
      <w:marBottom w:val="0"/>
      <w:divBdr>
        <w:top w:val="none" w:sz="0" w:space="0" w:color="auto"/>
        <w:left w:val="none" w:sz="0" w:space="0" w:color="auto"/>
        <w:bottom w:val="none" w:sz="0" w:space="0" w:color="auto"/>
        <w:right w:val="none" w:sz="0" w:space="0" w:color="auto"/>
      </w:divBdr>
    </w:div>
    <w:div w:id="11082748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25927134">
      <w:bodyDiv w:val="1"/>
      <w:marLeft w:val="0"/>
      <w:marRight w:val="0"/>
      <w:marTop w:val="0"/>
      <w:marBottom w:val="0"/>
      <w:divBdr>
        <w:top w:val="none" w:sz="0" w:space="0" w:color="auto"/>
        <w:left w:val="none" w:sz="0" w:space="0" w:color="auto"/>
        <w:bottom w:val="none" w:sz="0" w:space="0" w:color="auto"/>
        <w:right w:val="none" w:sz="0" w:space="0" w:color="auto"/>
      </w:divBdr>
    </w:div>
    <w:div w:id="14124227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185336620">
      <w:bodyDiv w:val="1"/>
      <w:marLeft w:val="0"/>
      <w:marRight w:val="0"/>
      <w:marTop w:val="0"/>
      <w:marBottom w:val="0"/>
      <w:divBdr>
        <w:top w:val="none" w:sz="0" w:space="0" w:color="auto"/>
        <w:left w:val="none" w:sz="0" w:space="0" w:color="auto"/>
        <w:bottom w:val="none" w:sz="0" w:space="0" w:color="auto"/>
        <w:right w:val="none" w:sz="0" w:space="0" w:color="auto"/>
      </w:divBdr>
    </w:div>
    <w:div w:id="217402612">
      <w:bodyDiv w:val="1"/>
      <w:marLeft w:val="0"/>
      <w:marRight w:val="0"/>
      <w:marTop w:val="0"/>
      <w:marBottom w:val="0"/>
      <w:divBdr>
        <w:top w:val="none" w:sz="0" w:space="0" w:color="auto"/>
        <w:left w:val="none" w:sz="0" w:space="0" w:color="auto"/>
        <w:bottom w:val="none" w:sz="0" w:space="0" w:color="auto"/>
        <w:right w:val="none" w:sz="0" w:space="0" w:color="auto"/>
      </w:divBdr>
    </w:div>
    <w:div w:id="265431078">
      <w:bodyDiv w:val="1"/>
      <w:marLeft w:val="0"/>
      <w:marRight w:val="0"/>
      <w:marTop w:val="0"/>
      <w:marBottom w:val="0"/>
      <w:divBdr>
        <w:top w:val="none" w:sz="0" w:space="0" w:color="auto"/>
        <w:left w:val="none" w:sz="0" w:space="0" w:color="auto"/>
        <w:bottom w:val="none" w:sz="0" w:space="0" w:color="auto"/>
        <w:right w:val="none" w:sz="0" w:space="0" w:color="auto"/>
      </w:divBdr>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345912170">
      <w:bodyDiv w:val="1"/>
      <w:marLeft w:val="0"/>
      <w:marRight w:val="0"/>
      <w:marTop w:val="0"/>
      <w:marBottom w:val="0"/>
      <w:divBdr>
        <w:top w:val="none" w:sz="0" w:space="0" w:color="auto"/>
        <w:left w:val="none" w:sz="0" w:space="0" w:color="auto"/>
        <w:bottom w:val="none" w:sz="0" w:space="0" w:color="auto"/>
        <w:right w:val="none" w:sz="0" w:space="0" w:color="auto"/>
      </w:divBdr>
    </w:div>
    <w:div w:id="394744980">
      <w:bodyDiv w:val="1"/>
      <w:marLeft w:val="0"/>
      <w:marRight w:val="0"/>
      <w:marTop w:val="0"/>
      <w:marBottom w:val="0"/>
      <w:divBdr>
        <w:top w:val="none" w:sz="0" w:space="0" w:color="auto"/>
        <w:left w:val="none" w:sz="0" w:space="0" w:color="auto"/>
        <w:bottom w:val="none" w:sz="0" w:space="0" w:color="auto"/>
        <w:right w:val="none" w:sz="0" w:space="0" w:color="auto"/>
      </w:divBdr>
    </w:div>
    <w:div w:id="395904731">
      <w:bodyDiv w:val="1"/>
      <w:marLeft w:val="0"/>
      <w:marRight w:val="0"/>
      <w:marTop w:val="0"/>
      <w:marBottom w:val="0"/>
      <w:divBdr>
        <w:top w:val="none" w:sz="0" w:space="0" w:color="auto"/>
        <w:left w:val="none" w:sz="0" w:space="0" w:color="auto"/>
        <w:bottom w:val="none" w:sz="0" w:space="0" w:color="auto"/>
        <w:right w:val="none" w:sz="0" w:space="0" w:color="auto"/>
      </w:divBdr>
    </w:div>
    <w:div w:id="408577148">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648630041">
      <w:bodyDiv w:val="1"/>
      <w:marLeft w:val="0"/>
      <w:marRight w:val="0"/>
      <w:marTop w:val="0"/>
      <w:marBottom w:val="0"/>
      <w:divBdr>
        <w:top w:val="none" w:sz="0" w:space="0" w:color="auto"/>
        <w:left w:val="none" w:sz="0" w:space="0" w:color="auto"/>
        <w:bottom w:val="none" w:sz="0" w:space="0" w:color="auto"/>
        <w:right w:val="none" w:sz="0" w:space="0" w:color="auto"/>
      </w:divBdr>
    </w:div>
    <w:div w:id="682584343">
      <w:bodyDiv w:val="1"/>
      <w:marLeft w:val="0"/>
      <w:marRight w:val="0"/>
      <w:marTop w:val="0"/>
      <w:marBottom w:val="0"/>
      <w:divBdr>
        <w:top w:val="none" w:sz="0" w:space="0" w:color="auto"/>
        <w:left w:val="none" w:sz="0" w:space="0" w:color="auto"/>
        <w:bottom w:val="none" w:sz="0" w:space="0" w:color="auto"/>
        <w:right w:val="none" w:sz="0" w:space="0" w:color="auto"/>
      </w:divBdr>
    </w:div>
    <w:div w:id="683868464">
      <w:bodyDiv w:val="1"/>
      <w:marLeft w:val="0"/>
      <w:marRight w:val="0"/>
      <w:marTop w:val="0"/>
      <w:marBottom w:val="0"/>
      <w:divBdr>
        <w:top w:val="none" w:sz="0" w:space="0" w:color="auto"/>
        <w:left w:val="none" w:sz="0" w:space="0" w:color="auto"/>
        <w:bottom w:val="none" w:sz="0" w:space="0" w:color="auto"/>
        <w:right w:val="none" w:sz="0" w:space="0" w:color="auto"/>
      </w:divBdr>
    </w:div>
    <w:div w:id="696856208">
      <w:bodyDiv w:val="1"/>
      <w:marLeft w:val="0"/>
      <w:marRight w:val="0"/>
      <w:marTop w:val="0"/>
      <w:marBottom w:val="0"/>
      <w:divBdr>
        <w:top w:val="none" w:sz="0" w:space="0" w:color="auto"/>
        <w:left w:val="none" w:sz="0" w:space="0" w:color="auto"/>
        <w:bottom w:val="none" w:sz="0" w:space="0" w:color="auto"/>
        <w:right w:val="none" w:sz="0" w:space="0" w:color="auto"/>
      </w:divBdr>
    </w:div>
    <w:div w:id="699353277">
      <w:bodyDiv w:val="1"/>
      <w:marLeft w:val="0"/>
      <w:marRight w:val="0"/>
      <w:marTop w:val="0"/>
      <w:marBottom w:val="0"/>
      <w:divBdr>
        <w:top w:val="none" w:sz="0" w:space="0" w:color="auto"/>
        <w:left w:val="none" w:sz="0" w:space="0" w:color="auto"/>
        <w:bottom w:val="none" w:sz="0" w:space="0" w:color="auto"/>
        <w:right w:val="none" w:sz="0" w:space="0" w:color="auto"/>
      </w:divBdr>
    </w:div>
    <w:div w:id="771434643">
      <w:bodyDiv w:val="1"/>
      <w:marLeft w:val="0"/>
      <w:marRight w:val="0"/>
      <w:marTop w:val="0"/>
      <w:marBottom w:val="0"/>
      <w:divBdr>
        <w:top w:val="none" w:sz="0" w:space="0" w:color="auto"/>
        <w:left w:val="none" w:sz="0" w:space="0" w:color="auto"/>
        <w:bottom w:val="none" w:sz="0" w:space="0" w:color="auto"/>
        <w:right w:val="none" w:sz="0" w:space="0" w:color="auto"/>
      </w:divBdr>
    </w:div>
    <w:div w:id="867568640">
      <w:bodyDiv w:val="1"/>
      <w:marLeft w:val="0"/>
      <w:marRight w:val="0"/>
      <w:marTop w:val="0"/>
      <w:marBottom w:val="0"/>
      <w:divBdr>
        <w:top w:val="none" w:sz="0" w:space="0" w:color="auto"/>
        <w:left w:val="none" w:sz="0" w:space="0" w:color="auto"/>
        <w:bottom w:val="none" w:sz="0" w:space="0" w:color="auto"/>
        <w:right w:val="none" w:sz="0" w:space="0" w:color="auto"/>
      </w:divBdr>
    </w:div>
    <w:div w:id="880946486">
      <w:bodyDiv w:val="1"/>
      <w:marLeft w:val="0"/>
      <w:marRight w:val="0"/>
      <w:marTop w:val="0"/>
      <w:marBottom w:val="0"/>
      <w:divBdr>
        <w:top w:val="none" w:sz="0" w:space="0" w:color="auto"/>
        <w:left w:val="none" w:sz="0" w:space="0" w:color="auto"/>
        <w:bottom w:val="none" w:sz="0" w:space="0" w:color="auto"/>
        <w:right w:val="none" w:sz="0" w:space="0" w:color="auto"/>
      </w:divBdr>
    </w:div>
    <w:div w:id="901410136">
      <w:bodyDiv w:val="1"/>
      <w:marLeft w:val="0"/>
      <w:marRight w:val="0"/>
      <w:marTop w:val="0"/>
      <w:marBottom w:val="0"/>
      <w:divBdr>
        <w:top w:val="none" w:sz="0" w:space="0" w:color="auto"/>
        <w:left w:val="none" w:sz="0" w:space="0" w:color="auto"/>
        <w:bottom w:val="none" w:sz="0" w:space="0" w:color="auto"/>
        <w:right w:val="none" w:sz="0" w:space="0" w:color="auto"/>
      </w:divBdr>
    </w:div>
    <w:div w:id="904995068">
      <w:bodyDiv w:val="1"/>
      <w:marLeft w:val="0"/>
      <w:marRight w:val="0"/>
      <w:marTop w:val="0"/>
      <w:marBottom w:val="0"/>
      <w:divBdr>
        <w:top w:val="none" w:sz="0" w:space="0" w:color="auto"/>
        <w:left w:val="none" w:sz="0" w:space="0" w:color="auto"/>
        <w:bottom w:val="none" w:sz="0" w:space="0" w:color="auto"/>
        <w:right w:val="none" w:sz="0" w:space="0" w:color="auto"/>
      </w:divBdr>
    </w:div>
    <w:div w:id="913052665">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933901404">
      <w:bodyDiv w:val="1"/>
      <w:marLeft w:val="0"/>
      <w:marRight w:val="0"/>
      <w:marTop w:val="0"/>
      <w:marBottom w:val="0"/>
      <w:divBdr>
        <w:top w:val="none" w:sz="0" w:space="0" w:color="auto"/>
        <w:left w:val="none" w:sz="0" w:space="0" w:color="auto"/>
        <w:bottom w:val="none" w:sz="0" w:space="0" w:color="auto"/>
        <w:right w:val="none" w:sz="0" w:space="0" w:color="auto"/>
      </w:divBdr>
    </w:div>
    <w:div w:id="948585468">
      <w:bodyDiv w:val="1"/>
      <w:marLeft w:val="0"/>
      <w:marRight w:val="0"/>
      <w:marTop w:val="0"/>
      <w:marBottom w:val="0"/>
      <w:divBdr>
        <w:top w:val="none" w:sz="0" w:space="0" w:color="auto"/>
        <w:left w:val="none" w:sz="0" w:space="0" w:color="auto"/>
        <w:bottom w:val="none" w:sz="0" w:space="0" w:color="auto"/>
        <w:right w:val="none" w:sz="0" w:space="0" w:color="auto"/>
      </w:divBdr>
    </w:div>
    <w:div w:id="963777094">
      <w:bodyDiv w:val="1"/>
      <w:marLeft w:val="0"/>
      <w:marRight w:val="0"/>
      <w:marTop w:val="0"/>
      <w:marBottom w:val="0"/>
      <w:divBdr>
        <w:top w:val="none" w:sz="0" w:space="0" w:color="auto"/>
        <w:left w:val="none" w:sz="0" w:space="0" w:color="auto"/>
        <w:bottom w:val="none" w:sz="0" w:space="0" w:color="auto"/>
        <w:right w:val="none" w:sz="0" w:space="0" w:color="auto"/>
      </w:divBdr>
    </w:div>
    <w:div w:id="970356703">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048917959">
      <w:bodyDiv w:val="1"/>
      <w:marLeft w:val="0"/>
      <w:marRight w:val="0"/>
      <w:marTop w:val="0"/>
      <w:marBottom w:val="0"/>
      <w:divBdr>
        <w:top w:val="none" w:sz="0" w:space="0" w:color="auto"/>
        <w:left w:val="none" w:sz="0" w:space="0" w:color="auto"/>
        <w:bottom w:val="none" w:sz="0" w:space="0" w:color="auto"/>
        <w:right w:val="none" w:sz="0" w:space="0" w:color="auto"/>
      </w:divBdr>
    </w:div>
    <w:div w:id="1068307254">
      <w:bodyDiv w:val="1"/>
      <w:marLeft w:val="0"/>
      <w:marRight w:val="0"/>
      <w:marTop w:val="0"/>
      <w:marBottom w:val="0"/>
      <w:divBdr>
        <w:top w:val="none" w:sz="0" w:space="0" w:color="auto"/>
        <w:left w:val="none" w:sz="0" w:space="0" w:color="auto"/>
        <w:bottom w:val="none" w:sz="0" w:space="0" w:color="auto"/>
        <w:right w:val="none" w:sz="0" w:space="0" w:color="auto"/>
      </w:divBdr>
    </w:div>
    <w:div w:id="1097361753">
      <w:bodyDiv w:val="1"/>
      <w:marLeft w:val="0"/>
      <w:marRight w:val="0"/>
      <w:marTop w:val="0"/>
      <w:marBottom w:val="0"/>
      <w:divBdr>
        <w:top w:val="none" w:sz="0" w:space="0" w:color="auto"/>
        <w:left w:val="none" w:sz="0" w:space="0" w:color="auto"/>
        <w:bottom w:val="none" w:sz="0" w:space="0" w:color="auto"/>
        <w:right w:val="none" w:sz="0" w:space="0" w:color="auto"/>
      </w:divBdr>
    </w:div>
    <w:div w:id="1099763928">
      <w:bodyDiv w:val="1"/>
      <w:marLeft w:val="0"/>
      <w:marRight w:val="0"/>
      <w:marTop w:val="0"/>
      <w:marBottom w:val="0"/>
      <w:divBdr>
        <w:top w:val="none" w:sz="0" w:space="0" w:color="auto"/>
        <w:left w:val="none" w:sz="0" w:space="0" w:color="auto"/>
        <w:bottom w:val="none" w:sz="0" w:space="0" w:color="auto"/>
        <w:right w:val="none" w:sz="0" w:space="0" w:color="auto"/>
      </w:divBdr>
    </w:div>
    <w:div w:id="1100486749">
      <w:bodyDiv w:val="1"/>
      <w:marLeft w:val="0"/>
      <w:marRight w:val="0"/>
      <w:marTop w:val="0"/>
      <w:marBottom w:val="0"/>
      <w:divBdr>
        <w:top w:val="none" w:sz="0" w:space="0" w:color="auto"/>
        <w:left w:val="none" w:sz="0" w:space="0" w:color="auto"/>
        <w:bottom w:val="none" w:sz="0" w:space="0" w:color="auto"/>
        <w:right w:val="none" w:sz="0" w:space="0" w:color="auto"/>
      </w:divBdr>
    </w:div>
    <w:div w:id="1102918845">
      <w:bodyDiv w:val="1"/>
      <w:marLeft w:val="0"/>
      <w:marRight w:val="0"/>
      <w:marTop w:val="0"/>
      <w:marBottom w:val="0"/>
      <w:divBdr>
        <w:top w:val="none" w:sz="0" w:space="0" w:color="auto"/>
        <w:left w:val="none" w:sz="0" w:space="0" w:color="auto"/>
        <w:bottom w:val="none" w:sz="0" w:space="0" w:color="auto"/>
        <w:right w:val="none" w:sz="0" w:space="0" w:color="auto"/>
      </w:divBdr>
    </w:div>
    <w:div w:id="1112699783">
      <w:bodyDiv w:val="1"/>
      <w:marLeft w:val="0"/>
      <w:marRight w:val="0"/>
      <w:marTop w:val="0"/>
      <w:marBottom w:val="0"/>
      <w:divBdr>
        <w:top w:val="none" w:sz="0" w:space="0" w:color="auto"/>
        <w:left w:val="none" w:sz="0" w:space="0" w:color="auto"/>
        <w:bottom w:val="none" w:sz="0" w:space="0" w:color="auto"/>
        <w:right w:val="none" w:sz="0" w:space="0" w:color="auto"/>
      </w:divBdr>
    </w:div>
    <w:div w:id="112855213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244487522">
      <w:bodyDiv w:val="1"/>
      <w:marLeft w:val="0"/>
      <w:marRight w:val="0"/>
      <w:marTop w:val="0"/>
      <w:marBottom w:val="0"/>
      <w:divBdr>
        <w:top w:val="none" w:sz="0" w:space="0" w:color="auto"/>
        <w:left w:val="none" w:sz="0" w:space="0" w:color="auto"/>
        <w:bottom w:val="none" w:sz="0" w:space="0" w:color="auto"/>
        <w:right w:val="none" w:sz="0" w:space="0" w:color="auto"/>
      </w:divBdr>
    </w:div>
    <w:div w:id="1261792358">
      <w:bodyDiv w:val="1"/>
      <w:marLeft w:val="0"/>
      <w:marRight w:val="0"/>
      <w:marTop w:val="0"/>
      <w:marBottom w:val="0"/>
      <w:divBdr>
        <w:top w:val="none" w:sz="0" w:space="0" w:color="auto"/>
        <w:left w:val="none" w:sz="0" w:space="0" w:color="auto"/>
        <w:bottom w:val="none" w:sz="0" w:space="0" w:color="auto"/>
        <w:right w:val="none" w:sz="0" w:space="0" w:color="auto"/>
      </w:divBdr>
    </w:div>
    <w:div w:id="1271861813">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299993778">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364554733">
      <w:bodyDiv w:val="1"/>
      <w:marLeft w:val="0"/>
      <w:marRight w:val="0"/>
      <w:marTop w:val="0"/>
      <w:marBottom w:val="0"/>
      <w:divBdr>
        <w:top w:val="none" w:sz="0" w:space="0" w:color="auto"/>
        <w:left w:val="none" w:sz="0" w:space="0" w:color="auto"/>
        <w:bottom w:val="none" w:sz="0" w:space="0" w:color="auto"/>
        <w:right w:val="none" w:sz="0" w:space="0" w:color="auto"/>
      </w:divBdr>
    </w:div>
    <w:div w:id="1371031109">
      <w:bodyDiv w:val="1"/>
      <w:marLeft w:val="0"/>
      <w:marRight w:val="0"/>
      <w:marTop w:val="0"/>
      <w:marBottom w:val="0"/>
      <w:divBdr>
        <w:top w:val="none" w:sz="0" w:space="0" w:color="auto"/>
        <w:left w:val="none" w:sz="0" w:space="0" w:color="auto"/>
        <w:bottom w:val="none" w:sz="0" w:space="0" w:color="auto"/>
        <w:right w:val="none" w:sz="0" w:space="0" w:color="auto"/>
      </w:divBdr>
    </w:div>
    <w:div w:id="1374159312">
      <w:bodyDiv w:val="1"/>
      <w:marLeft w:val="0"/>
      <w:marRight w:val="0"/>
      <w:marTop w:val="0"/>
      <w:marBottom w:val="0"/>
      <w:divBdr>
        <w:top w:val="none" w:sz="0" w:space="0" w:color="auto"/>
        <w:left w:val="none" w:sz="0" w:space="0" w:color="auto"/>
        <w:bottom w:val="none" w:sz="0" w:space="0" w:color="auto"/>
        <w:right w:val="none" w:sz="0" w:space="0" w:color="auto"/>
      </w:divBdr>
    </w:div>
    <w:div w:id="1404255243">
      <w:bodyDiv w:val="1"/>
      <w:marLeft w:val="0"/>
      <w:marRight w:val="0"/>
      <w:marTop w:val="0"/>
      <w:marBottom w:val="0"/>
      <w:divBdr>
        <w:top w:val="none" w:sz="0" w:space="0" w:color="auto"/>
        <w:left w:val="none" w:sz="0" w:space="0" w:color="auto"/>
        <w:bottom w:val="none" w:sz="0" w:space="0" w:color="auto"/>
        <w:right w:val="none" w:sz="0" w:space="0" w:color="auto"/>
      </w:divBdr>
    </w:div>
    <w:div w:id="1452551604">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11211978">
      <w:bodyDiv w:val="1"/>
      <w:marLeft w:val="0"/>
      <w:marRight w:val="0"/>
      <w:marTop w:val="0"/>
      <w:marBottom w:val="0"/>
      <w:divBdr>
        <w:top w:val="none" w:sz="0" w:space="0" w:color="auto"/>
        <w:left w:val="none" w:sz="0" w:space="0" w:color="auto"/>
        <w:bottom w:val="none" w:sz="0" w:space="0" w:color="auto"/>
        <w:right w:val="none" w:sz="0" w:space="0" w:color="auto"/>
      </w:divBdr>
    </w:div>
    <w:div w:id="1539199523">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579243965">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702391061">
      <w:bodyDiv w:val="1"/>
      <w:marLeft w:val="0"/>
      <w:marRight w:val="0"/>
      <w:marTop w:val="0"/>
      <w:marBottom w:val="0"/>
      <w:divBdr>
        <w:top w:val="none" w:sz="0" w:space="0" w:color="auto"/>
        <w:left w:val="none" w:sz="0" w:space="0" w:color="auto"/>
        <w:bottom w:val="none" w:sz="0" w:space="0" w:color="auto"/>
        <w:right w:val="none" w:sz="0" w:space="0" w:color="auto"/>
      </w:divBdr>
    </w:div>
    <w:div w:id="1737971695">
      <w:bodyDiv w:val="1"/>
      <w:marLeft w:val="0"/>
      <w:marRight w:val="0"/>
      <w:marTop w:val="0"/>
      <w:marBottom w:val="0"/>
      <w:divBdr>
        <w:top w:val="none" w:sz="0" w:space="0" w:color="auto"/>
        <w:left w:val="none" w:sz="0" w:space="0" w:color="auto"/>
        <w:bottom w:val="none" w:sz="0" w:space="0" w:color="auto"/>
        <w:right w:val="none" w:sz="0" w:space="0" w:color="auto"/>
      </w:divBdr>
    </w:div>
    <w:div w:id="1803956264">
      <w:bodyDiv w:val="1"/>
      <w:marLeft w:val="0"/>
      <w:marRight w:val="0"/>
      <w:marTop w:val="0"/>
      <w:marBottom w:val="0"/>
      <w:divBdr>
        <w:top w:val="none" w:sz="0" w:space="0" w:color="auto"/>
        <w:left w:val="none" w:sz="0" w:space="0" w:color="auto"/>
        <w:bottom w:val="none" w:sz="0" w:space="0" w:color="auto"/>
        <w:right w:val="none" w:sz="0" w:space="0" w:color="auto"/>
      </w:divBdr>
    </w:div>
    <w:div w:id="1854802386">
      <w:bodyDiv w:val="1"/>
      <w:marLeft w:val="0"/>
      <w:marRight w:val="0"/>
      <w:marTop w:val="0"/>
      <w:marBottom w:val="0"/>
      <w:divBdr>
        <w:top w:val="none" w:sz="0" w:space="0" w:color="auto"/>
        <w:left w:val="none" w:sz="0" w:space="0" w:color="auto"/>
        <w:bottom w:val="none" w:sz="0" w:space="0" w:color="auto"/>
        <w:right w:val="none" w:sz="0" w:space="0" w:color="auto"/>
      </w:divBdr>
    </w:div>
    <w:div w:id="1962881077">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 w:id="1992252212">
      <w:bodyDiv w:val="1"/>
      <w:marLeft w:val="0"/>
      <w:marRight w:val="0"/>
      <w:marTop w:val="0"/>
      <w:marBottom w:val="0"/>
      <w:divBdr>
        <w:top w:val="none" w:sz="0" w:space="0" w:color="auto"/>
        <w:left w:val="none" w:sz="0" w:space="0" w:color="auto"/>
        <w:bottom w:val="none" w:sz="0" w:space="0" w:color="auto"/>
        <w:right w:val="none" w:sz="0" w:space="0" w:color="auto"/>
      </w:divBdr>
    </w:div>
    <w:div w:id="2044476863">
      <w:bodyDiv w:val="1"/>
      <w:marLeft w:val="0"/>
      <w:marRight w:val="0"/>
      <w:marTop w:val="0"/>
      <w:marBottom w:val="0"/>
      <w:divBdr>
        <w:top w:val="none" w:sz="0" w:space="0" w:color="auto"/>
        <w:left w:val="none" w:sz="0" w:space="0" w:color="auto"/>
        <w:bottom w:val="none" w:sz="0" w:space="0" w:color="auto"/>
        <w:right w:val="none" w:sz="0" w:space="0" w:color="auto"/>
      </w:divBdr>
    </w:div>
    <w:div w:id="2044600114">
      <w:bodyDiv w:val="1"/>
      <w:marLeft w:val="0"/>
      <w:marRight w:val="0"/>
      <w:marTop w:val="0"/>
      <w:marBottom w:val="0"/>
      <w:divBdr>
        <w:top w:val="none" w:sz="0" w:space="0" w:color="auto"/>
        <w:left w:val="none" w:sz="0" w:space="0" w:color="auto"/>
        <w:bottom w:val="none" w:sz="0" w:space="0" w:color="auto"/>
        <w:right w:val="none" w:sz="0" w:space="0" w:color="auto"/>
      </w:divBdr>
    </w:div>
    <w:div w:id="2066441306">
      <w:bodyDiv w:val="1"/>
      <w:marLeft w:val="0"/>
      <w:marRight w:val="0"/>
      <w:marTop w:val="0"/>
      <w:marBottom w:val="0"/>
      <w:divBdr>
        <w:top w:val="none" w:sz="0" w:space="0" w:color="auto"/>
        <w:left w:val="none" w:sz="0" w:space="0" w:color="auto"/>
        <w:bottom w:val="none" w:sz="0" w:space="0" w:color="auto"/>
        <w:right w:val="none" w:sz="0" w:space="0" w:color="auto"/>
      </w:divBdr>
    </w:div>
    <w:div w:id="2119595638">
      <w:bodyDiv w:val="1"/>
      <w:marLeft w:val="0"/>
      <w:marRight w:val="0"/>
      <w:marTop w:val="0"/>
      <w:marBottom w:val="0"/>
      <w:divBdr>
        <w:top w:val="none" w:sz="0" w:space="0" w:color="auto"/>
        <w:left w:val="none" w:sz="0" w:space="0" w:color="auto"/>
        <w:bottom w:val="none" w:sz="0" w:space="0" w:color="auto"/>
        <w:right w:val="none" w:sz="0" w:space="0" w:color="auto"/>
      </w:divBdr>
    </w:div>
    <w:div w:id="2143234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theme" Target="theme/theme1.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paulo.rogeriosantos@claro.com.br" TargetMode="External"/><Relationship Id="rId32" Type="http://schemas.microsoft.com/office/2011/relationships/people" Target="people.xml"/><Relationship Id="rId5" Type="http://schemas.openxmlformats.org/officeDocument/2006/relationships/numbering" Target="numbering.xml"/><Relationship Id="rId15" Type="http://schemas.openxmlformats.org/officeDocument/2006/relationships/fontTable" Target="fontTable.xml"/><Relationship Id="rId28" Type="http://schemas.microsoft.com/office/2011/relationships/commentsExtended" Target="commentsExtended.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30"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3" ma:contentTypeDescription="Crie um novo documento." ma:contentTypeScope="" ma:versionID="7bc2a3e29f4cfdd19ab6db425e645432">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8f03c763a5d9e1c321f400dc5fe19387"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4781FB-2B84-4A65-9A97-442E53ED951B}">
  <ds:schemaRefs>
    <ds:schemaRef ds:uri="http://schemas.microsoft.com/sharepoint/v3/contenttype/forms"/>
  </ds:schemaRefs>
</ds:datastoreItem>
</file>

<file path=customXml/itemProps2.xml><?xml version="1.0" encoding="utf-8"?>
<ds:datastoreItem xmlns:ds="http://schemas.openxmlformats.org/officeDocument/2006/customXml" ds:itemID="{87A6FFB3-B411-4894-8F41-3D6BF80A19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4AEA7B-0B57-4178-8657-C9F591622E4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F2CBB8-A035-46FD-BEBF-5DECA9D94A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9</Pages>
  <Words>4697</Words>
  <Characters>25366</Characters>
  <Application>Microsoft Office Word</Application>
  <DocSecurity>0</DocSecurity>
  <Lines>211</Lines>
  <Paragraphs>60</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30003</CharactersWithSpaces>
  <SharedDoc>false</SharedDoc>
  <HLinks>
    <vt:vector size="72" baseType="variant">
      <vt:variant>
        <vt:i4>7471218</vt:i4>
      </vt:variant>
      <vt:variant>
        <vt:i4>33</vt:i4>
      </vt:variant>
      <vt:variant>
        <vt:i4>0</vt:i4>
      </vt:variant>
      <vt:variant>
        <vt:i4>5</vt:i4>
      </vt:variant>
      <vt:variant>
        <vt:lpwstr>http://e-negocioscidadesp.prefeitura.sp.gov.br/</vt:lpwstr>
      </vt:variant>
      <vt:variant>
        <vt:lpwstr/>
      </vt:variant>
      <vt:variant>
        <vt:i4>852041</vt:i4>
      </vt:variant>
      <vt:variant>
        <vt:i4>30</vt:i4>
      </vt:variant>
      <vt:variant>
        <vt:i4>0</vt:i4>
      </vt:variant>
      <vt:variant>
        <vt:i4>5</vt:i4>
      </vt:variant>
      <vt:variant>
        <vt:lpwstr>http://www.comprasgovernamentais.gov.br/</vt:lpwstr>
      </vt:variant>
      <vt:variant>
        <vt:lpwstr/>
      </vt:variant>
      <vt:variant>
        <vt:i4>5898336</vt:i4>
      </vt:variant>
      <vt:variant>
        <vt:i4>27</vt:i4>
      </vt:variant>
      <vt:variant>
        <vt:i4>0</vt:i4>
      </vt:variant>
      <vt:variant>
        <vt:i4>5</vt:i4>
      </vt:variant>
      <vt:variant>
        <vt:lpwstr>http://www.prefeitura.sp.gov.br/cidade/secretarias/gestao/suprimentos_e_servicos/empresas_punidas/index.php?p=9255</vt:lpwstr>
      </vt:variant>
      <vt:variant>
        <vt:lpwstr/>
      </vt:variant>
      <vt:variant>
        <vt:i4>5046324</vt:i4>
      </vt:variant>
      <vt:variant>
        <vt:i4>24</vt:i4>
      </vt:variant>
      <vt:variant>
        <vt:i4>0</vt:i4>
      </vt:variant>
      <vt:variant>
        <vt:i4>5</vt:i4>
      </vt:variant>
      <vt:variant>
        <vt:lpwstr>https://www.bec.sp.gov.br/Sancoes_ui/aspx/ConsultaAdministrativaFornecedor.aspx</vt:lpwstr>
      </vt:variant>
      <vt:variant>
        <vt:lpwstr/>
      </vt:variant>
      <vt:variant>
        <vt:i4>5111881</vt:i4>
      </vt:variant>
      <vt:variant>
        <vt:i4>21</vt:i4>
      </vt:variant>
      <vt:variant>
        <vt:i4>0</vt:i4>
      </vt:variant>
      <vt:variant>
        <vt:i4>5</vt:i4>
      </vt:variant>
      <vt:variant>
        <vt:lpwstr>http://www.portaldatransparencia.gov.br/sancoes/ceis</vt:lpwstr>
      </vt:variant>
      <vt:variant>
        <vt:lpwstr/>
      </vt:variant>
      <vt:variant>
        <vt:i4>1114176</vt:i4>
      </vt:variant>
      <vt:variant>
        <vt:i4>18</vt:i4>
      </vt:variant>
      <vt:variant>
        <vt:i4>0</vt:i4>
      </vt:variant>
      <vt:variant>
        <vt:i4>5</vt:i4>
      </vt:variant>
      <vt:variant>
        <vt:lpwstr>http://www.cnj.jus.br/improbidade_adm/consultar_requerido.php</vt:lpwstr>
      </vt:variant>
      <vt:variant>
        <vt:lpwstr/>
      </vt:variant>
      <vt:variant>
        <vt:i4>852041</vt:i4>
      </vt:variant>
      <vt:variant>
        <vt:i4>15</vt:i4>
      </vt:variant>
      <vt:variant>
        <vt:i4>0</vt:i4>
      </vt:variant>
      <vt:variant>
        <vt:i4>5</vt:i4>
      </vt:variant>
      <vt:variant>
        <vt:lpwstr>http://www.comprasgovernamentais.gov.br/</vt:lpwstr>
      </vt:variant>
      <vt:variant>
        <vt:lpwstr/>
      </vt:variant>
      <vt:variant>
        <vt:i4>852041</vt:i4>
      </vt:variant>
      <vt:variant>
        <vt:i4>12</vt:i4>
      </vt:variant>
      <vt:variant>
        <vt:i4>0</vt:i4>
      </vt:variant>
      <vt:variant>
        <vt:i4>5</vt:i4>
      </vt:variant>
      <vt:variant>
        <vt:lpwstr>http://www.comprasgovernamentais.gov.br/</vt:lpwstr>
      </vt:variant>
      <vt:variant>
        <vt:lpwstr/>
      </vt:variant>
      <vt:variant>
        <vt:i4>7077917</vt:i4>
      </vt:variant>
      <vt:variant>
        <vt:i4>9</vt:i4>
      </vt:variant>
      <vt:variant>
        <vt:i4>0</vt:i4>
      </vt:variant>
      <vt:variant>
        <vt:i4>5</vt:i4>
      </vt:variant>
      <vt:variant>
        <vt:lpwstr>mailto:smgcpl1@prefeitura.sp.gov.br</vt:lpwstr>
      </vt:variant>
      <vt:variant>
        <vt:lpwstr/>
      </vt:variant>
      <vt:variant>
        <vt:i4>7077917</vt:i4>
      </vt:variant>
      <vt:variant>
        <vt:i4>6</vt:i4>
      </vt:variant>
      <vt:variant>
        <vt:i4>0</vt:i4>
      </vt:variant>
      <vt:variant>
        <vt:i4>5</vt:i4>
      </vt:variant>
      <vt:variant>
        <vt:lpwstr>mailto:smgcpl1@prefeitura.sp.gov.br</vt:lpwstr>
      </vt:variant>
      <vt:variant>
        <vt:lpwstr/>
      </vt:variant>
      <vt:variant>
        <vt:i4>7471218</vt:i4>
      </vt:variant>
      <vt:variant>
        <vt:i4>3</vt:i4>
      </vt:variant>
      <vt:variant>
        <vt:i4>0</vt:i4>
      </vt:variant>
      <vt:variant>
        <vt:i4>5</vt:i4>
      </vt:variant>
      <vt:variant>
        <vt:lpwstr>http://e-negocioscidadesp.prefeitura.sp.gov.br/</vt:lpwstr>
      </vt:variant>
      <vt:variant>
        <vt:lpwstr/>
      </vt:variant>
      <vt:variant>
        <vt:i4>852041</vt:i4>
      </vt:variant>
      <vt:variant>
        <vt:i4>0</vt:i4>
      </vt:variant>
      <vt:variant>
        <vt:i4>0</vt:i4>
      </vt:variant>
      <vt:variant>
        <vt:i4>5</vt:i4>
      </vt:variant>
      <vt:variant>
        <vt:lpwstr>http://www.comprasgovernamentais.gov.br/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Gabriel T. Greco</cp:lastModifiedBy>
  <cp:revision>9</cp:revision>
  <cp:lastPrinted>2021-09-24T19:29:00Z</cp:lastPrinted>
  <dcterms:created xsi:type="dcterms:W3CDTF">2021-12-01T13:52:00Z</dcterms:created>
  <dcterms:modified xsi:type="dcterms:W3CDTF">2021-12-09T12:41:00Z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ies>
</file>